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F246D" w14:textId="77777777" w:rsidR="00F91990" w:rsidRDefault="00F91990">
      <w:pPr>
        <w:pStyle w:val="aff6"/>
        <w:framePr w:w="0" w:hRule="auto" w:wrap="auto" w:hAnchor="text" w:xAlign="left" w:yAlign="inline"/>
        <w:spacing w:line="360" w:lineRule="auto"/>
      </w:pPr>
    </w:p>
    <w:p w14:paraId="5B1553EB" w14:textId="77777777" w:rsidR="00F91990" w:rsidRDefault="00F91990">
      <w:pPr>
        <w:pStyle w:val="aff6"/>
        <w:framePr w:w="0" w:hRule="auto" w:wrap="auto" w:hAnchor="text" w:xAlign="left" w:yAlign="inline"/>
        <w:spacing w:line="360" w:lineRule="auto"/>
        <w:jc w:val="both"/>
      </w:pPr>
    </w:p>
    <w:p w14:paraId="5C4154FB" w14:textId="77777777" w:rsidR="00F91990" w:rsidRDefault="00F91990">
      <w:pPr>
        <w:pStyle w:val="aff6"/>
        <w:framePr w:w="0" w:hRule="auto" w:wrap="auto" w:hAnchor="text" w:xAlign="left" w:yAlign="inline"/>
        <w:spacing w:line="360" w:lineRule="auto"/>
        <w:jc w:val="both"/>
      </w:pPr>
    </w:p>
    <w:p w14:paraId="51660FA1" w14:textId="77777777" w:rsidR="00F91990" w:rsidRDefault="00F91990">
      <w:pPr>
        <w:widowControl/>
        <w:spacing w:line="360" w:lineRule="auto"/>
        <w:jc w:val="left"/>
        <w:rPr>
          <w:rFonts w:ascii="Arial" w:hAnsi="Arial" w:cs="Arial"/>
          <w:color w:val="000000"/>
          <w:kern w:val="0"/>
        </w:rPr>
      </w:pPr>
    </w:p>
    <w:p w14:paraId="070BA0D6" w14:textId="3EDC1452" w:rsidR="00F91990" w:rsidRPr="00855D3F" w:rsidRDefault="00FB70FC" w:rsidP="00855D3F">
      <w:pPr>
        <w:pStyle w:val="aff6"/>
        <w:framePr w:w="0" w:hRule="auto" w:wrap="auto" w:hAnchor="text" w:xAlign="left" w:yAlign="inline"/>
        <w:spacing w:line="360" w:lineRule="auto"/>
        <w:rPr>
          <w:rFonts w:ascii="华文新魏" w:eastAsia="华文新魏" w:hAnsi="宋体" w:hint="eastAsia"/>
          <w:sz w:val="44"/>
          <w:szCs w:val="44"/>
        </w:rPr>
      </w:pPr>
      <w:r w:rsidRPr="00855D3F">
        <w:rPr>
          <w:rFonts w:ascii="华文新魏" w:eastAsia="华文新魏" w:hAnsi="宋体" w:hint="eastAsia"/>
          <w:sz w:val="44"/>
          <w:szCs w:val="44"/>
        </w:rPr>
        <w:t>绿色设计产品评价技术规范 纸面石膏板</w:t>
      </w:r>
    </w:p>
    <w:p w14:paraId="6425D64E" w14:textId="77777777" w:rsidR="00F91990" w:rsidRPr="00855D3F" w:rsidRDefault="00FB70FC" w:rsidP="00855D3F">
      <w:pPr>
        <w:spacing w:beforeLines="50" w:before="156" w:line="360" w:lineRule="auto"/>
        <w:jc w:val="center"/>
        <w:rPr>
          <w:rFonts w:ascii="华文新魏" w:eastAsia="华文新魏"/>
          <w:sz w:val="52"/>
          <w:szCs w:val="52"/>
        </w:rPr>
      </w:pPr>
      <w:r w:rsidRPr="00855D3F">
        <w:rPr>
          <w:rFonts w:ascii="华文新魏" w:eastAsia="华文新魏" w:hint="eastAsia"/>
          <w:sz w:val="52"/>
          <w:szCs w:val="52"/>
        </w:rPr>
        <w:t>编制说明</w:t>
      </w:r>
    </w:p>
    <w:p w14:paraId="1A9B60C1" w14:textId="0D309CB9" w:rsidR="00F91990" w:rsidRDefault="00F91990">
      <w:pPr>
        <w:spacing w:line="360" w:lineRule="auto"/>
        <w:jc w:val="center"/>
        <w:rPr>
          <w:sz w:val="52"/>
          <w:szCs w:val="52"/>
        </w:rPr>
      </w:pPr>
    </w:p>
    <w:p w14:paraId="1CF90A99" w14:textId="77777777" w:rsidR="00855D3F" w:rsidRDefault="00855D3F">
      <w:pPr>
        <w:spacing w:line="360" w:lineRule="auto"/>
        <w:jc w:val="center"/>
        <w:rPr>
          <w:rFonts w:hint="eastAsia"/>
          <w:sz w:val="52"/>
          <w:szCs w:val="52"/>
        </w:rPr>
      </w:pPr>
    </w:p>
    <w:p w14:paraId="7183CC16" w14:textId="77777777" w:rsidR="00855D3F" w:rsidRDefault="00855D3F" w:rsidP="00855D3F">
      <w:pPr>
        <w:spacing w:line="360" w:lineRule="auto"/>
        <w:jc w:val="center"/>
        <w:rPr>
          <w:rFonts w:eastAsia="华文行楷" w:hint="eastAsia"/>
        </w:rPr>
      </w:pPr>
      <w:r>
        <w:rPr>
          <w:rFonts w:ascii="黑体" w:eastAsia="黑体" w:hint="eastAsia"/>
          <w:b/>
          <w:sz w:val="36"/>
          <w:szCs w:val="36"/>
        </w:rPr>
        <w:t>（征求意见稿）</w:t>
      </w:r>
    </w:p>
    <w:p w14:paraId="55DB8D99" w14:textId="77777777" w:rsidR="00F91990" w:rsidRPr="00855D3F" w:rsidRDefault="00F91990">
      <w:pPr>
        <w:spacing w:line="360" w:lineRule="auto"/>
        <w:jc w:val="center"/>
        <w:rPr>
          <w:sz w:val="52"/>
          <w:szCs w:val="52"/>
        </w:rPr>
      </w:pPr>
    </w:p>
    <w:p w14:paraId="62D41D57" w14:textId="77777777" w:rsidR="00F91990" w:rsidRDefault="00F91990">
      <w:pPr>
        <w:spacing w:line="360" w:lineRule="auto"/>
        <w:jc w:val="center"/>
        <w:rPr>
          <w:sz w:val="52"/>
          <w:szCs w:val="52"/>
        </w:rPr>
      </w:pPr>
    </w:p>
    <w:p w14:paraId="7E768EFC" w14:textId="77777777" w:rsidR="00F91990" w:rsidRDefault="00F91990">
      <w:pPr>
        <w:spacing w:line="360" w:lineRule="auto"/>
        <w:jc w:val="center"/>
        <w:rPr>
          <w:sz w:val="52"/>
          <w:szCs w:val="52"/>
        </w:rPr>
      </w:pPr>
    </w:p>
    <w:p w14:paraId="25584778" w14:textId="6718D086" w:rsidR="00F91990" w:rsidRDefault="00F91990">
      <w:pPr>
        <w:spacing w:line="360" w:lineRule="auto"/>
        <w:jc w:val="center"/>
        <w:rPr>
          <w:sz w:val="52"/>
          <w:szCs w:val="52"/>
        </w:rPr>
      </w:pPr>
    </w:p>
    <w:p w14:paraId="3E04900D" w14:textId="77777777" w:rsidR="00855D3F" w:rsidRDefault="00855D3F">
      <w:pPr>
        <w:spacing w:line="360" w:lineRule="auto"/>
        <w:jc w:val="center"/>
        <w:rPr>
          <w:rFonts w:hint="eastAsia"/>
          <w:sz w:val="52"/>
          <w:szCs w:val="52"/>
        </w:rPr>
      </w:pPr>
    </w:p>
    <w:p w14:paraId="46BA8C0D" w14:textId="77777777" w:rsidR="00F91990" w:rsidRDefault="00F91990">
      <w:pPr>
        <w:spacing w:line="360" w:lineRule="auto"/>
        <w:jc w:val="center"/>
        <w:rPr>
          <w:sz w:val="52"/>
          <w:szCs w:val="52"/>
        </w:rPr>
      </w:pPr>
    </w:p>
    <w:p w14:paraId="7D9BB72B" w14:textId="77777777" w:rsidR="00F91990" w:rsidRDefault="00F91990">
      <w:pPr>
        <w:spacing w:line="360" w:lineRule="auto"/>
        <w:jc w:val="center"/>
        <w:rPr>
          <w:sz w:val="52"/>
          <w:szCs w:val="52"/>
        </w:rPr>
      </w:pPr>
    </w:p>
    <w:p w14:paraId="7390DEB0" w14:textId="005E534B" w:rsidR="00F91990" w:rsidRDefault="00855D3F">
      <w:pPr>
        <w:pStyle w:val="aff6"/>
        <w:framePr w:w="0" w:hRule="auto" w:wrap="auto" w:hAnchor="text" w:xAlign="left" w:yAlign="inline"/>
        <w:spacing w:line="360" w:lineRule="auto"/>
        <w:rPr>
          <w:rFonts w:ascii="宋体" w:eastAsia="宋体" w:hAnsi="宋体"/>
          <w:sz w:val="32"/>
          <w:szCs w:val="32"/>
        </w:rPr>
      </w:pPr>
      <w:r>
        <w:rPr>
          <w:rFonts w:ascii="宋体" w:eastAsia="宋体" w:hAnsi="宋体" w:hint="eastAsia"/>
          <w:sz w:val="32"/>
          <w:szCs w:val="32"/>
        </w:rPr>
        <w:t>《绿色设计产品评价技术规范 纸面石膏板》标准制定小组</w:t>
      </w:r>
    </w:p>
    <w:p w14:paraId="5D0FCC04" w14:textId="72D2337E" w:rsidR="00855D3F" w:rsidRDefault="00855D3F" w:rsidP="00855D3F">
      <w:pPr>
        <w:spacing w:line="360" w:lineRule="auto"/>
        <w:jc w:val="center"/>
        <w:rPr>
          <w:rFonts w:ascii="宋体" w:hAnsi="宋体"/>
          <w:sz w:val="36"/>
        </w:rPr>
      </w:pPr>
      <w:r>
        <w:rPr>
          <w:rFonts w:ascii="宋体" w:hAnsi="宋体" w:hint="eastAsia"/>
          <w:sz w:val="32"/>
        </w:rPr>
        <w:t>二</w:t>
      </w:r>
      <w:r>
        <w:rPr>
          <w:rFonts w:ascii="宋体" w:hAnsi="宋体" w:hint="eastAsia"/>
          <w:sz w:val="28"/>
          <w:szCs w:val="28"/>
        </w:rPr>
        <w:t>○</w:t>
      </w:r>
      <w:r>
        <w:rPr>
          <w:rFonts w:ascii="宋体" w:hAnsi="宋体" w:hint="eastAsia"/>
          <w:sz w:val="32"/>
        </w:rPr>
        <w:t>二○年</w:t>
      </w:r>
      <w:r>
        <w:rPr>
          <w:rFonts w:ascii="宋体" w:hAnsi="宋体" w:hint="eastAsia"/>
          <w:sz w:val="32"/>
        </w:rPr>
        <w:t>八</w:t>
      </w:r>
      <w:r>
        <w:rPr>
          <w:rFonts w:ascii="宋体" w:hAnsi="宋体" w:hint="eastAsia"/>
          <w:sz w:val="32"/>
        </w:rPr>
        <w:t>月</w:t>
      </w:r>
    </w:p>
    <w:p w14:paraId="2205531B" w14:textId="77777777" w:rsidR="00F91990" w:rsidRDefault="00FB70FC" w:rsidP="00FB70FC">
      <w:pPr>
        <w:pStyle w:val="aff6"/>
        <w:framePr w:w="0" w:hRule="auto" w:wrap="auto" w:hAnchor="text" w:xAlign="left" w:yAlign="inline"/>
        <w:spacing w:line="360" w:lineRule="auto"/>
        <w:rPr>
          <w:rFonts w:ascii="宋体" w:eastAsia="宋体" w:hAnsi="宋体"/>
          <w:sz w:val="32"/>
          <w:szCs w:val="32"/>
        </w:rPr>
      </w:pPr>
      <w:r>
        <w:rPr>
          <w:rFonts w:ascii="宋体" w:eastAsia="宋体" w:hAnsi="宋体" w:hint="eastAsia"/>
          <w:sz w:val="32"/>
          <w:szCs w:val="32"/>
        </w:rPr>
        <w:br w:type="page"/>
      </w:r>
    </w:p>
    <w:sdt>
      <w:sdtPr>
        <w:rPr>
          <w:rFonts w:ascii="Times New Roman" w:eastAsia="宋体" w:hAnsi="Times New Roman" w:cs="Times New Roman"/>
          <w:color w:val="auto"/>
          <w:kern w:val="2"/>
          <w:sz w:val="21"/>
          <w:szCs w:val="24"/>
          <w:lang w:val="zh-CN"/>
        </w:rPr>
        <w:id w:val="207385740"/>
        <w:docPartObj>
          <w:docPartGallery w:val="Table of Contents"/>
          <w:docPartUnique/>
        </w:docPartObj>
      </w:sdtPr>
      <w:sdtEndPr>
        <w:rPr>
          <w:b/>
          <w:bCs/>
          <w:sz w:val="24"/>
        </w:rPr>
      </w:sdtEndPr>
      <w:sdtContent>
        <w:p w14:paraId="41520947" w14:textId="77777777" w:rsidR="00F91990" w:rsidRPr="00855D3F" w:rsidRDefault="00FB70FC">
          <w:pPr>
            <w:pStyle w:val="TOC10"/>
            <w:spacing w:before="0" w:line="480" w:lineRule="auto"/>
            <w:jc w:val="center"/>
            <w:rPr>
              <w:b/>
              <w:color w:val="000000" w:themeColor="text1"/>
            </w:rPr>
          </w:pPr>
          <w:r w:rsidRPr="00855D3F">
            <w:rPr>
              <w:b/>
              <w:color w:val="000000" w:themeColor="text1"/>
              <w:lang w:val="zh-CN"/>
            </w:rPr>
            <w:t>目录</w:t>
          </w:r>
        </w:p>
        <w:p w14:paraId="033AB3CD" w14:textId="1C6771AE" w:rsidR="00F91990" w:rsidRDefault="00FB70FC">
          <w:pPr>
            <w:pStyle w:val="TOC1"/>
            <w:tabs>
              <w:tab w:val="right" w:leader="dot" w:pos="9468"/>
            </w:tabs>
            <w:spacing w:line="480" w:lineRule="auto"/>
            <w:rPr>
              <w:noProof/>
            </w:rPr>
          </w:pPr>
          <w:r>
            <w:fldChar w:fldCharType="begin"/>
          </w:r>
          <w:r>
            <w:instrText xml:space="preserve"> TOC \o "1-3" \h \z \u </w:instrText>
          </w:r>
          <w:r>
            <w:fldChar w:fldCharType="separate"/>
          </w:r>
          <w:hyperlink w:anchor="_Toc26349" w:history="1">
            <w:r>
              <w:rPr>
                <w:rFonts w:hint="eastAsia"/>
                <w:noProof/>
              </w:rPr>
              <w:t>1</w:t>
            </w:r>
            <w:r>
              <w:rPr>
                <w:noProof/>
              </w:rPr>
              <w:t xml:space="preserve"> </w:t>
            </w:r>
            <w:r>
              <w:rPr>
                <w:rFonts w:hint="eastAsia"/>
                <w:noProof/>
              </w:rPr>
              <w:t>工作简况</w:t>
            </w:r>
            <w:r>
              <w:rPr>
                <w:noProof/>
              </w:rPr>
              <w:tab/>
            </w:r>
            <w:r w:rsidR="00A10F34">
              <w:rPr>
                <w:noProof/>
              </w:rPr>
              <w:fldChar w:fldCharType="begin"/>
            </w:r>
            <w:r w:rsidR="00A10F34">
              <w:rPr>
                <w:noProof/>
              </w:rPr>
              <w:instrText xml:space="preserve"> PAGEREF _Toc26349 </w:instrText>
            </w:r>
            <w:r w:rsidR="00A10F34">
              <w:rPr>
                <w:noProof/>
              </w:rPr>
              <w:fldChar w:fldCharType="separate"/>
            </w:r>
            <w:r w:rsidR="00855D3F">
              <w:rPr>
                <w:noProof/>
              </w:rPr>
              <w:t>1</w:t>
            </w:r>
            <w:r w:rsidR="00A10F34">
              <w:rPr>
                <w:noProof/>
              </w:rPr>
              <w:fldChar w:fldCharType="end"/>
            </w:r>
          </w:hyperlink>
        </w:p>
        <w:p w14:paraId="7E106C20" w14:textId="0C3A2D69" w:rsidR="00F91990" w:rsidRDefault="00D024E8">
          <w:pPr>
            <w:pStyle w:val="TOC1"/>
            <w:tabs>
              <w:tab w:val="right" w:leader="dot" w:pos="9468"/>
            </w:tabs>
            <w:spacing w:line="480" w:lineRule="auto"/>
            <w:rPr>
              <w:noProof/>
            </w:rPr>
          </w:pPr>
          <w:hyperlink w:anchor="_Toc15802" w:history="1">
            <w:r w:rsidR="00FB70FC">
              <w:rPr>
                <w:rFonts w:hint="eastAsia"/>
                <w:noProof/>
              </w:rPr>
              <w:t>2</w:t>
            </w:r>
            <w:r w:rsidR="00FB70FC">
              <w:rPr>
                <w:noProof/>
              </w:rPr>
              <w:t xml:space="preserve"> </w:t>
            </w:r>
            <w:r w:rsidR="00FB70FC">
              <w:rPr>
                <w:rFonts w:hint="eastAsia"/>
                <w:noProof/>
              </w:rPr>
              <w:t>标准编制的原则和主要内容</w:t>
            </w:r>
            <w:r w:rsidR="00FB70FC">
              <w:rPr>
                <w:noProof/>
              </w:rPr>
              <w:tab/>
            </w:r>
            <w:r w:rsidR="00A10F34">
              <w:rPr>
                <w:noProof/>
              </w:rPr>
              <w:fldChar w:fldCharType="begin"/>
            </w:r>
            <w:r w:rsidR="00A10F34">
              <w:rPr>
                <w:noProof/>
              </w:rPr>
              <w:instrText xml:space="preserve"> PAGEREF _Toc15802 </w:instrText>
            </w:r>
            <w:r w:rsidR="00A10F34">
              <w:rPr>
                <w:noProof/>
              </w:rPr>
              <w:fldChar w:fldCharType="separate"/>
            </w:r>
            <w:r w:rsidR="00855D3F">
              <w:rPr>
                <w:noProof/>
              </w:rPr>
              <w:t>3</w:t>
            </w:r>
            <w:r w:rsidR="00A10F34">
              <w:rPr>
                <w:noProof/>
              </w:rPr>
              <w:fldChar w:fldCharType="end"/>
            </w:r>
          </w:hyperlink>
        </w:p>
        <w:p w14:paraId="571111B8" w14:textId="6F1AC061" w:rsidR="00F91990" w:rsidRDefault="00D024E8">
          <w:pPr>
            <w:pStyle w:val="TOC1"/>
            <w:tabs>
              <w:tab w:val="right" w:leader="dot" w:pos="9468"/>
            </w:tabs>
            <w:spacing w:line="480" w:lineRule="auto"/>
            <w:rPr>
              <w:noProof/>
            </w:rPr>
          </w:pPr>
          <w:hyperlink w:anchor="_Toc15335" w:history="1">
            <w:r w:rsidR="00FB70FC">
              <w:rPr>
                <w:rFonts w:hint="eastAsia"/>
                <w:noProof/>
              </w:rPr>
              <w:t>3</w:t>
            </w:r>
            <w:r w:rsidR="00FB70FC">
              <w:rPr>
                <w:noProof/>
              </w:rPr>
              <w:t xml:space="preserve"> </w:t>
            </w:r>
            <w:r w:rsidR="00FB70FC">
              <w:rPr>
                <w:rFonts w:hint="eastAsia"/>
                <w:noProof/>
              </w:rPr>
              <w:t>主要试验验证情况分析与指标确定</w:t>
            </w:r>
            <w:r w:rsidR="00FB70FC">
              <w:rPr>
                <w:noProof/>
              </w:rPr>
              <w:tab/>
            </w:r>
            <w:r w:rsidR="00A10F34">
              <w:rPr>
                <w:noProof/>
              </w:rPr>
              <w:fldChar w:fldCharType="begin"/>
            </w:r>
            <w:r w:rsidR="00A10F34">
              <w:rPr>
                <w:noProof/>
              </w:rPr>
              <w:instrText xml:space="preserve"> PAGEREF _Toc15335 </w:instrText>
            </w:r>
            <w:r w:rsidR="00A10F34">
              <w:rPr>
                <w:noProof/>
              </w:rPr>
              <w:fldChar w:fldCharType="separate"/>
            </w:r>
            <w:r w:rsidR="00855D3F">
              <w:rPr>
                <w:noProof/>
              </w:rPr>
              <w:t>7</w:t>
            </w:r>
            <w:r w:rsidR="00A10F34">
              <w:rPr>
                <w:noProof/>
              </w:rPr>
              <w:fldChar w:fldCharType="end"/>
            </w:r>
          </w:hyperlink>
        </w:p>
        <w:p w14:paraId="44E1A79F" w14:textId="130CA8D9" w:rsidR="00F91990" w:rsidRDefault="00D024E8">
          <w:pPr>
            <w:pStyle w:val="TOC1"/>
            <w:tabs>
              <w:tab w:val="right" w:leader="dot" w:pos="9468"/>
            </w:tabs>
            <w:spacing w:line="480" w:lineRule="auto"/>
            <w:rPr>
              <w:noProof/>
            </w:rPr>
          </w:pPr>
          <w:hyperlink w:anchor="_Toc14552" w:history="1">
            <w:r w:rsidR="00FB70FC">
              <w:rPr>
                <w:rFonts w:hint="eastAsia"/>
                <w:noProof/>
              </w:rPr>
              <w:t xml:space="preserve">4 </w:t>
            </w:r>
            <w:r w:rsidR="00FB70FC">
              <w:rPr>
                <w:rFonts w:hint="eastAsia"/>
                <w:noProof/>
              </w:rPr>
              <w:t>标准中涉及专利情况说明</w:t>
            </w:r>
            <w:r w:rsidR="00FB70FC">
              <w:rPr>
                <w:noProof/>
              </w:rPr>
              <w:tab/>
            </w:r>
            <w:r w:rsidR="00A10F34">
              <w:rPr>
                <w:noProof/>
              </w:rPr>
              <w:fldChar w:fldCharType="begin"/>
            </w:r>
            <w:r w:rsidR="00A10F34">
              <w:rPr>
                <w:noProof/>
              </w:rPr>
              <w:instrText xml:space="preserve"> PAGEREF _Toc14552 </w:instrText>
            </w:r>
            <w:r w:rsidR="00A10F34">
              <w:rPr>
                <w:noProof/>
              </w:rPr>
              <w:fldChar w:fldCharType="separate"/>
            </w:r>
            <w:r w:rsidR="00855D3F">
              <w:rPr>
                <w:noProof/>
              </w:rPr>
              <w:t>17</w:t>
            </w:r>
            <w:r w:rsidR="00A10F34">
              <w:rPr>
                <w:noProof/>
              </w:rPr>
              <w:fldChar w:fldCharType="end"/>
            </w:r>
          </w:hyperlink>
        </w:p>
        <w:p w14:paraId="1FE84832" w14:textId="5F130B43" w:rsidR="00F91990" w:rsidRDefault="00D024E8">
          <w:pPr>
            <w:pStyle w:val="TOC1"/>
            <w:tabs>
              <w:tab w:val="right" w:leader="dot" w:pos="9468"/>
            </w:tabs>
            <w:spacing w:line="480" w:lineRule="auto"/>
            <w:rPr>
              <w:noProof/>
            </w:rPr>
          </w:pPr>
          <w:hyperlink w:anchor="_Toc6822" w:history="1">
            <w:r w:rsidR="00FB70FC">
              <w:rPr>
                <w:rFonts w:hint="eastAsia"/>
                <w:noProof/>
              </w:rPr>
              <w:t>5</w:t>
            </w:r>
            <w:r w:rsidR="00FB70FC">
              <w:rPr>
                <w:noProof/>
              </w:rPr>
              <w:t xml:space="preserve"> </w:t>
            </w:r>
            <w:r w:rsidR="00FB70FC">
              <w:rPr>
                <w:rFonts w:hint="eastAsia"/>
                <w:noProof/>
              </w:rPr>
              <w:t>产业化情况</w:t>
            </w:r>
            <w:r w:rsidR="00FB70FC">
              <w:rPr>
                <w:noProof/>
              </w:rPr>
              <w:tab/>
            </w:r>
            <w:r w:rsidR="00A10F34">
              <w:rPr>
                <w:noProof/>
              </w:rPr>
              <w:fldChar w:fldCharType="begin"/>
            </w:r>
            <w:r w:rsidR="00A10F34">
              <w:rPr>
                <w:noProof/>
              </w:rPr>
              <w:instrText xml:space="preserve"> PAGEREF _Toc6822 </w:instrText>
            </w:r>
            <w:r w:rsidR="00A10F34">
              <w:rPr>
                <w:noProof/>
              </w:rPr>
              <w:fldChar w:fldCharType="separate"/>
            </w:r>
            <w:r w:rsidR="00855D3F">
              <w:rPr>
                <w:noProof/>
              </w:rPr>
              <w:t>17</w:t>
            </w:r>
            <w:r w:rsidR="00A10F34">
              <w:rPr>
                <w:noProof/>
              </w:rPr>
              <w:fldChar w:fldCharType="end"/>
            </w:r>
          </w:hyperlink>
        </w:p>
        <w:p w14:paraId="2D2659F1" w14:textId="549027E6" w:rsidR="00F91990" w:rsidRDefault="00D024E8">
          <w:pPr>
            <w:pStyle w:val="TOC1"/>
            <w:tabs>
              <w:tab w:val="right" w:leader="dot" w:pos="9468"/>
            </w:tabs>
            <w:spacing w:line="480" w:lineRule="auto"/>
            <w:rPr>
              <w:noProof/>
            </w:rPr>
          </w:pPr>
          <w:hyperlink w:anchor="_Toc26183" w:history="1">
            <w:r w:rsidR="00FB70FC">
              <w:rPr>
                <w:rFonts w:hint="eastAsia"/>
                <w:noProof/>
              </w:rPr>
              <w:t>6</w:t>
            </w:r>
            <w:r w:rsidR="00FB70FC">
              <w:rPr>
                <w:noProof/>
              </w:rPr>
              <w:t xml:space="preserve"> </w:t>
            </w:r>
            <w:r w:rsidR="00FB70FC">
              <w:rPr>
                <w:rFonts w:hint="eastAsia"/>
                <w:noProof/>
              </w:rPr>
              <w:t>采用国际标准</w:t>
            </w:r>
            <w:r w:rsidR="00FB70FC">
              <w:rPr>
                <w:noProof/>
              </w:rPr>
              <w:tab/>
            </w:r>
            <w:r w:rsidR="00A10F34">
              <w:rPr>
                <w:noProof/>
              </w:rPr>
              <w:fldChar w:fldCharType="begin"/>
            </w:r>
            <w:r w:rsidR="00A10F34">
              <w:rPr>
                <w:noProof/>
              </w:rPr>
              <w:instrText xml:space="preserve"> PAGEREF _Toc26183 </w:instrText>
            </w:r>
            <w:r w:rsidR="00A10F34">
              <w:rPr>
                <w:noProof/>
              </w:rPr>
              <w:fldChar w:fldCharType="separate"/>
            </w:r>
            <w:r w:rsidR="00855D3F">
              <w:rPr>
                <w:noProof/>
              </w:rPr>
              <w:t>18</w:t>
            </w:r>
            <w:r w:rsidR="00A10F34">
              <w:rPr>
                <w:noProof/>
              </w:rPr>
              <w:fldChar w:fldCharType="end"/>
            </w:r>
          </w:hyperlink>
        </w:p>
        <w:p w14:paraId="335539BC" w14:textId="65A6688A" w:rsidR="00F91990" w:rsidRDefault="00D024E8">
          <w:pPr>
            <w:pStyle w:val="TOC1"/>
            <w:tabs>
              <w:tab w:val="right" w:leader="dot" w:pos="9468"/>
            </w:tabs>
            <w:spacing w:line="480" w:lineRule="auto"/>
            <w:rPr>
              <w:noProof/>
            </w:rPr>
          </w:pPr>
          <w:hyperlink w:anchor="_Toc32630" w:history="1">
            <w:r w:rsidR="00FB70FC">
              <w:rPr>
                <w:rFonts w:hint="eastAsia"/>
                <w:noProof/>
              </w:rPr>
              <w:t>7</w:t>
            </w:r>
            <w:r w:rsidR="00FB70FC">
              <w:rPr>
                <w:noProof/>
              </w:rPr>
              <w:t xml:space="preserve"> </w:t>
            </w:r>
            <w:r w:rsidR="00FB70FC">
              <w:rPr>
                <w:rFonts w:hint="eastAsia"/>
                <w:noProof/>
              </w:rPr>
              <w:t>与现行相关法律、法规、规章及相关标准的协调</w:t>
            </w:r>
            <w:r w:rsidR="00FB70FC">
              <w:rPr>
                <w:noProof/>
              </w:rPr>
              <w:tab/>
            </w:r>
            <w:r w:rsidR="00A10F34">
              <w:rPr>
                <w:noProof/>
              </w:rPr>
              <w:fldChar w:fldCharType="begin"/>
            </w:r>
            <w:r w:rsidR="00A10F34">
              <w:rPr>
                <w:noProof/>
              </w:rPr>
              <w:instrText xml:space="preserve"> PAGEREF _Toc32630 </w:instrText>
            </w:r>
            <w:r w:rsidR="00A10F34">
              <w:rPr>
                <w:noProof/>
              </w:rPr>
              <w:fldChar w:fldCharType="separate"/>
            </w:r>
            <w:r w:rsidR="00855D3F">
              <w:rPr>
                <w:noProof/>
              </w:rPr>
              <w:t>18</w:t>
            </w:r>
            <w:r w:rsidR="00A10F34">
              <w:rPr>
                <w:noProof/>
              </w:rPr>
              <w:fldChar w:fldCharType="end"/>
            </w:r>
          </w:hyperlink>
        </w:p>
        <w:p w14:paraId="6794AA33" w14:textId="6F0A6424" w:rsidR="00F91990" w:rsidRDefault="00D024E8">
          <w:pPr>
            <w:pStyle w:val="TOC1"/>
            <w:tabs>
              <w:tab w:val="right" w:leader="dot" w:pos="9468"/>
            </w:tabs>
            <w:spacing w:line="480" w:lineRule="auto"/>
            <w:rPr>
              <w:noProof/>
            </w:rPr>
          </w:pPr>
          <w:hyperlink w:anchor="_Toc4642" w:history="1">
            <w:r w:rsidR="00FB70FC">
              <w:rPr>
                <w:rFonts w:hint="eastAsia"/>
                <w:noProof/>
              </w:rPr>
              <w:t>8</w:t>
            </w:r>
            <w:r w:rsidR="00FB70FC">
              <w:rPr>
                <w:noProof/>
              </w:rPr>
              <w:t xml:space="preserve"> </w:t>
            </w:r>
            <w:r w:rsidR="00FB70FC">
              <w:rPr>
                <w:rFonts w:hint="eastAsia"/>
                <w:noProof/>
              </w:rPr>
              <w:t>重大意见分歧的处理依据和结果</w:t>
            </w:r>
            <w:r w:rsidR="00FB70FC">
              <w:rPr>
                <w:noProof/>
              </w:rPr>
              <w:tab/>
            </w:r>
            <w:r w:rsidR="00A10F34">
              <w:rPr>
                <w:noProof/>
              </w:rPr>
              <w:fldChar w:fldCharType="begin"/>
            </w:r>
            <w:r w:rsidR="00A10F34">
              <w:rPr>
                <w:noProof/>
              </w:rPr>
              <w:instrText xml:space="preserve"> PAGEREF _Toc4642 </w:instrText>
            </w:r>
            <w:r w:rsidR="00A10F34">
              <w:rPr>
                <w:noProof/>
              </w:rPr>
              <w:fldChar w:fldCharType="separate"/>
            </w:r>
            <w:r w:rsidR="00855D3F">
              <w:rPr>
                <w:noProof/>
              </w:rPr>
              <w:t>18</w:t>
            </w:r>
            <w:r w:rsidR="00A10F34">
              <w:rPr>
                <w:noProof/>
              </w:rPr>
              <w:fldChar w:fldCharType="end"/>
            </w:r>
          </w:hyperlink>
        </w:p>
        <w:p w14:paraId="4D525C9D" w14:textId="7C40082A" w:rsidR="00F91990" w:rsidRDefault="00D024E8">
          <w:pPr>
            <w:pStyle w:val="TOC1"/>
            <w:tabs>
              <w:tab w:val="right" w:leader="dot" w:pos="9468"/>
            </w:tabs>
            <w:spacing w:line="480" w:lineRule="auto"/>
            <w:rPr>
              <w:noProof/>
            </w:rPr>
          </w:pPr>
          <w:hyperlink w:anchor="_Toc2080" w:history="1">
            <w:r w:rsidR="00FB70FC">
              <w:rPr>
                <w:rFonts w:hint="eastAsia"/>
                <w:noProof/>
              </w:rPr>
              <w:t>9</w:t>
            </w:r>
            <w:r w:rsidR="00FB70FC">
              <w:rPr>
                <w:noProof/>
              </w:rPr>
              <w:t xml:space="preserve"> </w:t>
            </w:r>
            <w:r w:rsidR="00FB70FC">
              <w:rPr>
                <w:rFonts w:hint="eastAsia"/>
                <w:noProof/>
              </w:rPr>
              <w:t>标准性质的建议说明</w:t>
            </w:r>
            <w:r w:rsidR="00FB70FC">
              <w:rPr>
                <w:noProof/>
              </w:rPr>
              <w:tab/>
            </w:r>
            <w:r w:rsidR="00A10F34">
              <w:rPr>
                <w:noProof/>
              </w:rPr>
              <w:fldChar w:fldCharType="begin"/>
            </w:r>
            <w:r w:rsidR="00A10F34">
              <w:rPr>
                <w:noProof/>
              </w:rPr>
              <w:instrText xml:space="preserve"> PAGEREF _Toc2080 </w:instrText>
            </w:r>
            <w:r w:rsidR="00A10F34">
              <w:rPr>
                <w:noProof/>
              </w:rPr>
              <w:fldChar w:fldCharType="separate"/>
            </w:r>
            <w:r w:rsidR="00855D3F">
              <w:rPr>
                <w:noProof/>
              </w:rPr>
              <w:t>19</w:t>
            </w:r>
            <w:r w:rsidR="00A10F34">
              <w:rPr>
                <w:noProof/>
              </w:rPr>
              <w:fldChar w:fldCharType="end"/>
            </w:r>
          </w:hyperlink>
        </w:p>
        <w:p w14:paraId="6BB7D710" w14:textId="26498D92" w:rsidR="00F91990" w:rsidRDefault="00D024E8">
          <w:pPr>
            <w:pStyle w:val="TOC1"/>
            <w:tabs>
              <w:tab w:val="right" w:leader="dot" w:pos="9468"/>
            </w:tabs>
            <w:spacing w:line="480" w:lineRule="auto"/>
            <w:rPr>
              <w:noProof/>
            </w:rPr>
          </w:pPr>
          <w:hyperlink w:anchor="_Toc533" w:history="1">
            <w:r w:rsidR="00FB70FC">
              <w:rPr>
                <w:rFonts w:hint="eastAsia"/>
                <w:noProof/>
              </w:rPr>
              <w:t>1</w:t>
            </w:r>
            <w:r w:rsidR="00FB70FC">
              <w:rPr>
                <w:noProof/>
              </w:rPr>
              <w:t xml:space="preserve">0 </w:t>
            </w:r>
            <w:r w:rsidR="00FB70FC">
              <w:rPr>
                <w:rFonts w:hint="eastAsia"/>
                <w:noProof/>
              </w:rPr>
              <w:t>贯彻标准的措施建议</w:t>
            </w:r>
            <w:r w:rsidR="00FB70FC">
              <w:rPr>
                <w:noProof/>
              </w:rPr>
              <w:tab/>
            </w:r>
            <w:r w:rsidR="00A10F34">
              <w:rPr>
                <w:noProof/>
              </w:rPr>
              <w:fldChar w:fldCharType="begin"/>
            </w:r>
            <w:r w:rsidR="00A10F34">
              <w:rPr>
                <w:noProof/>
              </w:rPr>
              <w:instrText xml:space="preserve"> PAGEREF _Toc533 </w:instrText>
            </w:r>
            <w:r w:rsidR="00A10F34">
              <w:rPr>
                <w:noProof/>
              </w:rPr>
              <w:fldChar w:fldCharType="separate"/>
            </w:r>
            <w:r w:rsidR="00855D3F">
              <w:rPr>
                <w:noProof/>
              </w:rPr>
              <w:t>19</w:t>
            </w:r>
            <w:r w:rsidR="00A10F34">
              <w:rPr>
                <w:noProof/>
              </w:rPr>
              <w:fldChar w:fldCharType="end"/>
            </w:r>
          </w:hyperlink>
        </w:p>
        <w:p w14:paraId="06C26D76" w14:textId="1428A0FD" w:rsidR="00F91990" w:rsidRDefault="00D024E8">
          <w:pPr>
            <w:pStyle w:val="TOC1"/>
            <w:tabs>
              <w:tab w:val="right" w:leader="dot" w:pos="9468"/>
            </w:tabs>
            <w:spacing w:line="480" w:lineRule="auto"/>
            <w:rPr>
              <w:noProof/>
            </w:rPr>
          </w:pPr>
          <w:hyperlink w:anchor="_Toc3741" w:history="1">
            <w:r w:rsidR="00FB70FC">
              <w:rPr>
                <w:rFonts w:hint="eastAsia"/>
                <w:noProof/>
              </w:rPr>
              <w:t>1</w:t>
            </w:r>
            <w:r w:rsidR="00FB70FC">
              <w:rPr>
                <w:noProof/>
              </w:rPr>
              <w:t xml:space="preserve">1 </w:t>
            </w:r>
            <w:r w:rsidR="00FB70FC">
              <w:rPr>
                <w:rFonts w:hint="eastAsia"/>
                <w:noProof/>
              </w:rPr>
              <w:t>废止现行有关标准的建议</w:t>
            </w:r>
            <w:r w:rsidR="00FB70FC">
              <w:rPr>
                <w:noProof/>
              </w:rPr>
              <w:tab/>
            </w:r>
            <w:r w:rsidR="00A10F34">
              <w:rPr>
                <w:noProof/>
              </w:rPr>
              <w:fldChar w:fldCharType="begin"/>
            </w:r>
            <w:r w:rsidR="00A10F34">
              <w:rPr>
                <w:noProof/>
              </w:rPr>
              <w:instrText xml:space="preserve"> PAGEREF _Toc3741 </w:instrText>
            </w:r>
            <w:r w:rsidR="00A10F34">
              <w:rPr>
                <w:noProof/>
              </w:rPr>
              <w:fldChar w:fldCharType="separate"/>
            </w:r>
            <w:r w:rsidR="00855D3F">
              <w:rPr>
                <w:noProof/>
              </w:rPr>
              <w:t>19</w:t>
            </w:r>
            <w:r w:rsidR="00A10F34">
              <w:rPr>
                <w:noProof/>
              </w:rPr>
              <w:fldChar w:fldCharType="end"/>
            </w:r>
          </w:hyperlink>
        </w:p>
        <w:p w14:paraId="6BEE0A07" w14:textId="270F8AFD" w:rsidR="00F91990" w:rsidRDefault="00D024E8">
          <w:pPr>
            <w:pStyle w:val="TOC1"/>
            <w:tabs>
              <w:tab w:val="right" w:leader="dot" w:pos="9468"/>
            </w:tabs>
            <w:spacing w:line="480" w:lineRule="auto"/>
            <w:rPr>
              <w:noProof/>
            </w:rPr>
          </w:pPr>
          <w:hyperlink w:anchor="_Toc3905" w:history="1">
            <w:r w:rsidR="00FB70FC">
              <w:rPr>
                <w:rFonts w:hint="eastAsia"/>
                <w:noProof/>
              </w:rPr>
              <w:t>1</w:t>
            </w:r>
            <w:r w:rsidR="00FB70FC">
              <w:rPr>
                <w:noProof/>
              </w:rPr>
              <w:t xml:space="preserve">2 </w:t>
            </w:r>
            <w:r w:rsidR="00FB70FC">
              <w:rPr>
                <w:rFonts w:hint="eastAsia"/>
                <w:noProof/>
              </w:rPr>
              <w:t>其他应说明的事项</w:t>
            </w:r>
            <w:r w:rsidR="00FB70FC">
              <w:rPr>
                <w:noProof/>
              </w:rPr>
              <w:tab/>
            </w:r>
            <w:r w:rsidR="00A10F34">
              <w:rPr>
                <w:noProof/>
              </w:rPr>
              <w:fldChar w:fldCharType="begin"/>
            </w:r>
            <w:r w:rsidR="00A10F34">
              <w:rPr>
                <w:noProof/>
              </w:rPr>
              <w:instrText xml:space="preserve"> PAGEREF _Toc3905 </w:instrText>
            </w:r>
            <w:r w:rsidR="00A10F34">
              <w:rPr>
                <w:noProof/>
              </w:rPr>
              <w:fldChar w:fldCharType="separate"/>
            </w:r>
            <w:r w:rsidR="00855D3F">
              <w:rPr>
                <w:noProof/>
              </w:rPr>
              <w:t>20</w:t>
            </w:r>
            <w:r w:rsidR="00A10F34">
              <w:rPr>
                <w:noProof/>
              </w:rPr>
              <w:fldChar w:fldCharType="end"/>
            </w:r>
          </w:hyperlink>
        </w:p>
        <w:p w14:paraId="2603974B" w14:textId="6639B8DF" w:rsidR="00F91990" w:rsidRDefault="00D024E8">
          <w:pPr>
            <w:pStyle w:val="TOC1"/>
            <w:tabs>
              <w:tab w:val="right" w:leader="dot" w:pos="9468"/>
            </w:tabs>
            <w:spacing w:line="480" w:lineRule="auto"/>
            <w:rPr>
              <w:noProof/>
            </w:rPr>
          </w:pPr>
          <w:hyperlink w:anchor="_Toc6737" w:history="1">
            <w:r w:rsidR="00FB70FC">
              <w:rPr>
                <w:rFonts w:hint="eastAsia"/>
                <w:noProof/>
              </w:rPr>
              <w:t>附录</w:t>
            </w:r>
            <w:r w:rsidR="00FB70FC">
              <w:rPr>
                <w:noProof/>
              </w:rPr>
              <w:tab/>
            </w:r>
            <w:r w:rsidR="00A10F34">
              <w:rPr>
                <w:noProof/>
              </w:rPr>
              <w:fldChar w:fldCharType="begin"/>
            </w:r>
            <w:r w:rsidR="00A10F34">
              <w:rPr>
                <w:noProof/>
              </w:rPr>
              <w:instrText xml:space="preserve"> PAGEREF _Toc6737 </w:instrText>
            </w:r>
            <w:r w:rsidR="00A10F34">
              <w:rPr>
                <w:noProof/>
              </w:rPr>
              <w:fldChar w:fldCharType="separate"/>
            </w:r>
            <w:r w:rsidR="00855D3F">
              <w:rPr>
                <w:noProof/>
              </w:rPr>
              <w:t>20</w:t>
            </w:r>
            <w:r w:rsidR="00A10F34">
              <w:rPr>
                <w:noProof/>
              </w:rPr>
              <w:fldChar w:fldCharType="end"/>
            </w:r>
          </w:hyperlink>
        </w:p>
        <w:p w14:paraId="4470A1CC" w14:textId="79901C9C" w:rsidR="00F91990" w:rsidRPr="00DA3051" w:rsidRDefault="00FB70FC" w:rsidP="00DA3051">
          <w:pPr>
            <w:pStyle w:val="TOC1"/>
            <w:tabs>
              <w:tab w:val="right" w:leader="dot" w:pos="9458"/>
            </w:tabs>
            <w:spacing w:line="480" w:lineRule="auto"/>
            <w:sectPr w:rsidR="00F91990" w:rsidRPr="00DA3051">
              <w:pgSz w:w="11906" w:h="16838"/>
              <w:pgMar w:top="1134" w:right="1134" w:bottom="1134" w:left="1304" w:header="851" w:footer="992" w:gutter="0"/>
              <w:cols w:space="425"/>
              <w:docGrid w:type="lines" w:linePitch="312"/>
            </w:sectPr>
          </w:pPr>
          <w:r>
            <w:rPr>
              <w:bCs/>
              <w:lang w:val="zh-CN"/>
            </w:rPr>
            <w:fldChar w:fldCharType="end"/>
          </w:r>
        </w:p>
      </w:sdtContent>
    </w:sdt>
    <w:p w14:paraId="2FFBDF49" w14:textId="77777777" w:rsidR="00F91990" w:rsidRPr="007178D4" w:rsidRDefault="007178D4" w:rsidP="007178D4">
      <w:pPr>
        <w:pStyle w:val="aff6"/>
        <w:framePr w:w="0" w:hRule="auto" w:wrap="auto" w:hAnchor="text" w:xAlign="left" w:yAlign="inline"/>
        <w:spacing w:line="360" w:lineRule="auto"/>
        <w:rPr>
          <w:rFonts w:ascii="宋体" w:eastAsia="宋体" w:hAnsi="宋体"/>
          <w:sz w:val="44"/>
          <w:szCs w:val="44"/>
        </w:rPr>
      </w:pPr>
      <w:r>
        <w:rPr>
          <w:rFonts w:ascii="宋体" w:eastAsia="宋体" w:hAnsi="宋体" w:hint="eastAsia"/>
          <w:sz w:val="44"/>
          <w:szCs w:val="44"/>
        </w:rPr>
        <w:lastRenderedPageBreak/>
        <w:t>绿色设计产品评价技术规范 纸面石膏板</w:t>
      </w:r>
    </w:p>
    <w:p w14:paraId="6CB1B4A1" w14:textId="77777777" w:rsidR="00F91990" w:rsidRDefault="00FB70FC">
      <w:pPr>
        <w:spacing w:line="360" w:lineRule="auto"/>
        <w:jc w:val="center"/>
        <w:rPr>
          <w:rFonts w:ascii="黑体" w:eastAsia="黑体"/>
          <w:sz w:val="44"/>
          <w:szCs w:val="44"/>
        </w:rPr>
      </w:pPr>
      <w:r>
        <w:rPr>
          <w:rFonts w:ascii="黑体" w:eastAsia="黑体" w:hint="eastAsia"/>
          <w:sz w:val="44"/>
          <w:szCs w:val="44"/>
        </w:rPr>
        <w:t>标准编制说明</w:t>
      </w:r>
    </w:p>
    <w:p w14:paraId="786B7EC5" w14:textId="77777777" w:rsidR="00F91990" w:rsidRDefault="00FB70FC">
      <w:pPr>
        <w:pStyle w:val="1"/>
      </w:pPr>
      <w:bookmarkStart w:id="0" w:name="_Toc26349"/>
      <w:r>
        <w:rPr>
          <w:rFonts w:hint="eastAsia"/>
        </w:rPr>
        <w:t>1</w:t>
      </w:r>
      <w:r>
        <w:t xml:space="preserve"> </w:t>
      </w:r>
      <w:r>
        <w:rPr>
          <w:rFonts w:hint="eastAsia"/>
        </w:rPr>
        <w:t>工作简况</w:t>
      </w:r>
      <w:bookmarkEnd w:id="0"/>
    </w:p>
    <w:p w14:paraId="4EEB3630" w14:textId="77777777" w:rsidR="00F91990" w:rsidRDefault="00FB70FC">
      <w:pPr>
        <w:pStyle w:val="2"/>
      </w:pPr>
      <w:bookmarkStart w:id="1" w:name="_Toc32528"/>
      <w:r>
        <w:rPr>
          <w:rFonts w:hint="eastAsia"/>
        </w:rPr>
        <w:t>1</w:t>
      </w:r>
      <w:r>
        <w:t>.1</w:t>
      </w:r>
      <w:r>
        <w:rPr>
          <w:rFonts w:hint="eastAsia"/>
        </w:rPr>
        <w:t>任务来源</w:t>
      </w:r>
      <w:bookmarkEnd w:id="1"/>
    </w:p>
    <w:p w14:paraId="308ABB8F" w14:textId="77777777" w:rsidR="0043537A" w:rsidRPr="0043537A" w:rsidRDefault="0043537A" w:rsidP="0043537A">
      <w:pPr>
        <w:spacing w:line="360" w:lineRule="auto"/>
        <w:ind w:firstLineChars="200" w:firstLine="480"/>
        <w:rPr>
          <w:rFonts w:asciiTheme="minorEastAsia" w:eastAsiaTheme="minorEastAsia" w:hAnsiTheme="minorEastAsia"/>
          <w:szCs w:val="28"/>
        </w:rPr>
      </w:pPr>
      <w:r w:rsidRPr="0043537A">
        <w:rPr>
          <w:rFonts w:asciiTheme="minorEastAsia" w:eastAsiaTheme="minorEastAsia" w:hAnsiTheme="minorEastAsia" w:hint="eastAsia"/>
          <w:szCs w:val="28"/>
        </w:rPr>
        <w:t>在生态文明建设的大背景下，我国经济建设的调整发展，特别是城市化进程加快，环境保护和绿色发展越来越得到国家政府的高度重视。近两年国家相继发布了一系列绿色建筑体系政策指南和相关建设文件，特别是国务院发布的“绿色建筑行动方案”，是建设领域落实节能减排国策的纲领性文件，绿色建筑已是大势所趋，而发展绿色建筑离不开绿色材料和绿色产品的支撑。</w:t>
      </w:r>
    </w:p>
    <w:p w14:paraId="554A3AE9" w14:textId="7A683A34" w:rsidR="0043537A" w:rsidRDefault="0043537A" w:rsidP="002F553C">
      <w:pPr>
        <w:spacing w:line="360" w:lineRule="auto"/>
        <w:ind w:firstLineChars="200" w:firstLine="480"/>
        <w:rPr>
          <w:rFonts w:asciiTheme="minorEastAsia" w:eastAsiaTheme="minorEastAsia" w:hAnsiTheme="minorEastAsia"/>
          <w:szCs w:val="28"/>
        </w:rPr>
      </w:pPr>
      <w:r w:rsidRPr="0043537A">
        <w:rPr>
          <w:rFonts w:asciiTheme="minorEastAsia" w:eastAsiaTheme="minorEastAsia" w:hAnsiTheme="minorEastAsia" w:hint="eastAsia"/>
          <w:szCs w:val="28"/>
        </w:rPr>
        <w:t>诞生于19世纪末的纸面石膏板</w:t>
      </w:r>
      <w:r>
        <w:rPr>
          <w:rFonts w:asciiTheme="minorEastAsia" w:eastAsiaTheme="minorEastAsia" w:hAnsiTheme="minorEastAsia" w:hint="eastAsia"/>
          <w:szCs w:val="28"/>
        </w:rPr>
        <w:t>，</w:t>
      </w:r>
      <w:r w:rsidRPr="0043537A">
        <w:rPr>
          <w:rFonts w:asciiTheme="minorEastAsia" w:eastAsiaTheme="minorEastAsia" w:hAnsiTheme="minorEastAsia" w:hint="eastAsia"/>
          <w:szCs w:val="28"/>
        </w:rPr>
        <w:t>因其优良的环保性能和消纳固废的本领，被纳入绿色建材产业体系之中。纸面石膏板具有质轻、保温隔热、耐火、隔音、施工方便、绿色环保等诸多优点，从20世纪初就逐渐在全世界建筑领域被广泛应用。</w:t>
      </w:r>
      <w:r w:rsidR="00E80DC3">
        <w:rPr>
          <w:rFonts w:ascii="宋体" w:cs="宋体" w:hint="eastAsia"/>
          <w:lang w:val="zh-CN"/>
        </w:rPr>
        <w:t>进入二十一世纪之后，纸面石膏板在我国得到了突飞猛进的发展</w:t>
      </w:r>
      <w:bookmarkStart w:id="2" w:name="_Hlk47528903"/>
      <w:r w:rsidR="00E80DC3">
        <w:rPr>
          <w:rFonts w:ascii="宋体" w:cs="宋体" w:hint="eastAsia"/>
          <w:lang w:val="zh-CN"/>
        </w:rPr>
        <w:t>。</w:t>
      </w:r>
      <w:bookmarkEnd w:id="2"/>
      <w:r w:rsidR="00E80DC3">
        <w:rPr>
          <w:rFonts w:ascii="宋体" w:cs="宋体" w:hint="eastAsia"/>
          <w:lang w:val="zh-CN"/>
        </w:rPr>
        <w:t>特别是随着装配式建筑的发展和消费者环保意识的增强，纸面石膏板已成为当今建材市场上不可或缺的墙体材料和装饰材料。</w:t>
      </w:r>
      <w:r w:rsidR="00E17CC0" w:rsidRPr="00E17CC0">
        <w:rPr>
          <w:rFonts w:asciiTheme="minorEastAsia" w:eastAsiaTheme="minorEastAsia" w:hAnsiTheme="minorEastAsia" w:hint="eastAsia"/>
          <w:szCs w:val="28"/>
        </w:rPr>
        <w:t>2019年我国石膏板产能约为41亿㎡，产量约为33.2亿㎡，占全球石膏板产量的30%左右。</w:t>
      </w:r>
      <w:r w:rsidR="00E80DC3">
        <w:rPr>
          <w:rFonts w:ascii="宋体" w:cs="宋体" w:hint="eastAsia"/>
          <w:lang w:val="zh-CN"/>
        </w:rPr>
        <w:t>未来中国纸面石膏板如何持续健康发展是一个重要的课题</w:t>
      </w:r>
      <w:r w:rsidR="002F553C" w:rsidRPr="002F553C">
        <w:rPr>
          <w:rFonts w:ascii="宋体" w:cs="宋体" w:hint="eastAsia"/>
          <w:lang w:val="zh-CN"/>
        </w:rPr>
        <w:t>。</w:t>
      </w:r>
      <w:r w:rsidR="002F553C" w:rsidRPr="002F553C">
        <w:rPr>
          <w:rFonts w:asciiTheme="minorEastAsia" w:eastAsiaTheme="minorEastAsia" w:hAnsiTheme="minorEastAsia" w:hint="eastAsia"/>
          <w:szCs w:val="28"/>
        </w:rPr>
        <w:t>纸面石膏板2019年全球销量111.18亿平米</w:t>
      </w:r>
      <w:r w:rsidRPr="0043537A">
        <w:rPr>
          <w:rFonts w:asciiTheme="minorEastAsia" w:eastAsiaTheme="minorEastAsia" w:hAnsiTheme="minorEastAsia" w:hint="eastAsia"/>
          <w:szCs w:val="28"/>
        </w:rPr>
        <w:t>，我国石膏板产量占全球产量的</w:t>
      </w:r>
      <w:r w:rsidRPr="0043537A">
        <w:rPr>
          <w:rFonts w:asciiTheme="minorEastAsia" w:eastAsiaTheme="minorEastAsia" w:hAnsiTheme="minorEastAsia"/>
          <w:szCs w:val="28"/>
        </w:rPr>
        <w:t>30</w:t>
      </w:r>
      <w:r w:rsidRPr="0043537A">
        <w:rPr>
          <w:rFonts w:asciiTheme="minorEastAsia" w:eastAsiaTheme="minorEastAsia" w:hAnsiTheme="minorEastAsia" w:hint="eastAsia"/>
          <w:szCs w:val="28"/>
        </w:rPr>
        <w:t>%左右，但比起欧美和日本纸面石膏板的人均消费比例，中国的人均消费量尚有很大的发展空间，尤其是随着绿色建材产业在国内的发展，未来将直接带动纸面石膏板的市场需求。</w:t>
      </w:r>
    </w:p>
    <w:p w14:paraId="1BC2CDF2" w14:textId="77777777" w:rsidR="0043537A" w:rsidRPr="0043537A" w:rsidRDefault="0043537A" w:rsidP="0043537A">
      <w:pPr>
        <w:spacing w:line="360" w:lineRule="auto"/>
        <w:ind w:firstLineChars="200" w:firstLine="480"/>
        <w:rPr>
          <w:rFonts w:asciiTheme="minorEastAsia" w:eastAsiaTheme="minorEastAsia" w:hAnsiTheme="minorEastAsia"/>
          <w:szCs w:val="28"/>
        </w:rPr>
      </w:pPr>
      <w:r w:rsidRPr="0043537A">
        <w:rPr>
          <w:rFonts w:asciiTheme="minorEastAsia" w:eastAsiaTheme="minorEastAsia" w:hAnsiTheme="minorEastAsia" w:hint="eastAsia"/>
          <w:szCs w:val="28"/>
        </w:rPr>
        <w:t>为科学引导和规范管理绿色建材评价标识工作，2015年10月由住建部和信息化部联合印发了《绿色建材评价标识管理办法实施细则》和《绿色建材评价技术导则（试行）》，其中包含了七类建材产品的评价技术要求，但是覆盖面</w:t>
      </w:r>
      <w:r w:rsidR="00AE6353">
        <w:rPr>
          <w:rFonts w:asciiTheme="minorEastAsia" w:eastAsiaTheme="minorEastAsia" w:hAnsiTheme="minorEastAsia" w:hint="eastAsia"/>
          <w:szCs w:val="28"/>
        </w:rPr>
        <w:t>并</w:t>
      </w:r>
      <w:r w:rsidRPr="0043537A">
        <w:rPr>
          <w:rFonts w:asciiTheme="minorEastAsia" w:eastAsiaTheme="minorEastAsia" w:hAnsiTheme="minorEastAsia" w:hint="eastAsia"/>
          <w:szCs w:val="28"/>
        </w:rPr>
        <w:t xml:space="preserve">不全，未包含纸面石膏板这一类别。正在制定的国家标准《绿色建材评价技术要求墙体材料》中，虽然包括了墙板及装配式墙板，但纸面石膏板亦可作为吊顶使用，并且其评价指标大多属于基本的绿色产品共性指标，无法针对指定产品的自身特点进行深入评价，导致对于纸面石膏板的评价结果存在偏差。正是由于纸面石膏板的评价标准缺失，近年来纸面石膏板行业出现染色护面纸乱象，多种颜色护面纸的出现，对于环境保护和市场秩序造成了不良影响， </w:t>
      </w:r>
    </w:p>
    <w:p w14:paraId="1B637377" w14:textId="77777777" w:rsidR="0043537A" w:rsidRDefault="0043537A" w:rsidP="0043537A">
      <w:pPr>
        <w:spacing w:line="360" w:lineRule="auto"/>
        <w:ind w:firstLineChars="200" w:firstLine="480"/>
        <w:rPr>
          <w:rFonts w:asciiTheme="minorEastAsia" w:eastAsiaTheme="minorEastAsia" w:hAnsiTheme="minorEastAsia"/>
          <w:szCs w:val="28"/>
        </w:rPr>
      </w:pPr>
      <w:r w:rsidRPr="0043537A">
        <w:rPr>
          <w:rFonts w:asciiTheme="minorEastAsia" w:eastAsiaTheme="minorEastAsia" w:hAnsiTheme="minorEastAsia" w:hint="eastAsia"/>
          <w:szCs w:val="28"/>
        </w:rPr>
        <w:t>为了充实和完善绿色建材技术评价体系，引领纸面石膏板行业朝着高端、绿色、可持续</w:t>
      </w:r>
      <w:r w:rsidRPr="0043537A">
        <w:rPr>
          <w:rFonts w:asciiTheme="minorEastAsia" w:eastAsiaTheme="minorEastAsia" w:hAnsiTheme="minorEastAsia" w:hint="eastAsia"/>
          <w:szCs w:val="28"/>
        </w:rPr>
        <w:lastRenderedPageBreak/>
        <w:t>的方向发展，避免因各地、各部门间评价标准不协调而造成评价结果不准确和缺乏针对性，特提出制定纸面石膏板绿色设计产品评价技术规范标准。</w:t>
      </w:r>
    </w:p>
    <w:p w14:paraId="515158B2" w14:textId="77777777" w:rsidR="00F91990" w:rsidRDefault="00FB70FC">
      <w:pPr>
        <w:spacing w:line="360" w:lineRule="auto"/>
        <w:ind w:firstLineChars="200" w:firstLine="480"/>
        <w:rPr>
          <w:rFonts w:asciiTheme="minorEastAsia" w:eastAsiaTheme="minorEastAsia" w:hAnsiTheme="minorEastAsia"/>
          <w:szCs w:val="28"/>
        </w:rPr>
      </w:pPr>
      <w:r>
        <w:rPr>
          <w:rFonts w:asciiTheme="minorEastAsia" w:eastAsiaTheme="minorEastAsia" w:hAnsiTheme="minorEastAsia" w:hint="eastAsia"/>
          <w:szCs w:val="28"/>
        </w:rPr>
        <w:t>根据国发〔2015〕13号《国务院关于印发深化标准化工作改革方案的通知》、国质检标联〔2016〕109号文件《关于培育和发展团体标准的指导意见》、国办发〔2017〕27号《国务院办公厅关于印发贯彻实施〈深化标准化工作改革方案〉重点任务分工（2017-2018年）的通知》相关文件要求，以服务创新驱动发展和满足市场需求为出发点，以“放、管、服”为主线，激发社会团体制定标准。按照中建材联标发[201</w:t>
      </w:r>
      <w:r w:rsidR="0043537A">
        <w:rPr>
          <w:rFonts w:asciiTheme="minorEastAsia" w:eastAsiaTheme="minorEastAsia" w:hAnsiTheme="minorEastAsia"/>
          <w:szCs w:val="28"/>
        </w:rPr>
        <w:t>8</w:t>
      </w:r>
      <w:r>
        <w:rPr>
          <w:rFonts w:asciiTheme="minorEastAsia" w:eastAsiaTheme="minorEastAsia" w:hAnsiTheme="minorEastAsia" w:hint="eastAsia"/>
          <w:szCs w:val="28"/>
        </w:rPr>
        <w:t>]</w:t>
      </w:r>
      <w:r w:rsidR="0043537A">
        <w:rPr>
          <w:rFonts w:asciiTheme="minorEastAsia" w:eastAsiaTheme="minorEastAsia" w:hAnsiTheme="minorEastAsia"/>
          <w:szCs w:val="28"/>
        </w:rPr>
        <w:t>128</w:t>
      </w:r>
      <w:r>
        <w:rPr>
          <w:rFonts w:asciiTheme="minorEastAsia" w:eastAsiaTheme="minorEastAsia" w:hAnsiTheme="minorEastAsia" w:hint="eastAsia"/>
          <w:szCs w:val="28"/>
        </w:rPr>
        <w:t>号《关于下达201</w:t>
      </w:r>
      <w:r w:rsidR="0043537A">
        <w:rPr>
          <w:rFonts w:asciiTheme="minorEastAsia" w:eastAsiaTheme="minorEastAsia" w:hAnsiTheme="minorEastAsia"/>
          <w:szCs w:val="28"/>
        </w:rPr>
        <w:t>8</w:t>
      </w:r>
      <w:r>
        <w:rPr>
          <w:rFonts w:asciiTheme="minorEastAsia" w:eastAsiaTheme="minorEastAsia" w:hAnsiTheme="minorEastAsia" w:hint="eastAsia"/>
          <w:szCs w:val="28"/>
        </w:rPr>
        <w:t>年第</w:t>
      </w:r>
      <w:r w:rsidR="0043537A">
        <w:rPr>
          <w:rFonts w:asciiTheme="minorEastAsia" w:eastAsiaTheme="minorEastAsia" w:hAnsiTheme="minorEastAsia" w:hint="eastAsia"/>
          <w:szCs w:val="28"/>
        </w:rPr>
        <w:t>二</w:t>
      </w:r>
      <w:r>
        <w:rPr>
          <w:rFonts w:asciiTheme="minorEastAsia" w:eastAsiaTheme="minorEastAsia" w:hAnsiTheme="minorEastAsia" w:hint="eastAsia"/>
          <w:szCs w:val="28"/>
        </w:rPr>
        <w:t>批协会标准制定计划的通知》</w:t>
      </w:r>
      <w:r w:rsidRPr="00002EEC">
        <w:rPr>
          <w:rFonts w:asciiTheme="minorEastAsia" w:eastAsiaTheme="minorEastAsia" w:hAnsiTheme="minorEastAsia" w:hint="eastAsia"/>
          <w:szCs w:val="28"/>
        </w:rPr>
        <w:t>由中国建筑材料联合会石膏建材分会</w:t>
      </w:r>
      <w:r w:rsidR="00AE6353" w:rsidRPr="00002EEC">
        <w:rPr>
          <w:rFonts w:asciiTheme="minorEastAsia" w:eastAsiaTheme="minorEastAsia" w:hAnsiTheme="minorEastAsia" w:hint="eastAsia"/>
          <w:szCs w:val="28"/>
        </w:rPr>
        <w:t>、北新集团建材股份有限公司、</w:t>
      </w:r>
      <w:r w:rsidR="00224EFF" w:rsidRPr="00002EEC">
        <w:rPr>
          <w:rFonts w:asciiTheme="minorEastAsia" w:eastAsiaTheme="minorEastAsia" w:hAnsiTheme="minorEastAsia" w:hint="eastAsia"/>
          <w:szCs w:val="28"/>
        </w:rPr>
        <w:t>国建联信认证中心、</w:t>
      </w:r>
      <w:r w:rsidR="00AE6353" w:rsidRPr="00002EEC">
        <w:rPr>
          <w:rFonts w:asciiTheme="minorEastAsia" w:eastAsiaTheme="minorEastAsia" w:hAnsiTheme="minorEastAsia" w:hint="eastAsia"/>
          <w:szCs w:val="28"/>
        </w:rPr>
        <w:t>建筑材料工业技术情报研究所、江苏一夫科技股份有限公司</w:t>
      </w:r>
      <w:r>
        <w:rPr>
          <w:rFonts w:asciiTheme="minorEastAsia" w:eastAsiaTheme="minorEastAsia" w:hAnsiTheme="minorEastAsia" w:hint="eastAsia"/>
          <w:szCs w:val="28"/>
        </w:rPr>
        <w:t>作为标准负责起草单位组织《</w:t>
      </w:r>
      <w:r w:rsidR="00192A92">
        <w:rPr>
          <w:rFonts w:asciiTheme="minorEastAsia" w:eastAsiaTheme="minorEastAsia" w:hAnsiTheme="minorEastAsia" w:hint="eastAsia"/>
          <w:szCs w:val="28"/>
        </w:rPr>
        <w:t>绿色设计产品评价技术规范 纸面石膏板</w:t>
      </w:r>
      <w:r>
        <w:rPr>
          <w:rFonts w:asciiTheme="minorEastAsia" w:eastAsiaTheme="minorEastAsia" w:hAnsiTheme="minorEastAsia" w:hint="eastAsia"/>
          <w:szCs w:val="28"/>
        </w:rPr>
        <w:t>》</w:t>
      </w:r>
      <w:r w:rsidR="00AE6353">
        <w:rPr>
          <w:rFonts w:asciiTheme="minorEastAsia" w:eastAsiaTheme="minorEastAsia" w:hAnsiTheme="minorEastAsia" w:hint="eastAsia"/>
          <w:szCs w:val="28"/>
        </w:rPr>
        <w:t>行业</w:t>
      </w:r>
      <w:r>
        <w:rPr>
          <w:rFonts w:asciiTheme="minorEastAsia" w:eastAsiaTheme="minorEastAsia" w:hAnsiTheme="minorEastAsia" w:hint="eastAsia"/>
          <w:szCs w:val="28"/>
        </w:rPr>
        <w:t>团体标准</w:t>
      </w:r>
      <w:r w:rsidR="00AE6353">
        <w:rPr>
          <w:rFonts w:asciiTheme="minorEastAsia" w:eastAsiaTheme="minorEastAsia" w:hAnsiTheme="minorEastAsia" w:hint="eastAsia"/>
          <w:szCs w:val="28"/>
        </w:rPr>
        <w:t>（计划号2</w:t>
      </w:r>
      <w:r w:rsidR="00AE6353">
        <w:rPr>
          <w:rFonts w:asciiTheme="minorEastAsia" w:eastAsiaTheme="minorEastAsia" w:hAnsiTheme="minorEastAsia"/>
          <w:szCs w:val="28"/>
        </w:rPr>
        <w:t>018-43-</w:t>
      </w:r>
      <w:r w:rsidR="00AE6353">
        <w:rPr>
          <w:rFonts w:asciiTheme="minorEastAsia" w:eastAsiaTheme="minorEastAsia" w:hAnsiTheme="minorEastAsia" w:hint="eastAsia"/>
          <w:szCs w:val="28"/>
        </w:rPr>
        <w:t>xbjh）</w:t>
      </w:r>
      <w:r>
        <w:rPr>
          <w:rFonts w:asciiTheme="minorEastAsia" w:eastAsiaTheme="minorEastAsia" w:hAnsiTheme="minorEastAsia" w:hint="eastAsia"/>
          <w:szCs w:val="28"/>
        </w:rPr>
        <w:t>的编制工作。</w:t>
      </w:r>
    </w:p>
    <w:p w14:paraId="38C494E8" w14:textId="77777777" w:rsidR="00F91990" w:rsidRDefault="00FB70FC">
      <w:pPr>
        <w:pStyle w:val="2"/>
      </w:pPr>
      <w:bookmarkStart w:id="3" w:name="_Toc10048"/>
      <w:r>
        <w:rPr>
          <w:rFonts w:hint="eastAsia"/>
        </w:rPr>
        <w:t>1</w:t>
      </w:r>
      <w:r>
        <w:t xml:space="preserve">.2 </w:t>
      </w:r>
      <w:r>
        <w:rPr>
          <w:rFonts w:hint="eastAsia"/>
        </w:rPr>
        <w:t>主要工作过程</w:t>
      </w:r>
      <w:bookmarkEnd w:id="3"/>
    </w:p>
    <w:p w14:paraId="689165DD" w14:textId="77777777" w:rsidR="00002EEC" w:rsidRDefault="00FB70FC">
      <w:pPr>
        <w:spacing w:line="360" w:lineRule="auto"/>
        <w:ind w:firstLineChars="200" w:firstLine="480"/>
        <w:jc w:val="left"/>
        <w:rPr>
          <w:rFonts w:asciiTheme="minorEastAsia" w:eastAsiaTheme="minorEastAsia" w:hAnsiTheme="minorEastAsia"/>
          <w:szCs w:val="28"/>
        </w:rPr>
      </w:pPr>
      <w:r>
        <w:rPr>
          <w:rFonts w:asciiTheme="minorEastAsia" w:eastAsiaTheme="minorEastAsia" w:hAnsiTheme="minorEastAsia" w:hint="eastAsia"/>
          <w:szCs w:val="28"/>
        </w:rPr>
        <w:t>石膏建材分会在申请本标准前，首先对产品的行业状况和国内外相关标准文件进行了广泛调研分析，先后赴</w:t>
      </w:r>
      <w:r w:rsidR="00AE6353">
        <w:rPr>
          <w:rFonts w:asciiTheme="minorEastAsia" w:eastAsiaTheme="minorEastAsia" w:hAnsiTheme="minorEastAsia" w:hint="eastAsia"/>
          <w:szCs w:val="28"/>
        </w:rPr>
        <w:t>多家</w:t>
      </w:r>
      <w:r w:rsidR="00192A92">
        <w:rPr>
          <w:rFonts w:asciiTheme="minorEastAsia" w:eastAsiaTheme="minorEastAsia" w:hAnsiTheme="minorEastAsia" w:hint="eastAsia"/>
          <w:szCs w:val="28"/>
        </w:rPr>
        <w:t>纸面石膏板</w:t>
      </w:r>
      <w:r>
        <w:rPr>
          <w:rFonts w:asciiTheme="minorEastAsia" w:eastAsiaTheme="minorEastAsia" w:hAnsiTheme="minorEastAsia" w:hint="eastAsia"/>
          <w:szCs w:val="28"/>
        </w:rPr>
        <w:t>行业</w:t>
      </w:r>
      <w:r>
        <w:rPr>
          <w:rFonts w:asciiTheme="minorEastAsia" w:eastAsiaTheme="minorEastAsia" w:hAnsiTheme="minorEastAsia"/>
          <w:szCs w:val="28"/>
        </w:rPr>
        <w:t>相关单位</w:t>
      </w:r>
      <w:r>
        <w:rPr>
          <w:rFonts w:asciiTheme="minorEastAsia" w:eastAsiaTheme="minorEastAsia" w:hAnsiTheme="minorEastAsia" w:hint="eastAsia"/>
          <w:szCs w:val="28"/>
        </w:rPr>
        <w:t>进行了实地考察。</w:t>
      </w:r>
    </w:p>
    <w:p w14:paraId="2CFDCA78" w14:textId="77777777" w:rsidR="00F91990" w:rsidRDefault="00002EEC">
      <w:pPr>
        <w:spacing w:line="360" w:lineRule="auto"/>
        <w:ind w:firstLineChars="200" w:firstLine="480"/>
        <w:jc w:val="left"/>
        <w:rPr>
          <w:rFonts w:asciiTheme="minorEastAsia" w:eastAsiaTheme="minorEastAsia" w:hAnsiTheme="minorEastAsia"/>
          <w:szCs w:val="28"/>
        </w:rPr>
      </w:pPr>
      <w:r>
        <w:rPr>
          <w:rFonts w:asciiTheme="minorEastAsia" w:eastAsiaTheme="minorEastAsia" w:hAnsiTheme="minorEastAsia"/>
          <w:szCs w:val="28"/>
        </w:rPr>
        <w:t>2019</w:t>
      </w:r>
      <w:r>
        <w:rPr>
          <w:rFonts w:asciiTheme="minorEastAsia" w:eastAsiaTheme="minorEastAsia" w:hAnsiTheme="minorEastAsia" w:hint="eastAsia"/>
          <w:szCs w:val="28"/>
        </w:rPr>
        <w:t>年</w:t>
      </w:r>
      <w:r>
        <w:rPr>
          <w:rFonts w:asciiTheme="minorEastAsia" w:eastAsiaTheme="minorEastAsia" w:hAnsiTheme="minorEastAsia"/>
          <w:szCs w:val="28"/>
        </w:rPr>
        <w:t>7</w:t>
      </w:r>
      <w:r>
        <w:rPr>
          <w:rFonts w:asciiTheme="minorEastAsia" w:eastAsiaTheme="minorEastAsia" w:hAnsiTheme="minorEastAsia" w:hint="eastAsia"/>
          <w:szCs w:val="28"/>
        </w:rPr>
        <w:t>月，</w:t>
      </w:r>
      <w:r>
        <w:rPr>
          <w:rFonts w:ascii="宋体" w:cs="宋体" w:hint="eastAsia"/>
        </w:rPr>
        <w:t>开始根据我单位对纸面石膏板行业的了解、参考现有国内外相关标准以及协会企业的调研情况，着手起草标准的工作组讨论稿。</w:t>
      </w:r>
    </w:p>
    <w:p w14:paraId="1F4D28C0" w14:textId="77777777" w:rsidR="00F91990" w:rsidRDefault="00FB70FC">
      <w:pPr>
        <w:spacing w:line="360" w:lineRule="auto"/>
        <w:ind w:firstLineChars="200" w:firstLine="480"/>
        <w:jc w:val="left"/>
        <w:rPr>
          <w:rFonts w:asciiTheme="minorEastAsia" w:eastAsiaTheme="minorEastAsia" w:hAnsiTheme="minorEastAsia"/>
          <w:szCs w:val="28"/>
        </w:rPr>
      </w:pPr>
      <w:r>
        <w:rPr>
          <w:rFonts w:ascii="宋体" w:hAnsi="宋体" w:hint="eastAsia"/>
        </w:rPr>
        <w:t>201</w:t>
      </w:r>
      <w:r w:rsidR="00AE6353">
        <w:rPr>
          <w:rFonts w:ascii="宋体" w:hAnsi="宋体"/>
        </w:rPr>
        <w:t>9</w:t>
      </w:r>
      <w:r>
        <w:rPr>
          <w:rFonts w:ascii="宋体" w:hAnsi="宋体" w:hint="eastAsia"/>
        </w:rPr>
        <w:t>年</w:t>
      </w:r>
      <w:r w:rsidR="00AE6353">
        <w:rPr>
          <w:rFonts w:ascii="宋体" w:hAnsi="宋体"/>
        </w:rPr>
        <w:t>8</w:t>
      </w:r>
      <w:r>
        <w:rPr>
          <w:rFonts w:ascii="宋体" w:hAnsi="宋体" w:hint="eastAsia"/>
        </w:rPr>
        <w:t>月</w:t>
      </w:r>
      <w:r w:rsidR="00AE6353">
        <w:rPr>
          <w:rFonts w:ascii="宋体" w:hAnsi="宋体"/>
        </w:rPr>
        <w:t>9</w:t>
      </w:r>
      <w:r>
        <w:rPr>
          <w:rFonts w:ascii="宋体" w:hAnsi="宋体" w:hint="eastAsia"/>
        </w:rPr>
        <w:t>日，</w:t>
      </w:r>
      <w:r>
        <w:rPr>
          <w:rFonts w:asciiTheme="minorEastAsia" w:eastAsiaTheme="minorEastAsia" w:hAnsiTheme="minorEastAsia" w:hint="eastAsia"/>
          <w:szCs w:val="28"/>
        </w:rPr>
        <w:t>石膏建材分会在</w:t>
      </w:r>
      <w:r w:rsidR="00AE6353">
        <w:rPr>
          <w:rFonts w:asciiTheme="minorEastAsia" w:eastAsiaTheme="minorEastAsia" w:hAnsiTheme="minorEastAsia" w:hint="eastAsia"/>
          <w:szCs w:val="28"/>
        </w:rPr>
        <w:t>宁夏盐池</w:t>
      </w:r>
      <w:r>
        <w:rPr>
          <w:rFonts w:asciiTheme="minorEastAsia" w:eastAsiaTheme="minorEastAsia" w:hAnsiTheme="minorEastAsia" w:hint="eastAsia"/>
          <w:szCs w:val="28"/>
        </w:rPr>
        <w:t>主持召开了《</w:t>
      </w:r>
      <w:r w:rsidR="00192A92">
        <w:rPr>
          <w:rFonts w:asciiTheme="minorEastAsia" w:eastAsiaTheme="minorEastAsia" w:hAnsiTheme="minorEastAsia" w:hint="eastAsia"/>
          <w:szCs w:val="28"/>
        </w:rPr>
        <w:t>绿色设计产品评价技术规范 纸面石膏板</w:t>
      </w:r>
      <w:r>
        <w:rPr>
          <w:rFonts w:asciiTheme="minorEastAsia" w:eastAsiaTheme="minorEastAsia" w:hAnsiTheme="minorEastAsia" w:hint="eastAsia"/>
          <w:szCs w:val="28"/>
        </w:rPr>
        <w:t>》标准编制组成立暨标准制定首次工作会议，来自各地科研院所、生产企业等负责起草与参编单位的领导和专家代表</w:t>
      </w:r>
      <w:r w:rsidR="00002EEC" w:rsidRPr="0081575D">
        <w:rPr>
          <w:rFonts w:ascii="宋体" w:cs="宋体" w:hint="eastAsia"/>
        </w:rPr>
        <w:t>对标</w:t>
      </w:r>
      <w:r w:rsidR="00002EEC">
        <w:rPr>
          <w:rFonts w:ascii="宋体" w:cs="宋体" w:hint="eastAsia"/>
        </w:rPr>
        <w:t>准工作组讨论稿进行了讨论，发表意见建议，形成标准初稿，同时</w:t>
      </w:r>
      <w:r w:rsidR="00002EEC">
        <w:rPr>
          <w:rFonts w:asciiTheme="minorEastAsia" w:eastAsiaTheme="minorEastAsia" w:hAnsiTheme="minorEastAsia" w:hint="eastAsia"/>
          <w:szCs w:val="28"/>
        </w:rPr>
        <w:t>确定了本标准的工作计划及任务分工。</w:t>
      </w:r>
    </w:p>
    <w:p w14:paraId="6E210857" w14:textId="77777777" w:rsidR="00F91990" w:rsidRDefault="00FB70FC">
      <w:pPr>
        <w:spacing w:line="360" w:lineRule="auto"/>
        <w:ind w:firstLineChars="200" w:firstLine="480"/>
        <w:jc w:val="left"/>
        <w:rPr>
          <w:rFonts w:asciiTheme="minorEastAsia" w:eastAsiaTheme="minorEastAsia" w:hAnsiTheme="minorEastAsia"/>
          <w:szCs w:val="28"/>
        </w:rPr>
      </w:pPr>
      <w:r w:rsidRPr="00AE6353">
        <w:rPr>
          <w:rFonts w:asciiTheme="minorEastAsia" w:eastAsiaTheme="minorEastAsia" w:hAnsiTheme="minorEastAsia" w:hint="eastAsia"/>
          <w:szCs w:val="28"/>
        </w:rPr>
        <w:t>首次工作会后，</w:t>
      </w:r>
      <w:r w:rsidRPr="00002EEC">
        <w:rPr>
          <w:rFonts w:asciiTheme="minorEastAsia" w:eastAsiaTheme="minorEastAsia" w:hAnsiTheme="minorEastAsia" w:hint="eastAsia"/>
          <w:szCs w:val="28"/>
        </w:rPr>
        <w:t>标准制定工作小组</w:t>
      </w:r>
      <w:r w:rsidR="00002EEC" w:rsidRPr="00002EEC">
        <w:rPr>
          <w:rFonts w:asciiTheme="minorEastAsia" w:eastAsiaTheme="minorEastAsia" w:hAnsiTheme="minorEastAsia" w:hint="eastAsia"/>
          <w:szCs w:val="28"/>
        </w:rPr>
        <w:t>对相关标准文件进行了学习分析，</w:t>
      </w:r>
      <w:r w:rsidR="00002EEC">
        <w:rPr>
          <w:rFonts w:asciiTheme="minorEastAsia" w:eastAsiaTheme="minorEastAsia" w:hAnsiTheme="minorEastAsia" w:hint="eastAsia"/>
          <w:szCs w:val="28"/>
        </w:rPr>
        <w:t>多次修改完善了标准讨论稿。</w:t>
      </w:r>
    </w:p>
    <w:p w14:paraId="0449F376" w14:textId="77777777" w:rsidR="00F91990" w:rsidRDefault="00FB70FC">
      <w:pPr>
        <w:spacing w:line="360" w:lineRule="auto"/>
        <w:ind w:firstLineChars="200" w:firstLine="480"/>
        <w:jc w:val="left"/>
      </w:pPr>
      <w:r>
        <w:rPr>
          <w:rFonts w:hint="eastAsia"/>
        </w:rPr>
        <w:t>2</w:t>
      </w:r>
      <w:r>
        <w:t>01</w:t>
      </w:r>
      <w:r w:rsidR="00DE35DD">
        <w:t>9</w:t>
      </w:r>
      <w:r>
        <w:rPr>
          <w:rFonts w:hint="eastAsia"/>
        </w:rPr>
        <w:t>年</w:t>
      </w:r>
      <w:r w:rsidR="00DE35DD">
        <w:t>11</w:t>
      </w:r>
      <w:r>
        <w:rPr>
          <w:rFonts w:hint="eastAsia"/>
        </w:rPr>
        <w:t>月</w:t>
      </w:r>
      <w:r w:rsidR="00DE35DD">
        <w:rPr>
          <w:rFonts w:hint="eastAsia"/>
        </w:rPr>
        <w:t>4</w:t>
      </w:r>
      <w:r>
        <w:rPr>
          <w:rFonts w:hint="eastAsia"/>
        </w:rPr>
        <w:t>日，石膏建材分会在</w:t>
      </w:r>
      <w:r w:rsidR="00DE35DD">
        <w:rPr>
          <w:rFonts w:hint="eastAsia"/>
        </w:rPr>
        <w:t>山东聊城</w:t>
      </w:r>
      <w:r>
        <w:rPr>
          <w:rFonts w:hint="eastAsia"/>
        </w:rPr>
        <w:t>主持召开《</w:t>
      </w:r>
      <w:r w:rsidR="00192A92">
        <w:rPr>
          <w:rFonts w:hint="eastAsia"/>
        </w:rPr>
        <w:t>绿色设计产品评价技术规范</w:t>
      </w:r>
      <w:r w:rsidR="00192A92">
        <w:rPr>
          <w:rFonts w:hint="eastAsia"/>
        </w:rPr>
        <w:t xml:space="preserve"> </w:t>
      </w:r>
      <w:r w:rsidR="00192A92">
        <w:rPr>
          <w:rFonts w:hint="eastAsia"/>
        </w:rPr>
        <w:t>纸面石膏板</w:t>
      </w:r>
      <w:r>
        <w:rPr>
          <w:rFonts w:hint="eastAsia"/>
        </w:rPr>
        <w:t>》团体标准制定的第二次工作会议，根据会议讨论意见对标准内容再次进行了修正</w:t>
      </w:r>
      <w:r w:rsidR="00DE35DD">
        <w:rPr>
          <w:rFonts w:hint="eastAsia"/>
        </w:rPr>
        <w:t>，</w:t>
      </w:r>
      <w:r w:rsidR="00DE35DD">
        <w:rPr>
          <w:rFonts w:asciiTheme="minorEastAsia" w:eastAsiaTheme="minorEastAsia" w:hAnsiTheme="minorEastAsia" w:hint="eastAsia"/>
          <w:szCs w:val="28"/>
        </w:rPr>
        <w:t>汇总修改了《绿色设计产品评价技术规范 纸面石膏板》团体标准征求意见稿。</w:t>
      </w:r>
    </w:p>
    <w:p w14:paraId="240DA11A" w14:textId="77777777" w:rsidR="00F91990" w:rsidRDefault="00FB70FC">
      <w:pPr>
        <w:pStyle w:val="2"/>
      </w:pPr>
      <w:bookmarkStart w:id="4" w:name="_Toc858"/>
      <w:r>
        <w:t xml:space="preserve">1.3 </w:t>
      </w:r>
      <w:r>
        <w:t>主要参加单位和工作组成员及其所做的工作</w:t>
      </w:r>
      <w:bookmarkEnd w:id="4"/>
    </w:p>
    <w:p w14:paraId="39EA34DE" w14:textId="77777777" w:rsidR="00F91990" w:rsidRDefault="00FB70FC">
      <w:pPr>
        <w:spacing w:line="360" w:lineRule="auto"/>
        <w:ind w:firstLineChars="200" w:firstLine="480"/>
        <w:jc w:val="left"/>
        <w:rPr>
          <w:rFonts w:asciiTheme="minorEastAsia" w:eastAsiaTheme="minorEastAsia" w:hAnsiTheme="minorEastAsia"/>
          <w:szCs w:val="28"/>
        </w:rPr>
      </w:pPr>
      <w:r>
        <w:rPr>
          <w:rFonts w:asciiTheme="minorEastAsia" w:eastAsiaTheme="minorEastAsia" w:hAnsiTheme="minorEastAsia" w:hint="eastAsia"/>
          <w:szCs w:val="28"/>
        </w:rPr>
        <w:t>本标准的主要</w:t>
      </w:r>
      <w:r>
        <w:rPr>
          <w:rFonts w:asciiTheme="minorEastAsia" w:eastAsiaTheme="minorEastAsia" w:hAnsiTheme="minorEastAsia"/>
          <w:szCs w:val="28"/>
        </w:rPr>
        <w:t>参</w:t>
      </w:r>
      <w:r>
        <w:rPr>
          <w:rFonts w:asciiTheme="minorEastAsia" w:eastAsiaTheme="minorEastAsia" w:hAnsiTheme="minorEastAsia" w:hint="eastAsia"/>
          <w:szCs w:val="28"/>
        </w:rPr>
        <w:t>加单位及其所做工作</w:t>
      </w:r>
      <w:r>
        <w:rPr>
          <w:rFonts w:asciiTheme="minorEastAsia" w:eastAsiaTheme="minorEastAsia" w:hAnsiTheme="minorEastAsia"/>
          <w:szCs w:val="28"/>
        </w:rPr>
        <w:t>如下</w:t>
      </w:r>
      <w:r>
        <w:rPr>
          <w:rFonts w:asciiTheme="minorEastAsia" w:eastAsiaTheme="minorEastAsia" w:hAnsiTheme="minorEastAsia" w:hint="eastAsia"/>
          <w:szCs w:val="28"/>
        </w:rPr>
        <w:t>表所示</w:t>
      </w:r>
      <w:r>
        <w:rPr>
          <w:rFonts w:asciiTheme="minorEastAsia" w:eastAsiaTheme="minorEastAsia" w:hAnsiTheme="minorEastAsia"/>
          <w:szCs w:val="28"/>
        </w:rPr>
        <w:t>：</w:t>
      </w:r>
    </w:p>
    <w:tbl>
      <w:tblPr>
        <w:tblStyle w:val="aff5"/>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60"/>
        <w:gridCol w:w="5103"/>
      </w:tblGrid>
      <w:tr w:rsidR="00224EFF" w:rsidRPr="00224EFF" w14:paraId="1C3D9BD8" w14:textId="77777777" w:rsidTr="00224EFF">
        <w:trPr>
          <w:jc w:val="center"/>
        </w:trPr>
        <w:tc>
          <w:tcPr>
            <w:tcW w:w="704" w:type="dxa"/>
            <w:vAlign w:val="center"/>
          </w:tcPr>
          <w:p w14:paraId="68FAFAFE" w14:textId="77777777" w:rsidR="00224EFF" w:rsidRPr="00224EFF" w:rsidRDefault="00224EFF" w:rsidP="00224EFF">
            <w:pPr>
              <w:spacing w:line="360" w:lineRule="auto"/>
              <w:jc w:val="center"/>
              <w:rPr>
                <w:rFonts w:asciiTheme="minorEastAsia" w:eastAsiaTheme="minorEastAsia" w:hAnsiTheme="minorEastAsia"/>
                <w:sz w:val="21"/>
                <w:szCs w:val="21"/>
              </w:rPr>
            </w:pPr>
            <w:r w:rsidRPr="00224EFF">
              <w:rPr>
                <w:rFonts w:asciiTheme="minorEastAsia" w:eastAsiaTheme="minorEastAsia" w:hAnsiTheme="minorEastAsia" w:hint="eastAsia"/>
                <w:sz w:val="21"/>
                <w:szCs w:val="21"/>
              </w:rPr>
              <w:t>序号</w:t>
            </w:r>
          </w:p>
        </w:tc>
        <w:tc>
          <w:tcPr>
            <w:tcW w:w="3260" w:type="dxa"/>
            <w:vAlign w:val="center"/>
          </w:tcPr>
          <w:p w14:paraId="7F7BD403" w14:textId="77777777" w:rsidR="00224EFF" w:rsidRPr="00224EFF" w:rsidRDefault="00224EFF">
            <w:pPr>
              <w:spacing w:line="360" w:lineRule="auto"/>
              <w:jc w:val="center"/>
              <w:rPr>
                <w:rFonts w:asciiTheme="minorEastAsia" w:eastAsiaTheme="minorEastAsia" w:hAnsiTheme="minorEastAsia"/>
                <w:sz w:val="21"/>
                <w:szCs w:val="21"/>
              </w:rPr>
            </w:pPr>
            <w:r w:rsidRPr="00224EFF">
              <w:rPr>
                <w:rFonts w:asciiTheme="minorEastAsia" w:eastAsiaTheme="minorEastAsia" w:hAnsiTheme="minorEastAsia" w:hint="eastAsia"/>
                <w:sz w:val="21"/>
                <w:szCs w:val="21"/>
              </w:rPr>
              <w:t>主要完成工作</w:t>
            </w:r>
          </w:p>
        </w:tc>
        <w:tc>
          <w:tcPr>
            <w:tcW w:w="5103" w:type="dxa"/>
            <w:vAlign w:val="center"/>
          </w:tcPr>
          <w:p w14:paraId="4C816CF4" w14:textId="77777777" w:rsidR="00224EFF" w:rsidRPr="00224EFF" w:rsidRDefault="00224EFF">
            <w:pPr>
              <w:spacing w:line="360" w:lineRule="auto"/>
              <w:jc w:val="center"/>
              <w:rPr>
                <w:rFonts w:asciiTheme="minorEastAsia" w:eastAsiaTheme="minorEastAsia" w:hAnsiTheme="minorEastAsia"/>
                <w:sz w:val="21"/>
                <w:szCs w:val="21"/>
              </w:rPr>
            </w:pPr>
            <w:r w:rsidRPr="00224EFF">
              <w:rPr>
                <w:rFonts w:asciiTheme="minorEastAsia" w:eastAsiaTheme="minorEastAsia" w:hAnsiTheme="minorEastAsia" w:hint="eastAsia"/>
                <w:sz w:val="21"/>
                <w:szCs w:val="21"/>
              </w:rPr>
              <w:t>主要完成单位</w:t>
            </w:r>
          </w:p>
        </w:tc>
      </w:tr>
      <w:tr w:rsidR="00224EFF" w:rsidRPr="00224EFF" w14:paraId="644D56CB" w14:textId="77777777" w:rsidTr="00224EFF">
        <w:trPr>
          <w:jc w:val="center"/>
        </w:trPr>
        <w:tc>
          <w:tcPr>
            <w:tcW w:w="704" w:type="dxa"/>
            <w:vAlign w:val="center"/>
          </w:tcPr>
          <w:p w14:paraId="029060B9" w14:textId="77777777" w:rsidR="00224EFF" w:rsidRPr="00224EFF" w:rsidRDefault="00224EFF" w:rsidP="00224EFF">
            <w:pPr>
              <w:spacing w:line="360" w:lineRule="auto"/>
              <w:jc w:val="center"/>
              <w:rPr>
                <w:rFonts w:asciiTheme="minorEastAsia" w:eastAsiaTheme="minorEastAsia" w:hAnsiTheme="minorEastAsia"/>
                <w:sz w:val="21"/>
                <w:szCs w:val="21"/>
              </w:rPr>
            </w:pPr>
            <w:r w:rsidRPr="00224EFF">
              <w:rPr>
                <w:rFonts w:asciiTheme="minorEastAsia" w:eastAsiaTheme="minorEastAsia" w:hAnsiTheme="minorEastAsia" w:hint="eastAsia"/>
                <w:sz w:val="21"/>
                <w:szCs w:val="21"/>
              </w:rPr>
              <w:lastRenderedPageBreak/>
              <w:t>1</w:t>
            </w:r>
          </w:p>
        </w:tc>
        <w:tc>
          <w:tcPr>
            <w:tcW w:w="3260" w:type="dxa"/>
            <w:vAlign w:val="center"/>
          </w:tcPr>
          <w:p w14:paraId="77DB55F9" w14:textId="77777777" w:rsidR="00224EFF" w:rsidRPr="00224EFF" w:rsidRDefault="00224EFF">
            <w:pPr>
              <w:spacing w:line="360" w:lineRule="auto"/>
              <w:jc w:val="left"/>
              <w:rPr>
                <w:rFonts w:asciiTheme="minorEastAsia" w:eastAsiaTheme="minorEastAsia" w:hAnsiTheme="minorEastAsia"/>
                <w:sz w:val="21"/>
                <w:szCs w:val="21"/>
              </w:rPr>
            </w:pPr>
            <w:r w:rsidRPr="00224EFF">
              <w:rPr>
                <w:rFonts w:asciiTheme="minorEastAsia" w:eastAsiaTheme="minorEastAsia" w:hAnsiTheme="minorEastAsia" w:hint="eastAsia"/>
                <w:sz w:val="21"/>
                <w:szCs w:val="21"/>
              </w:rPr>
              <w:t>行业状况及产品应用的前期调研</w:t>
            </w:r>
          </w:p>
        </w:tc>
        <w:tc>
          <w:tcPr>
            <w:tcW w:w="5103" w:type="dxa"/>
            <w:vAlign w:val="center"/>
          </w:tcPr>
          <w:p w14:paraId="347E1737" w14:textId="77777777" w:rsidR="00224EFF" w:rsidRPr="00224EFF" w:rsidRDefault="00224EFF" w:rsidP="003E579B">
            <w:pPr>
              <w:pStyle w:val="aff1"/>
              <w:rPr>
                <w:rFonts w:asciiTheme="minorEastAsia" w:eastAsiaTheme="minorEastAsia" w:hAnsiTheme="minorEastAsia"/>
                <w:sz w:val="21"/>
                <w:szCs w:val="21"/>
              </w:rPr>
            </w:pPr>
            <w:r w:rsidRPr="00224EFF">
              <w:rPr>
                <w:rFonts w:asciiTheme="minorEastAsia" w:eastAsiaTheme="minorEastAsia" w:hAnsiTheme="minorEastAsia" w:hint="eastAsia"/>
                <w:sz w:val="21"/>
                <w:szCs w:val="21"/>
              </w:rPr>
              <w:t>建</w:t>
            </w:r>
            <w:r w:rsidRPr="003E579B">
              <w:rPr>
                <w:rFonts w:asciiTheme="minorEastAsia" w:eastAsiaTheme="minorEastAsia" w:hAnsiTheme="minorEastAsia" w:hint="eastAsia"/>
                <w:sz w:val="21"/>
                <w:szCs w:val="21"/>
              </w:rPr>
              <w:t>筑材料工业技术情报研究所、中国建筑材料联合会石膏建材分会、北新集团建材股份有限公司、国建联信认证中心</w:t>
            </w:r>
          </w:p>
        </w:tc>
      </w:tr>
      <w:tr w:rsidR="00224EFF" w:rsidRPr="00224EFF" w14:paraId="7106E649" w14:textId="77777777" w:rsidTr="00224EFF">
        <w:trPr>
          <w:jc w:val="center"/>
        </w:trPr>
        <w:tc>
          <w:tcPr>
            <w:tcW w:w="704" w:type="dxa"/>
            <w:vAlign w:val="center"/>
          </w:tcPr>
          <w:p w14:paraId="0607A455" w14:textId="77777777" w:rsidR="00224EFF" w:rsidRPr="00224EFF" w:rsidRDefault="00224EFF" w:rsidP="00224EFF">
            <w:pPr>
              <w:spacing w:line="360" w:lineRule="auto"/>
              <w:jc w:val="center"/>
              <w:rPr>
                <w:rFonts w:asciiTheme="minorEastAsia" w:eastAsiaTheme="minorEastAsia" w:hAnsiTheme="minorEastAsia"/>
                <w:sz w:val="21"/>
                <w:szCs w:val="21"/>
              </w:rPr>
            </w:pPr>
            <w:r w:rsidRPr="00224EFF">
              <w:rPr>
                <w:rFonts w:asciiTheme="minorEastAsia" w:eastAsiaTheme="minorEastAsia" w:hAnsiTheme="minorEastAsia" w:hint="eastAsia"/>
                <w:sz w:val="21"/>
                <w:szCs w:val="21"/>
              </w:rPr>
              <w:t>2</w:t>
            </w:r>
          </w:p>
        </w:tc>
        <w:tc>
          <w:tcPr>
            <w:tcW w:w="3260" w:type="dxa"/>
            <w:vAlign w:val="center"/>
          </w:tcPr>
          <w:p w14:paraId="6E380AA5" w14:textId="77777777" w:rsidR="00224EFF" w:rsidRPr="00224EFF" w:rsidRDefault="00224EFF" w:rsidP="003E579B">
            <w:pPr>
              <w:pStyle w:val="aff1"/>
              <w:rPr>
                <w:rFonts w:asciiTheme="minorEastAsia" w:eastAsiaTheme="minorEastAsia" w:hAnsiTheme="minorEastAsia"/>
                <w:sz w:val="21"/>
                <w:szCs w:val="21"/>
              </w:rPr>
            </w:pPr>
            <w:r w:rsidRPr="00224EFF">
              <w:rPr>
                <w:rFonts w:asciiTheme="minorEastAsia" w:eastAsiaTheme="minorEastAsia" w:hAnsiTheme="minorEastAsia" w:hint="eastAsia"/>
                <w:sz w:val="21"/>
                <w:szCs w:val="21"/>
              </w:rPr>
              <w:t>国内外技术材料及相关标准的搜集和翻译</w:t>
            </w:r>
          </w:p>
        </w:tc>
        <w:tc>
          <w:tcPr>
            <w:tcW w:w="5103" w:type="dxa"/>
            <w:vAlign w:val="center"/>
          </w:tcPr>
          <w:p w14:paraId="76FD5DDD" w14:textId="77777777" w:rsidR="00224EFF" w:rsidRPr="00224EFF" w:rsidRDefault="00224EFF" w:rsidP="003E579B">
            <w:pPr>
              <w:pStyle w:val="aff1"/>
              <w:rPr>
                <w:rFonts w:asciiTheme="minorEastAsia" w:eastAsiaTheme="minorEastAsia" w:hAnsiTheme="minorEastAsia"/>
                <w:sz w:val="21"/>
                <w:szCs w:val="21"/>
              </w:rPr>
            </w:pPr>
            <w:r w:rsidRPr="00224EFF">
              <w:rPr>
                <w:rFonts w:asciiTheme="minorEastAsia" w:eastAsiaTheme="minorEastAsia" w:hAnsiTheme="minorEastAsia" w:hint="eastAsia"/>
                <w:sz w:val="21"/>
                <w:szCs w:val="21"/>
              </w:rPr>
              <w:t>建筑材料工业技术情报研究所、中国建筑材料联合会石膏建材分会</w:t>
            </w:r>
            <w:r>
              <w:rPr>
                <w:rFonts w:asciiTheme="minorEastAsia" w:eastAsiaTheme="minorEastAsia" w:hAnsiTheme="minorEastAsia" w:hint="eastAsia"/>
                <w:sz w:val="21"/>
                <w:szCs w:val="21"/>
              </w:rPr>
              <w:t>、</w:t>
            </w:r>
            <w:r w:rsidR="00132376" w:rsidRPr="003E579B">
              <w:rPr>
                <w:rFonts w:asciiTheme="minorEastAsia" w:eastAsiaTheme="minorEastAsia" w:hAnsiTheme="minorEastAsia" w:hint="eastAsia"/>
                <w:sz w:val="21"/>
                <w:szCs w:val="21"/>
              </w:rPr>
              <w:t>国建联信认证中心</w:t>
            </w:r>
            <w:r w:rsidR="00132376">
              <w:rPr>
                <w:rFonts w:asciiTheme="minorEastAsia" w:eastAsiaTheme="minorEastAsia" w:hAnsiTheme="minorEastAsia" w:hint="eastAsia"/>
                <w:sz w:val="21"/>
                <w:szCs w:val="21"/>
              </w:rPr>
              <w:t>、</w:t>
            </w:r>
            <w:r w:rsidRPr="00224EFF">
              <w:rPr>
                <w:rFonts w:asciiTheme="minorEastAsia" w:eastAsiaTheme="minorEastAsia" w:hAnsiTheme="minorEastAsia" w:hint="eastAsia"/>
                <w:sz w:val="21"/>
                <w:szCs w:val="21"/>
              </w:rPr>
              <w:t>北新集团建材股份有限公司</w:t>
            </w:r>
            <w:r w:rsidR="00002EEC">
              <w:rPr>
                <w:rFonts w:asciiTheme="minorEastAsia" w:eastAsiaTheme="minorEastAsia" w:hAnsiTheme="minorEastAsia" w:hint="eastAsia"/>
                <w:sz w:val="21"/>
                <w:szCs w:val="21"/>
              </w:rPr>
              <w:t>、</w:t>
            </w:r>
            <w:r w:rsidR="00002EEC">
              <w:rPr>
                <w:rFonts w:hint="eastAsia"/>
                <w:sz w:val="22"/>
                <w:szCs w:val="22"/>
              </w:rPr>
              <w:t>圣戈班石膏建材(上海)有限公司</w:t>
            </w:r>
          </w:p>
        </w:tc>
      </w:tr>
      <w:tr w:rsidR="00224EFF" w:rsidRPr="00224EFF" w14:paraId="1BBFDB17" w14:textId="77777777" w:rsidTr="00224EFF">
        <w:trPr>
          <w:jc w:val="center"/>
        </w:trPr>
        <w:tc>
          <w:tcPr>
            <w:tcW w:w="704" w:type="dxa"/>
            <w:vAlign w:val="center"/>
          </w:tcPr>
          <w:p w14:paraId="30BD7A3A" w14:textId="77777777" w:rsidR="00224EFF" w:rsidRPr="00224EFF" w:rsidRDefault="00224EFF" w:rsidP="00224EFF">
            <w:pPr>
              <w:spacing w:line="360" w:lineRule="auto"/>
              <w:jc w:val="center"/>
              <w:rPr>
                <w:rFonts w:asciiTheme="minorEastAsia" w:eastAsiaTheme="minorEastAsia" w:hAnsiTheme="minorEastAsia"/>
                <w:sz w:val="21"/>
                <w:szCs w:val="21"/>
              </w:rPr>
            </w:pPr>
            <w:r w:rsidRPr="00224EFF">
              <w:rPr>
                <w:rFonts w:asciiTheme="minorEastAsia" w:eastAsiaTheme="minorEastAsia" w:hAnsiTheme="minorEastAsia" w:hint="eastAsia"/>
                <w:sz w:val="21"/>
                <w:szCs w:val="21"/>
              </w:rPr>
              <w:t>3</w:t>
            </w:r>
          </w:p>
        </w:tc>
        <w:tc>
          <w:tcPr>
            <w:tcW w:w="3260" w:type="dxa"/>
            <w:vAlign w:val="center"/>
          </w:tcPr>
          <w:p w14:paraId="7006D8B6" w14:textId="77777777" w:rsidR="00224EFF" w:rsidRPr="00224EFF" w:rsidRDefault="00224EFF">
            <w:pPr>
              <w:spacing w:line="360" w:lineRule="auto"/>
              <w:jc w:val="left"/>
              <w:rPr>
                <w:rFonts w:asciiTheme="minorEastAsia" w:eastAsiaTheme="minorEastAsia" w:hAnsiTheme="minorEastAsia"/>
                <w:sz w:val="21"/>
                <w:szCs w:val="21"/>
              </w:rPr>
            </w:pPr>
            <w:r w:rsidRPr="00224EFF">
              <w:rPr>
                <w:rFonts w:asciiTheme="minorEastAsia" w:eastAsiaTheme="minorEastAsia" w:hAnsiTheme="minorEastAsia" w:hint="eastAsia"/>
                <w:sz w:val="21"/>
                <w:szCs w:val="21"/>
              </w:rPr>
              <w:t>确定各项技术要求和检验规则</w:t>
            </w:r>
          </w:p>
        </w:tc>
        <w:tc>
          <w:tcPr>
            <w:tcW w:w="5103" w:type="dxa"/>
            <w:vAlign w:val="center"/>
          </w:tcPr>
          <w:p w14:paraId="51B4AF8F" w14:textId="77777777" w:rsidR="00224EFF" w:rsidRPr="00224EFF" w:rsidRDefault="00224EFF">
            <w:pPr>
              <w:spacing w:line="360" w:lineRule="auto"/>
              <w:jc w:val="left"/>
              <w:rPr>
                <w:rFonts w:asciiTheme="minorEastAsia" w:eastAsiaTheme="minorEastAsia" w:hAnsiTheme="minorEastAsia"/>
                <w:sz w:val="21"/>
                <w:szCs w:val="21"/>
              </w:rPr>
            </w:pPr>
            <w:r w:rsidRPr="00224EFF">
              <w:rPr>
                <w:rFonts w:asciiTheme="minorEastAsia" w:eastAsiaTheme="minorEastAsia" w:hAnsiTheme="minorEastAsia" w:hint="eastAsia"/>
                <w:sz w:val="21"/>
                <w:szCs w:val="21"/>
              </w:rPr>
              <w:t>编制组全体单位</w:t>
            </w:r>
          </w:p>
        </w:tc>
      </w:tr>
      <w:tr w:rsidR="00224EFF" w:rsidRPr="00224EFF" w14:paraId="41C09117" w14:textId="77777777" w:rsidTr="00224EFF">
        <w:trPr>
          <w:jc w:val="center"/>
        </w:trPr>
        <w:tc>
          <w:tcPr>
            <w:tcW w:w="704" w:type="dxa"/>
            <w:vAlign w:val="center"/>
          </w:tcPr>
          <w:p w14:paraId="2A44C88A" w14:textId="77777777" w:rsidR="00224EFF" w:rsidRPr="00224EFF" w:rsidRDefault="00224EFF" w:rsidP="00224EFF">
            <w:pPr>
              <w:spacing w:line="360" w:lineRule="auto"/>
              <w:jc w:val="center"/>
              <w:rPr>
                <w:rFonts w:asciiTheme="minorEastAsia" w:eastAsiaTheme="minorEastAsia" w:hAnsiTheme="minorEastAsia"/>
                <w:sz w:val="21"/>
                <w:szCs w:val="21"/>
              </w:rPr>
            </w:pPr>
            <w:r>
              <w:rPr>
                <w:rFonts w:asciiTheme="minorEastAsia" w:eastAsiaTheme="minorEastAsia" w:hAnsiTheme="minorEastAsia"/>
                <w:sz w:val="21"/>
                <w:szCs w:val="21"/>
              </w:rPr>
              <w:t>4</w:t>
            </w:r>
          </w:p>
        </w:tc>
        <w:tc>
          <w:tcPr>
            <w:tcW w:w="3260" w:type="dxa"/>
            <w:vAlign w:val="center"/>
          </w:tcPr>
          <w:p w14:paraId="2BCE1F0A" w14:textId="77777777" w:rsidR="00224EFF" w:rsidRPr="00224EFF" w:rsidRDefault="00224EFF">
            <w:pPr>
              <w:spacing w:line="360" w:lineRule="auto"/>
              <w:jc w:val="left"/>
              <w:rPr>
                <w:rFonts w:asciiTheme="minorEastAsia" w:eastAsiaTheme="minorEastAsia" w:hAnsiTheme="minorEastAsia"/>
                <w:sz w:val="21"/>
                <w:szCs w:val="21"/>
              </w:rPr>
            </w:pPr>
            <w:r w:rsidRPr="00224EFF">
              <w:rPr>
                <w:rFonts w:asciiTheme="minorEastAsia" w:eastAsiaTheme="minorEastAsia" w:hAnsiTheme="minorEastAsia" w:hint="eastAsia"/>
                <w:sz w:val="21"/>
                <w:szCs w:val="21"/>
              </w:rPr>
              <w:t>科技查新及资料汇总整理</w:t>
            </w:r>
          </w:p>
        </w:tc>
        <w:tc>
          <w:tcPr>
            <w:tcW w:w="5103" w:type="dxa"/>
            <w:vAlign w:val="center"/>
          </w:tcPr>
          <w:p w14:paraId="1D89925C" w14:textId="77777777" w:rsidR="00224EFF" w:rsidRPr="003E579B" w:rsidRDefault="00224EFF" w:rsidP="003E579B">
            <w:pPr>
              <w:pStyle w:val="aff1"/>
            </w:pPr>
            <w:r w:rsidRPr="00224EFF">
              <w:rPr>
                <w:rFonts w:asciiTheme="minorEastAsia" w:eastAsiaTheme="minorEastAsia" w:hAnsiTheme="minorEastAsia" w:hint="eastAsia"/>
                <w:sz w:val="21"/>
                <w:szCs w:val="21"/>
              </w:rPr>
              <w:t>建筑材料工业技术情报研究所、中国建筑材料联合会石膏建材分会</w:t>
            </w:r>
            <w:r>
              <w:rPr>
                <w:rFonts w:asciiTheme="minorEastAsia" w:eastAsiaTheme="minorEastAsia" w:hAnsiTheme="minorEastAsia" w:hint="eastAsia"/>
                <w:sz w:val="21"/>
                <w:szCs w:val="21"/>
              </w:rPr>
              <w:t>、</w:t>
            </w:r>
            <w:bookmarkStart w:id="5" w:name="OLE_LINK11"/>
            <w:bookmarkStart w:id="6" w:name="OLE_LINK12"/>
            <w:r w:rsidRPr="00224EFF">
              <w:rPr>
                <w:rFonts w:asciiTheme="minorEastAsia" w:eastAsiaTheme="minorEastAsia" w:hAnsiTheme="minorEastAsia" w:hint="eastAsia"/>
                <w:sz w:val="21"/>
                <w:szCs w:val="21"/>
              </w:rPr>
              <w:t>国建联信认证中心</w:t>
            </w:r>
            <w:bookmarkEnd w:id="5"/>
            <w:bookmarkEnd w:id="6"/>
            <w:r w:rsidR="003E579B">
              <w:rPr>
                <w:rFonts w:asciiTheme="minorEastAsia" w:eastAsiaTheme="minorEastAsia" w:hAnsiTheme="minorEastAsia" w:hint="eastAsia"/>
                <w:sz w:val="21"/>
                <w:szCs w:val="21"/>
              </w:rPr>
              <w:t>、</w:t>
            </w:r>
            <w:r w:rsidR="00002EEC" w:rsidRPr="00224EFF">
              <w:rPr>
                <w:rFonts w:asciiTheme="minorEastAsia" w:eastAsiaTheme="minorEastAsia" w:hAnsiTheme="minorEastAsia" w:hint="eastAsia"/>
                <w:sz w:val="21"/>
                <w:szCs w:val="21"/>
              </w:rPr>
              <w:t>江苏一夫科技股份有限公司</w:t>
            </w:r>
          </w:p>
        </w:tc>
      </w:tr>
      <w:tr w:rsidR="00224EFF" w:rsidRPr="00224EFF" w14:paraId="29FB64A8" w14:textId="77777777" w:rsidTr="00224EFF">
        <w:trPr>
          <w:jc w:val="center"/>
        </w:trPr>
        <w:tc>
          <w:tcPr>
            <w:tcW w:w="704" w:type="dxa"/>
            <w:vAlign w:val="center"/>
          </w:tcPr>
          <w:p w14:paraId="138AE5A4" w14:textId="77777777" w:rsidR="00224EFF" w:rsidRPr="00224EFF" w:rsidRDefault="00224EFF" w:rsidP="00224EFF">
            <w:pPr>
              <w:spacing w:line="360" w:lineRule="auto"/>
              <w:jc w:val="center"/>
              <w:rPr>
                <w:rFonts w:asciiTheme="minorEastAsia" w:eastAsiaTheme="minorEastAsia" w:hAnsiTheme="minorEastAsia"/>
                <w:sz w:val="21"/>
                <w:szCs w:val="21"/>
              </w:rPr>
            </w:pPr>
            <w:r>
              <w:rPr>
                <w:rFonts w:asciiTheme="minorEastAsia" w:eastAsiaTheme="minorEastAsia" w:hAnsiTheme="minorEastAsia"/>
                <w:sz w:val="21"/>
                <w:szCs w:val="21"/>
              </w:rPr>
              <w:t>5</w:t>
            </w:r>
          </w:p>
        </w:tc>
        <w:tc>
          <w:tcPr>
            <w:tcW w:w="3260" w:type="dxa"/>
            <w:vAlign w:val="center"/>
          </w:tcPr>
          <w:p w14:paraId="52988697" w14:textId="77777777" w:rsidR="00224EFF" w:rsidRPr="00224EFF" w:rsidRDefault="00224EFF">
            <w:pPr>
              <w:spacing w:line="360" w:lineRule="auto"/>
              <w:jc w:val="left"/>
              <w:rPr>
                <w:rFonts w:asciiTheme="minorEastAsia" w:eastAsiaTheme="minorEastAsia" w:hAnsiTheme="minorEastAsia"/>
                <w:sz w:val="21"/>
                <w:szCs w:val="21"/>
              </w:rPr>
            </w:pPr>
            <w:r w:rsidRPr="00224EFF">
              <w:rPr>
                <w:rFonts w:asciiTheme="minorEastAsia" w:eastAsiaTheme="minorEastAsia" w:hAnsiTheme="minorEastAsia" w:hint="eastAsia"/>
                <w:sz w:val="21"/>
                <w:szCs w:val="21"/>
              </w:rPr>
              <w:t>编写及完善编制说明等相关文件</w:t>
            </w:r>
          </w:p>
        </w:tc>
        <w:tc>
          <w:tcPr>
            <w:tcW w:w="5103" w:type="dxa"/>
            <w:vAlign w:val="center"/>
          </w:tcPr>
          <w:p w14:paraId="407029AB" w14:textId="77777777" w:rsidR="00224EFF" w:rsidRPr="00224EFF" w:rsidRDefault="00224EFF" w:rsidP="003E579B">
            <w:pPr>
              <w:pStyle w:val="aff1"/>
              <w:rPr>
                <w:rFonts w:asciiTheme="minorEastAsia" w:eastAsiaTheme="minorEastAsia" w:hAnsiTheme="minorEastAsia"/>
                <w:sz w:val="21"/>
                <w:szCs w:val="21"/>
              </w:rPr>
            </w:pPr>
            <w:r w:rsidRPr="00224EFF">
              <w:rPr>
                <w:rFonts w:asciiTheme="minorEastAsia" w:eastAsiaTheme="minorEastAsia" w:hAnsiTheme="minorEastAsia" w:hint="eastAsia"/>
                <w:sz w:val="21"/>
                <w:szCs w:val="21"/>
              </w:rPr>
              <w:t>建筑材料工业技术情报研究所、中国建筑材料联合会石膏建材分会</w:t>
            </w:r>
          </w:p>
        </w:tc>
      </w:tr>
      <w:tr w:rsidR="00224EFF" w:rsidRPr="00224EFF" w14:paraId="6B41BF93" w14:textId="77777777" w:rsidTr="00224EFF">
        <w:trPr>
          <w:jc w:val="center"/>
        </w:trPr>
        <w:tc>
          <w:tcPr>
            <w:tcW w:w="704" w:type="dxa"/>
            <w:vAlign w:val="center"/>
          </w:tcPr>
          <w:p w14:paraId="2C514B36" w14:textId="77777777" w:rsidR="00224EFF" w:rsidRPr="00224EFF" w:rsidRDefault="00224EFF" w:rsidP="00224EFF">
            <w:pPr>
              <w:spacing w:line="360" w:lineRule="auto"/>
              <w:jc w:val="center"/>
              <w:rPr>
                <w:rFonts w:asciiTheme="minorEastAsia" w:eastAsiaTheme="minorEastAsia" w:hAnsiTheme="minorEastAsia"/>
                <w:sz w:val="21"/>
                <w:szCs w:val="21"/>
              </w:rPr>
            </w:pPr>
            <w:r>
              <w:rPr>
                <w:rFonts w:asciiTheme="minorEastAsia" w:eastAsiaTheme="minorEastAsia" w:hAnsiTheme="minorEastAsia"/>
                <w:sz w:val="21"/>
                <w:szCs w:val="21"/>
              </w:rPr>
              <w:t>6</w:t>
            </w:r>
          </w:p>
        </w:tc>
        <w:tc>
          <w:tcPr>
            <w:tcW w:w="3260" w:type="dxa"/>
            <w:vAlign w:val="center"/>
          </w:tcPr>
          <w:p w14:paraId="45BF29B6" w14:textId="77777777" w:rsidR="00224EFF" w:rsidRPr="00224EFF" w:rsidRDefault="00224EFF" w:rsidP="003E579B">
            <w:pPr>
              <w:pStyle w:val="aff1"/>
              <w:rPr>
                <w:rFonts w:asciiTheme="minorEastAsia" w:eastAsiaTheme="minorEastAsia" w:hAnsiTheme="minorEastAsia"/>
                <w:sz w:val="21"/>
                <w:szCs w:val="21"/>
              </w:rPr>
            </w:pPr>
            <w:r w:rsidRPr="00224EFF">
              <w:rPr>
                <w:rFonts w:asciiTheme="minorEastAsia" w:eastAsiaTheme="minorEastAsia" w:hAnsiTheme="minorEastAsia" w:hint="eastAsia"/>
                <w:sz w:val="21"/>
                <w:szCs w:val="21"/>
              </w:rPr>
              <w:t>组织筹备标准工作讨论会、审查会等会务相关工作</w:t>
            </w:r>
          </w:p>
        </w:tc>
        <w:tc>
          <w:tcPr>
            <w:tcW w:w="5103" w:type="dxa"/>
            <w:vAlign w:val="center"/>
          </w:tcPr>
          <w:p w14:paraId="51B015D0" w14:textId="77777777" w:rsidR="00224EFF" w:rsidRPr="00224EFF" w:rsidRDefault="00224EFF" w:rsidP="003E579B">
            <w:pPr>
              <w:pStyle w:val="aff1"/>
              <w:rPr>
                <w:rFonts w:asciiTheme="minorEastAsia" w:eastAsiaTheme="minorEastAsia" w:hAnsiTheme="minorEastAsia"/>
                <w:sz w:val="21"/>
                <w:szCs w:val="21"/>
              </w:rPr>
            </w:pPr>
            <w:r w:rsidRPr="00224EFF">
              <w:rPr>
                <w:rFonts w:asciiTheme="minorEastAsia" w:eastAsiaTheme="minorEastAsia" w:hAnsiTheme="minorEastAsia" w:hint="eastAsia"/>
                <w:sz w:val="21"/>
                <w:szCs w:val="21"/>
              </w:rPr>
              <w:t>建筑材料工业技术情报研究所、中国建筑材料联合会石膏建材分会</w:t>
            </w:r>
          </w:p>
        </w:tc>
      </w:tr>
    </w:tbl>
    <w:p w14:paraId="6A7E3A28" w14:textId="77777777" w:rsidR="00F91990" w:rsidRDefault="00FB70FC">
      <w:pPr>
        <w:pStyle w:val="1"/>
      </w:pPr>
      <w:bookmarkStart w:id="7" w:name="_Toc15802"/>
      <w:r>
        <w:rPr>
          <w:rFonts w:hint="eastAsia"/>
        </w:rPr>
        <w:t>2</w:t>
      </w:r>
      <w:r>
        <w:t xml:space="preserve"> </w:t>
      </w:r>
      <w:r>
        <w:rPr>
          <w:rFonts w:hint="eastAsia"/>
        </w:rPr>
        <w:t>标准编制的原则和主要内容</w:t>
      </w:r>
      <w:bookmarkEnd w:id="7"/>
    </w:p>
    <w:p w14:paraId="0789F77D" w14:textId="77777777" w:rsidR="00F91990" w:rsidRDefault="00FB70FC">
      <w:pPr>
        <w:pStyle w:val="2"/>
      </w:pPr>
      <w:bookmarkStart w:id="8" w:name="_Toc31873"/>
      <w:r>
        <w:rPr>
          <w:rFonts w:hint="eastAsia"/>
        </w:rPr>
        <w:t>2</w:t>
      </w:r>
      <w:r>
        <w:t xml:space="preserve">.1 </w:t>
      </w:r>
      <w:r>
        <w:rPr>
          <w:rFonts w:hint="eastAsia"/>
        </w:rPr>
        <w:t>标准制定的原则</w:t>
      </w:r>
      <w:bookmarkEnd w:id="8"/>
    </w:p>
    <w:p w14:paraId="1F217B97" w14:textId="77777777" w:rsidR="0012788F" w:rsidRPr="0012788F" w:rsidRDefault="0012788F" w:rsidP="0012788F">
      <w:pPr>
        <w:spacing w:line="360" w:lineRule="auto"/>
        <w:ind w:firstLineChars="200" w:firstLine="480"/>
        <w:rPr>
          <w:rFonts w:ascii="宋体" w:hAnsi="宋体"/>
        </w:rPr>
      </w:pPr>
      <w:bookmarkStart w:id="9" w:name="_Toc10407"/>
      <w:r w:rsidRPr="0012788F">
        <w:rPr>
          <w:rFonts w:ascii="宋体" w:hAnsi="宋体" w:hint="eastAsia"/>
        </w:rPr>
        <w:t>（1）标准格式、结构和内容按GB/T 1.1-2020《标准化工作导则  第1部分 ：标准化文件的结构和起草规则》、GB/T 32161-2015《生态设计产品评价通则》规定进行编制。</w:t>
      </w:r>
    </w:p>
    <w:p w14:paraId="628F0919" w14:textId="46FEBDB0" w:rsidR="0012788F" w:rsidRPr="0012788F" w:rsidRDefault="0012788F" w:rsidP="0012788F">
      <w:pPr>
        <w:spacing w:line="360" w:lineRule="auto"/>
        <w:ind w:firstLineChars="200" w:firstLine="480"/>
        <w:rPr>
          <w:rFonts w:ascii="宋体" w:hAnsi="宋体"/>
        </w:rPr>
      </w:pPr>
      <w:r w:rsidRPr="0012788F">
        <w:rPr>
          <w:rFonts w:ascii="宋体" w:hAnsi="宋体" w:hint="eastAsia"/>
        </w:rPr>
        <w:t>（2）遵循“全生命周期理念”原则。围绕绿色产品的定义和内涵，从原材料获取、生产、使用、废弃、可循环利用等生命周期阶段出发，重点分析产品在不同阶段的资源能源消耗、生态环境影响及人体健康安全影响因素，选取典型可量化和可验证的指标构成</w:t>
      </w:r>
      <w:r>
        <w:rPr>
          <w:rFonts w:ascii="宋体" w:hAnsi="宋体" w:hint="eastAsia"/>
        </w:rPr>
        <w:t>纸面石膏板绿色产品</w:t>
      </w:r>
      <w:r w:rsidRPr="0012788F">
        <w:rPr>
          <w:rFonts w:ascii="宋体" w:hAnsi="宋体" w:hint="eastAsia"/>
        </w:rPr>
        <w:t>评价指标体系。</w:t>
      </w:r>
    </w:p>
    <w:p w14:paraId="245CFB98" w14:textId="77777777" w:rsidR="0012788F" w:rsidRPr="0012788F" w:rsidRDefault="0012788F" w:rsidP="0012788F">
      <w:pPr>
        <w:spacing w:line="360" w:lineRule="auto"/>
        <w:ind w:firstLineChars="200" w:firstLine="480"/>
        <w:rPr>
          <w:rFonts w:ascii="宋体" w:hAnsi="宋体"/>
        </w:rPr>
      </w:pPr>
      <w:r w:rsidRPr="0012788F">
        <w:rPr>
          <w:rFonts w:ascii="宋体" w:hAnsi="宋体" w:hint="eastAsia"/>
        </w:rPr>
        <w:t>（3）指标的设置遵循“代表性、适用性、兼容性”原则。指在国内行业实际生产和应用水平的基础上，兼顾科学先进性与可行性。</w:t>
      </w:r>
    </w:p>
    <w:p w14:paraId="1E2CC532" w14:textId="7836D89E" w:rsidR="0012788F" w:rsidRPr="0012788F" w:rsidRDefault="0012788F" w:rsidP="0012788F">
      <w:pPr>
        <w:spacing w:line="360" w:lineRule="auto"/>
        <w:ind w:firstLineChars="200" w:firstLine="480"/>
        <w:rPr>
          <w:rFonts w:ascii="宋体" w:hAnsi="宋体"/>
        </w:rPr>
      </w:pPr>
      <w:r w:rsidRPr="0012788F">
        <w:rPr>
          <w:rFonts w:ascii="宋体" w:hAnsi="宋体" w:hint="eastAsia"/>
        </w:rPr>
        <w:t>（4）指标基准值确定上遵循“绿色高端引领”原则。根据GB/T 32161-2015《生态设计产品评价通则》及GB/T 33761-2017《绿色产品评价通则》的规定要求，通过制定</w:t>
      </w:r>
      <w:r w:rsidR="00B171CD">
        <w:rPr>
          <w:rFonts w:ascii="宋体" w:hAnsi="宋体" w:hint="eastAsia"/>
        </w:rPr>
        <w:t>纸面石膏板</w:t>
      </w:r>
      <w:r w:rsidRPr="0012788F">
        <w:rPr>
          <w:rFonts w:ascii="宋体" w:hAnsi="宋体" w:hint="eastAsia"/>
        </w:rPr>
        <w:t>的绿色设计产品评价技术规范，使符合绿色产品评价要求的</w:t>
      </w:r>
      <w:r>
        <w:rPr>
          <w:rFonts w:ascii="宋体" w:hAnsi="宋体" w:hint="eastAsia"/>
        </w:rPr>
        <w:t>纸面石膏板</w:t>
      </w:r>
      <w:r w:rsidRPr="0012788F">
        <w:rPr>
          <w:rFonts w:ascii="宋体" w:hAnsi="宋体" w:hint="eastAsia"/>
        </w:rPr>
        <w:t>中的领先产品比例不超过同类可比产品的5%，在确定本标准评价指标基准值时，以当前国内20%的该类产品达到该基准值要求为取值原则，以体现绿色产品的优势，引导企业贯彻节地、节能、节材、节水和环境保护的理念，走绿色发展道路。</w:t>
      </w:r>
    </w:p>
    <w:p w14:paraId="2D291755" w14:textId="77777777" w:rsidR="00F91990" w:rsidRDefault="00FB70FC">
      <w:pPr>
        <w:pStyle w:val="2"/>
      </w:pPr>
      <w:r>
        <w:t xml:space="preserve">2.2 </w:t>
      </w:r>
      <w:r>
        <w:rPr>
          <w:rFonts w:hint="eastAsia"/>
        </w:rPr>
        <w:t>标准的主要内容</w:t>
      </w:r>
      <w:bookmarkEnd w:id="9"/>
      <w:r>
        <w:tab/>
      </w:r>
    </w:p>
    <w:p w14:paraId="1C70DAF1" w14:textId="77777777" w:rsidR="00F91990" w:rsidRDefault="00FB70FC">
      <w:pPr>
        <w:pStyle w:val="3"/>
      </w:pPr>
      <w:bookmarkStart w:id="10" w:name="_Toc5171"/>
      <w:r>
        <w:rPr>
          <w:rFonts w:hint="eastAsia"/>
        </w:rPr>
        <w:t>2.2.1 标准的适用范围</w:t>
      </w:r>
      <w:bookmarkEnd w:id="10"/>
    </w:p>
    <w:p w14:paraId="308C18D5" w14:textId="6AA24410" w:rsidR="003E579B" w:rsidRPr="003E579B" w:rsidRDefault="003E579B" w:rsidP="003E579B">
      <w:pPr>
        <w:spacing w:line="360" w:lineRule="auto"/>
        <w:ind w:firstLine="480"/>
        <w:jc w:val="left"/>
        <w:rPr>
          <w:rFonts w:ascii="宋体" w:hAnsi="宋体"/>
        </w:rPr>
      </w:pPr>
      <w:r w:rsidRPr="003E579B">
        <w:rPr>
          <w:rFonts w:ascii="宋体" w:hAnsi="宋体" w:hint="eastAsia"/>
        </w:rPr>
        <w:t>本</w:t>
      </w:r>
      <w:r w:rsidR="00BA366F">
        <w:rPr>
          <w:rFonts w:ascii="宋体" w:hAnsi="宋体" w:hint="eastAsia"/>
        </w:rPr>
        <w:t>标准</w:t>
      </w:r>
      <w:r w:rsidRPr="003E579B">
        <w:rPr>
          <w:rFonts w:ascii="宋体" w:hAnsi="宋体" w:hint="eastAsia"/>
        </w:rPr>
        <w:t>规定了纸面石膏板</w:t>
      </w:r>
      <w:r w:rsidR="00BA366F">
        <w:rPr>
          <w:rFonts w:ascii="宋体" w:hAnsi="宋体" w:hint="eastAsia"/>
        </w:rPr>
        <w:t>的</w:t>
      </w:r>
      <w:r w:rsidRPr="003E579B">
        <w:rPr>
          <w:rFonts w:ascii="宋体" w:hAnsi="宋体" w:hint="eastAsia"/>
        </w:rPr>
        <w:t>绿色设计</w:t>
      </w:r>
      <w:r w:rsidR="00BA366F">
        <w:rPr>
          <w:rFonts w:ascii="宋体" w:hAnsi="宋体" w:hint="eastAsia"/>
        </w:rPr>
        <w:t>产品</w:t>
      </w:r>
      <w:r w:rsidRPr="003E579B">
        <w:rPr>
          <w:rFonts w:ascii="宋体" w:hAnsi="宋体" w:hint="eastAsia"/>
        </w:rPr>
        <w:t>的术语和定义、评价要求、检验方法、产品</w:t>
      </w:r>
      <w:r w:rsidRPr="003E579B">
        <w:rPr>
          <w:rFonts w:ascii="宋体" w:hAnsi="宋体" w:hint="eastAsia"/>
        </w:rPr>
        <w:lastRenderedPageBreak/>
        <w:t>生命周期评价报告编制方法和评价方法。</w:t>
      </w:r>
    </w:p>
    <w:p w14:paraId="09A16F96" w14:textId="2FE6C978" w:rsidR="003E579B" w:rsidRPr="003E579B" w:rsidRDefault="003E579B" w:rsidP="003E579B">
      <w:pPr>
        <w:spacing w:line="360" w:lineRule="auto"/>
        <w:ind w:firstLine="480"/>
        <w:jc w:val="left"/>
        <w:rPr>
          <w:rFonts w:ascii="宋体" w:hAnsi="宋体"/>
        </w:rPr>
      </w:pPr>
      <w:r w:rsidRPr="003E579B">
        <w:rPr>
          <w:rFonts w:ascii="宋体" w:hAnsi="宋体" w:hint="eastAsia"/>
        </w:rPr>
        <w:t>本</w:t>
      </w:r>
      <w:r w:rsidR="00BA366F">
        <w:rPr>
          <w:rFonts w:ascii="宋体" w:hAnsi="宋体" w:hint="eastAsia"/>
        </w:rPr>
        <w:t>标准</w:t>
      </w:r>
      <w:r w:rsidRPr="003E579B">
        <w:rPr>
          <w:rFonts w:ascii="宋体" w:hAnsi="宋体" w:hint="eastAsia"/>
        </w:rPr>
        <w:t xml:space="preserve">适用于纸面石膏板绿色设计产品评价。 </w:t>
      </w:r>
    </w:p>
    <w:p w14:paraId="1142768E" w14:textId="77777777" w:rsidR="00F91990" w:rsidRDefault="00FB70FC">
      <w:pPr>
        <w:pStyle w:val="3"/>
      </w:pPr>
      <w:bookmarkStart w:id="11" w:name="_Toc17735"/>
      <w:r>
        <w:rPr>
          <w:rFonts w:hint="eastAsia"/>
        </w:rPr>
        <w:t>2.2.2 引用文件</w:t>
      </w:r>
      <w:bookmarkEnd w:id="11"/>
    </w:p>
    <w:p w14:paraId="3DCAEDBE" w14:textId="77777777" w:rsidR="00F91990" w:rsidRPr="00116CCD" w:rsidRDefault="00FB70FC" w:rsidP="00116CCD">
      <w:pPr>
        <w:pStyle w:val="affe"/>
        <w:numPr>
          <w:ilvl w:val="0"/>
          <w:numId w:val="15"/>
        </w:numPr>
        <w:spacing w:line="360" w:lineRule="auto"/>
        <w:ind w:firstLineChars="0"/>
        <w:jc w:val="left"/>
        <w:rPr>
          <w:rFonts w:ascii="宋体" w:hAnsi="宋体"/>
        </w:rPr>
      </w:pPr>
      <w:r w:rsidRPr="00116CCD">
        <w:rPr>
          <w:rFonts w:ascii="宋体" w:hAnsi="宋体" w:hint="eastAsia"/>
        </w:rPr>
        <w:t>本标准在制定过程中主要引用和参考了以下标准：</w:t>
      </w:r>
    </w:p>
    <w:p w14:paraId="2D0F68CB" w14:textId="77777777" w:rsidR="00F91990" w:rsidRPr="003E579B" w:rsidRDefault="003E579B">
      <w:pPr>
        <w:numPr>
          <w:ilvl w:val="0"/>
          <w:numId w:val="5"/>
        </w:numPr>
        <w:spacing w:line="360" w:lineRule="auto"/>
        <w:ind w:firstLineChars="200" w:firstLine="480"/>
        <w:jc w:val="left"/>
        <w:rPr>
          <w:rFonts w:ascii="宋体" w:hAnsi="宋体" w:cs="宋体"/>
          <w:kern w:val="0"/>
        </w:rPr>
      </w:pPr>
      <w:r w:rsidRPr="003E579B">
        <w:rPr>
          <w:rFonts w:ascii="宋体" w:hAnsi="宋体" w:cs="宋体"/>
          <w:kern w:val="0"/>
        </w:rPr>
        <w:t xml:space="preserve">GB/T </w:t>
      </w:r>
      <w:r w:rsidR="001A7C46">
        <w:rPr>
          <w:rFonts w:ascii="宋体" w:hAnsi="宋体" w:cs="宋体"/>
          <w:kern w:val="0"/>
        </w:rPr>
        <w:t>9776</w:t>
      </w:r>
      <w:r w:rsidRPr="003E579B">
        <w:rPr>
          <w:rFonts w:ascii="宋体" w:hAnsi="宋体" w:cs="宋体"/>
          <w:kern w:val="0"/>
        </w:rPr>
        <w:t xml:space="preserve"> </w:t>
      </w:r>
      <w:r w:rsidR="001A7C46">
        <w:rPr>
          <w:rFonts w:ascii="宋体" w:hAnsi="宋体" w:cs="宋体" w:hint="eastAsia"/>
          <w:kern w:val="0"/>
        </w:rPr>
        <w:t>建筑石膏</w:t>
      </w:r>
    </w:p>
    <w:p w14:paraId="4333F442" w14:textId="310C6CD3" w:rsidR="00F91990" w:rsidRDefault="001A7C46" w:rsidP="001A7C46">
      <w:pPr>
        <w:spacing w:line="360" w:lineRule="auto"/>
        <w:ind w:firstLineChars="200" w:firstLine="480"/>
        <w:jc w:val="left"/>
        <w:rPr>
          <w:rFonts w:ascii="宋体" w:hAnsi="宋体"/>
        </w:rPr>
      </w:pPr>
      <w:r>
        <w:rPr>
          <w:rFonts w:ascii="宋体" w:hAnsi="宋体"/>
        </w:rPr>
        <w:t>引用该标准作为纸面石膏板产品</w:t>
      </w:r>
      <w:r>
        <w:rPr>
          <w:rFonts w:ascii="宋体" w:hAnsi="宋体" w:hint="eastAsia"/>
        </w:rPr>
        <w:t>的原材料建筑石膏的规范要求。</w:t>
      </w:r>
    </w:p>
    <w:p w14:paraId="6C8DC4DA" w14:textId="37813284" w:rsidR="00FF3B85" w:rsidRPr="00FF3B85" w:rsidRDefault="00FF3B85" w:rsidP="00FF3B85">
      <w:pPr>
        <w:spacing w:line="360" w:lineRule="auto"/>
        <w:ind w:firstLineChars="200" w:firstLine="480"/>
        <w:jc w:val="left"/>
        <w:rPr>
          <w:rFonts w:ascii="宋体" w:hAnsi="宋体"/>
        </w:rPr>
      </w:pPr>
      <w:r w:rsidRPr="00FF3B85">
        <w:rPr>
          <w:rFonts w:ascii="宋体" w:hAnsi="宋体" w:hint="eastAsia"/>
        </w:rPr>
        <w:t>（</w:t>
      </w:r>
      <w:r>
        <w:rPr>
          <w:rFonts w:ascii="宋体" w:hAnsi="宋体"/>
        </w:rPr>
        <w:t>2</w:t>
      </w:r>
      <w:r w:rsidRPr="00FF3B85">
        <w:rPr>
          <w:rFonts w:ascii="宋体" w:hAnsi="宋体" w:hint="eastAsia"/>
        </w:rPr>
        <w:t>）</w:t>
      </w:r>
      <w:r>
        <w:rPr>
          <w:rFonts w:ascii="宋体" w:hAnsi="宋体" w:hint="eastAsia"/>
        </w:rPr>
        <w:t>GB</w:t>
      </w:r>
      <w:r w:rsidRPr="00FF3B85">
        <w:rPr>
          <w:rFonts w:ascii="宋体" w:hAnsi="宋体"/>
        </w:rPr>
        <w:t xml:space="preserve">/T </w:t>
      </w:r>
      <w:r>
        <w:rPr>
          <w:rFonts w:ascii="宋体" w:hAnsi="宋体"/>
        </w:rPr>
        <w:t>9775</w:t>
      </w:r>
      <w:r w:rsidRPr="00FF3B85">
        <w:rPr>
          <w:rFonts w:ascii="宋体" w:hAnsi="宋体"/>
        </w:rPr>
        <w:t xml:space="preserve"> </w:t>
      </w:r>
      <w:r w:rsidRPr="00FF3B85">
        <w:rPr>
          <w:rFonts w:ascii="宋体" w:hAnsi="宋体" w:hint="eastAsia"/>
        </w:rPr>
        <w:t>纸面石膏板</w:t>
      </w:r>
    </w:p>
    <w:p w14:paraId="44B7A1E9" w14:textId="7CE65919" w:rsidR="00FF3B85" w:rsidRPr="00FF3B85" w:rsidRDefault="00FF3B85" w:rsidP="00FF3B85">
      <w:pPr>
        <w:spacing w:line="360" w:lineRule="auto"/>
        <w:ind w:firstLineChars="200" w:firstLine="480"/>
        <w:jc w:val="left"/>
        <w:rPr>
          <w:rFonts w:ascii="宋体" w:hAnsi="宋体"/>
        </w:rPr>
      </w:pPr>
      <w:r w:rsidRPr="00FF3B85">
        <w:rPr>
          <w:rFonts w:ascii="宋体" w:hAnsi="宋体" w:hint="eastAsia"/>
        </w:rPr>
        <w:t>引用该标准对于纸面石膏板</w:t>
      </w:r>
      <w:r>
        <w:rPr>
          <w:rFonts w:ascii="宋体" w:hAnsi="宋体" w:hint="eastAsia"/>
        </w:rPr>
        <w:t>定义及性能</w:t>
      </w:r>
      <w:r w:rsidRPr="00FF3B85">
        <w:rPr>
          <w:rFonts w:ascii="宋体" w:hAnsi="宋体" w:hint="eastAsia"/>
        </w:rPr>
        <w:t>指标的确定及</w:t>
      </w:r>
      <w:r>
        <w:rPr>
          <w:rFonts w:ascii="宋体" w:hAnsi="宋体" w:hint="eastAsia"/>
        </w:rPr>
        <w:t>检测</w:t>
      </w:r>
      <w:r w:rsidRPr="00FF3B85">
        <w:rPr>
          <w:rFonts w:ascii="宋体" w:hAnsi="宋体" w:hint="eastAsia"/>
        </w:rPr>
        <w:t>方法。</w:t>
      </w:r>
    </w:p>
    <w:p w14:paraId="3B2E70E0" w14:textId="5B846601" w:rsidR="00F91990" w:rsidRDefault="00FB70FC">
      <w:pPr>
        <w:spacing w:line="360" w:lineRule="auto"/>
        <w:ind w:firstLineChars="200" w:firstLine="480"/>
        <w:jc w:val="left"/>
        <w:rPr>
          <w:rFonts w:ascii="宋体" w:hAnsi="宋体"/>
        </w:rPr>
      </w:pPr>
      <w:r>
        <w:rPr>
          <w:rFonts w:ascii="宋体" w:hAnsi="宋体" w:hint="eastAsia"/>
        </w:rPr>
        <w:t>（</w:t>
      </w:r>
      <w:r w:rsidR="00FF3B85">
        <w:rPr>
          <w:rFonts w:ascii="宋体" w:hAnsi="宋体"/>
        </w:rPr>
        <w:t>3</w:t>
      </w:r>
      <w:r>
        <w:rPr>
          <w:rFonts w:ascii="宋体" w:hAnsi="宋体" w:hint="eastAsia"/>
        </w:rPr>
        <w:t>）</w:t>
      </w:r>
      <w:r w:rsidR="001A7C46" w:rsidRPr="001A7C46">
        <w:rPr>
          <w:rFonts w:ascii="宋体" w:hAnsi="宋体" w:hint="eastAsia"/>
        </w:rPr>
        <w:t>GB</w:t>
      </w:r>
      <w:r w:rsidR="001A7C46" w:rsidRPr="001A7C46">
        <w:rPr>
          <w:rFonts w:ascii="宋体" w:hAnsi="宋体"/>
        </w:rPr>
        <w:t xml:space="preserve"> 17167 </w:t>
      </w:r>
      <w:r w:rsidR="001A7C46" w:rsidRPr="001A7C46">
        <w:rPr>
          <w:rFonts w:ascii="宋体" w:hAnsi="宋体" w:hint="eastAsia"/>
        </w:rPr>
        <w:t>用能单位能源计量器具配备和管理通则</w:t>
      </w:r>
    </w:p>
    <w:p w14:paraId="7FAD2699" w14:textId="77777777" w:rsidR="00F91990" w:rsidRDefault="00FB70FC">
      <w:pPr>
        <w:spacing w:line="360" w:lineRule="auto"/>
        <w:ind w:firstLineChars="200" w:firstLine="480"/>
        <w:jc w:val="left"/>
        <w:rPr>
          <w:rFonts w:ascii="宋体" w:hAnsi="宋体"/>
        </w:rPr>
      </w:pPr>
      <w:r>
        <w:rPr>
          <w:rFonts w:ascii="宋体" w:hAnsi="宋体"/>
        </w:rPr>
        <w:t>引用该标准</w:t>
      </w:r>
      <w:r w:rsidR="001A7C46">
        <w:rPr>
          <w:rFonts w:ascii="宋体" w:hAnsi="宋体" w:hint="eastAsia"/>
        </w:rPr>
        <w:t>对于生产企业配备能源计量器具的规范要求</w:t>
      </w:r>
      <w:r>
        <w:rPr>
          <w:rFonts w:ascii="宋体" w:hAnsi="宋体" w:hint="eastAsia"/>
        </w:rPr>
        <w:t>。</w:t>
      </w:r>
    </w:p>
    <w:p w14:paraId="30AECAFF" w14:textId="13431938" w:rsidR="001A7C46" w:rsidRPr="001A7C46" w:rsidRDefault="001A7C46" w:rsidP="001A7C46">
      <w:pPr>
        <w:spacing w:line="360" w:lineRule="auto"/>
        <w:ind w:firstLineChars="200" w:firstLine="480"/>
        <w:jc w:val="left"/>
        <w:rPr>
          <w:rFonts w:ascii="宋体" w:hAnsi="宋体"/>
        </w:rPr>
      </w:pPr>
      <w:r>
        <w:rPr>
          <w:rFonts w:ascii="宋体" w:hAnsi="宋体" w:hint="eastAsia"/>
        </w:rPr>
        <w:t>（</w:t>
      </w:r>
      <w:r w:rsidR="00FF3B85">
        <w:rPr>
          <w:rFonts w:ascii="宋体" w:hAnsi="宋体"/>
        </w:rPr>
        <w:t>4</w:t>
      </w:r>
      <w:r>
        <w:rPr>
          <w:rFonts w:ascii="宋体" w:hAnsi="宋体" w:hint="eastAsia"/>
        </w:rPr>
        <w:t>）</w:t>
      </w:r>
      <w:r w:rsidR="00FB70FC" w:rsidRPr="001A7C46">
        <w:rPr>
          <w:rFonts w:ascii="宋体" w:hAnsi="宋体" w:hint="eastAsia"/>
        </w:rPr>
        <w:t xml:space="preserve">GB/T </w:t>
      </w:r>
      <w:r w:rsidRPr="001A7C46">
        <w:rPr>
          <w:rFonts w:ascii="宋体" w:hAnsi="宋体"/>
        </w:rPr>
        <w:t>19001</w:t>
      </w:r>
      <w:r w:rsidR="00FB70FC" w:rsidRPr="001A7C46">
        <w:rPr>
          <w:rFonts w:ascii="宋体" w:hAnsi="宋体" w:hint="eastAsia"/>
        </w:rPr>
        <w:t xml:space="preserve"> </w:t>
      </w:r>
      <w:r w:rsidRPr="001A7C46">
        <w:rPr>
          <w:rFonts w:ascii="宋体" w:hAnsi="宋体" w:hint="eastAsia"/>
        </w:rPr>
        <w:t>质量管理体系</w:t>
      </w:r>
      <w:r w:rsidRPr="001A7C46">
        <w:rPr>
          <w:rFonts w:ascii="宋体" w:hAnsi="宋体"/>
        </w:rPr>
        <w:t xml:space="preserve"> </w:t>
      </w:r>
      <w:r w:rsidRPr="001A7C46">
        <w:rPr>
          <w:rFonts w:ascii="宋体" w:hAnsi="宋体" w:hint="eastAsia"/>
        </w:rPr>
        <w:t>要求</w:t>
      </w:r>
    </w:p>
    <w:p w14:paraId="3CAE6597" w14:textId="77777777" w:rsidR="00F91990" w:rsidRPr="001A7C46" w:rsidRDefault="00FB70FC" w:rsidP="001A7C46">
      <w:pPr>
        <w:spacing w:line="360" w:lineRule="auto"/>
        <w:ind w:firstLineChars="200" w:firstLine="480"/>
        <w:jc w:val="left"/>
        <w:rPr>
          <w:rFonts w:ascii="宋体" w:hAnsi="宋体"/>
        </w:rPr>
      </w:pPr>
      <w:r w:rsidRPr="001A7C46">
        <w:rPr>
          <w:rFonts w:ascii="宋体" w:hAnsi="宋体"/>
        </w:rPr>
        <w:t>引用该标准</w:t>
      </w:r>
      <w:r w:rsidR="00987406">
        <w:rPr>
          <w:rFonts w:ascii="宋体" w:hAnsi="宋体" w:hint="eastAsia"/>
        </w:rPr>
        <w:t>对于生产企业的质量管理体系的规范要求。</w:t>
      </w:r>
    </w:p>
    <w:p w14:paraId="097C1A3D" w14:textId="630195DC" w:rsidR="00F91990" w:rsidRDefault="00FB70FC">
      <w:pPr>
        <w:spacing w:line="360" w:lineRule="auto"/>
        <w:ind w:firstLineChars="200" w:firstLine="480"/>
        <w:jc w:val="left"/>
        <w:rPr>
          <w:rFonts w:ascii="宋体" w:hAnsi="宋体"/>
        </w:rPr>
      </w:pPr>
      <w:r>
        <w:rPr>
          <w:rFonts w:ascii="宋体" w:hAnsi="宋体" w:hint="eastAsia"/>
        </w:rPr>
        <w:t>（</w:t>
      </w:r>
      <w:r w:rsidR="00FF3B85">
        <w:rPr>
          <w:rFonts w:ascii="宋体" w:hAnsi="宋体"/>
        </w:rPr>
        <w:t>5</w:t>
      </w:r>
      <w:r>
        <w:rPr>
          <w:rFonts w:ascii="宋体" w:hAnsi="宋体" w:hint="eastAsia"/>
        </w:rPr>
        <w:t xml:space="preserve">）GB/T </w:t>
      </w:r>
      <w:r w:rsidR="001A7C46">
        <w:rPr>
          <w:rFonts w:ascii="宋体" w:hAnsi="宋体"/>
        </w:rPr>
        <w:t>2333</w:t>
      </w:r>
      <w:r w:rsidR="001A7C46" w:rsidRPr="001A7C46">
        <w:rPr>
          <w:rFonts w:ascii="宋体" w:hAnsi="宋体"/>
        </w:rPr>
        <w:t>1</w:t>
      </w:r>
      <w:r w:rsidR="001A7C46" w:rsidRPr="001A7C46">
        <w:rPr>
          <w:rFonts w:ascii="宋体" w:hAnsi="宋体" w:hint="eastAsia"/>
        </w:rPr>
        <w:t xml:space="preserve"> </w:t>
      </w:r>
      <w:r w:rsidR="001A7C46">
        <w:rPr>
          <w:rFonts w:ascii="宋体" w:hAnsi="宋体" w:hint="eastAsia"/>
        </w:rPr>
        <w:t>能源</w:t>
      </w:r>
      <w:r w:rsidR="001A7C46" w:rsidRPr="001A7C46">
        <w:rPr>
          <w:rFonts w:ascii="宋体" w:hAnsi="宋体" w:hint="eastAsia"/>
        </w:rPr>
        <w:t>管理体系</w:t>
      </w:r>
      <w:r w:rsidR="001A7C46" w:rsidRPr="001A7C46">
        <w:rPr>
          <w:rFonts w:ascii="宋体" w:hAnsi="宋体"/>
        </w:rPr>
        <w:t xml:space="preserve"> </w:t>
      </w:r>
      <w:r w:rsidR="001A7C46" w:rsidRPr="001A7C46">
        <w:rPr>
          <w:rFonts w:ascii="宋体" w:hAnsi="宋体" w:hint="eastAsia"/>
        </w:rPr>
        <w:t>要求</w:t>
      </w:r>
    </w:p>
    <w:p w14:paraId="79075B77" w14:textId="77777777" w:rsidR="00F91990" w:rsidRPr="00987406" w:rsidRDefault="00987406" w:rsidP="00987406">
      <w:pPr>
        <w:spacing w:line="360" w:lineRule="auto"/>
        <w:ind w:firstLineChars="200" w:firstLine="480"/>
        <w:jc w:val="left"/>
        <w:rPr>
          <w:rFonts w:ascii="宋体" w:hAnsi="宋体"/>
        </w:rPr>
      </w:pPr>
      <w:r w:rsidRPr="001A7C46">
        <w:rPr>
          <w:rFonts w:ascii="宋体" w:hAnsi="宋体"/>
        </w:rPr>
        <w:t>引用该标准</w:t>
      </w:r>
      <w:r>
        <w:rPr>
          <w:rFonts w:ascii="宋体" w:hAnsi="宋体" w:hint="eastAsia"/>
        </w:rPr>
        <w:t>对于生产企业的能源管理体系的规范要求。</w:t>
      </w:r>
    </w:p>
    <w:p w14:paraId="2A4CE51C" w14:textId="5A350310" w:rsidR="00F91990" w:rsidRDefault="001A7C46" w:rsidP="001A7C46">
      <w:pPr>
        <w:spacing w:line="360" w:lineRule="auto"/>
        <w:ind w:firstLineChars="200" w:firstLine="480"/>
        <w:jc w:val="left"/>
        <w:rPr>
          <w:rFonts w:ascii="宋体" w:hAnsi="宋体"/>
        </w:rPr>
      </w:pPr>
      <w:r>
        <w:rPr>
          <w:rFonts w:ascii="宋体" w:hAnsi="宋体" w:hint="eastAsia"/>
        </w:rPr>
        <w:t>（</w:t>
      </w:r>
      <w:r w:rsidR="00FF3B85">
        <w:rPr>
          <w:rFonts w:ascii="宋体" w:hAnsi="宋体"/>
        </w:rPr>
        <w:t>6</w:t>
      </w:r>
      <w:r>
        <w:rPr>
          <w:rFonts w:ascii="宋体" w:hAnsi="宋体" w:hint="eastAsia"/>
        </w:rPr>
        <w:t>）</w:t>
      </w:r>
      <w:r w:rsidR="00FB70FC">
        <w:rPr>
          <w:rFonts w:ascii="宋体" w:hAnsi="宋体" w:hint="eastAsia"/>
        </w:rPr>
        <w:t xml:space="preserve">GB/T </w:t>
      </w:r>
      <w:r>
        <w:rPr>
          <w:rFonts w:ascii="宋体" w:hAnsi="宋体"/>
        </w:rPr>
        <w:t>24</w:t>
      </w:r>
      <w:r w:rsidRPr="001A7C46">
        <w:rPr>
          <w:rFonts w:ascii="宋体" w:hAnsi="宋体"/>
        </w:rPr>
        <w:t>001</w:t>
      </w:r>
      <w:r w:rsidRPr="001A7C46">
        <w:rPr>
          <w:rFonts w:ascii="宋体" w:hAnsi="宋体" w:hint="eastAsia"/>
        </w:rPr>
        <w:t xml:space="preserve"> </w:t>
      </w:r>
      <w:r>
        <w:rPr>
          <w:rFonts w:ascii="宋体" w:hAnsi="宋体" w:hint="eastAsia"/>
        </w:rPr>
        <w:t>环境</w:t>
      </w:r>
      <w:r w:rsidRPr="001A7C46">
        <w:rPr>
          <w:rFonts w:ascii="宋体" w:hAnsi="宋体" w:hint="eastAsia"/>
        </w:rPr>
        <w:t>管理体系</w:t>
      </w:r>
      <w:r w:rsidRPr="001A7C46">
        <w:rPr>
          <w:rFonts w:ascii="宋体" w:hAnsi="宋体"/>
        </w:rPr>
        <w:t xml:space="preserve"> </w:t>
      </w:r>
      <w:r w:rsidRPr="001A7C46">
        <w:rPr>
          <w:rFonts w:ascii="宋体" w:hAnsi="宋体" w:hint="eastAsia"/>
        </w:rPr>
        <w:t>要求</w:t>
      </w:r>
      <w:r>
        <w:rPr>
          <w:rFonts w:ascii="宋体" w:hAnsi="宋体" w:hint="eastAsia"/>
        </w:rPr>
        <w:t>及使用指南</w:t>
      </w:r>
    </w:p>
    <w:p w14:paraId="62FE26D5" w14:textId="77777777" w:rsidR="00987406" w:rsidRPr="001A7C46" w:rsidRDefault="00987406" w:rsidP="00987406">
      <w:pPr>
        <w:spacing w:line="360" w:lineRule="auto"/>
        <w:ind w:firstLineChars="200" w:firstLine="480"/>
        <w:jc w:val="left"/>
        <w:rPr>
          <w:rFonts w:ascii="宋体" w:hAnsi="宋体"/>
        </w:rPr>
      </w:pPr>
      <w:r w:rsidRPr="001A7C46">
        <w:rPr>
          <w:rFonts w:ascii="宋体" w:hAnsi="宋体"/>
        </w:rPr>
        <w:t>引用该标准</w:t>
      </w:r>
      <w:r>
        <w:rPr>
          <w:rFonts w:ascii="宋体" w:hAnsi="宋体" w:hint="eastAsia"/>
        </w:rPr>
        <w:t>对于生产企业的环境管理体系的规范要求。</w:t>
      </w:r>
    </w:p>
    <w:p w14:paraId="4B24940B" w14:textId="65FA20AF" w:rsidR="00987406" w:rsidRDefault="00987406">
      <w:pPr>
        <w:spacing w:line="360" w:lineRule="auto"/>
        <w:ind w:leftChars="200" w:left="480"/>
        <w:jc w:val="left"/>
        <w:rPr>
          <w:rFonts w:ascii="宋体" w:hAnsi="宋体"/>
        </w:rPr>
      </w:pPr>
      <w:bookmarkStart w:id="12" w:name="_Hlk47530406"/>
      <w:r>
        <w:rPr>
          <w:rFonts w:ascii="宋体" w:hAnsi="宋体" w:hint="eastAsia"/>
        </w:rPr>
        <w:t>（</w:t>
      </w:r>
      <w:r w:rsidR="00FF3B85">
        <w:rPr>
          <w:rFonts w:ascii="宋体" w:hAnsi="宋体"/>
        </w:rPr>
        <w:t>7</w:t>
      </w:r>
      <w:r>
        <w:rPr>
          <w:rFonts w:ascii="宋体" w:hAnsi="宋体" w:hint="eastAsia"/>
        </w:rPr>
        <w:t>）GB</w:t>
      </w:r>
      <w:r>
        <w:rPr>
          <w:rFonts w:ascii="宋体" w:hAnsi="宋体"/>
        </w:rPr>
        <w:t>/T 28</w:t>
      </w:r>
      <w:r w:rsidRPr="001A7C46">
        <w:rPr>
          <w:rFonts w:ascii="宋体" w:hAnsi="宋体"/>
        </w:rPr>
        <w:t>001</w:t>
      </w:r>
      <w:r>
        <w:rPr>
          <w:rFonts w:ascii="宋体" w:hAnsi="宋体"/>
        </w:rPr>
        <w:t xml:space="preserve"> </w:t>
      </w:r>
      <w:r>
        <w:rPr>
          <w:rFonts w:ascii="宋体" w:hAnsi="宋体" w:hint="eastAsia"/>
        </w:rPr>
        <w:t>职业健康安全</w:t>
      </w:r>
      <w:r w:rsidRPr="001A7C46">
        <w:rPr>
          <w:rFonts w:ascii="宋体" w:hAnsi="宋体" w:hint="eastAsia"/>
        </w:rPr>
        <w:t>管理体系</w:t>
      </w:r>
      <w:r w:rsidRPr="001A7C46">
        <w:rPr>
          <w:rFonts w:ascii="宋体" w:hAnsi="宋体"/>
        </w:rPr>
        <w:t xml:space="preserve"> </w:t>
      </w:r>
      <w:r>
        <w:rPr>
          <w:rFonts w:ascii="宋体" w:hAnsi="宋体" w:hint="eastAsia"/>
        </w:rPr>
        <w:t>规范</w:t>
      </w:r>
    </w:p>
    <w:p w14:paraId="55503B98" w14:textId="77777777" w:rsidR="00987406" w:rsidRPr="00987406" w:rsidRDefault="00987406" w:rsidP="00987406">
      <w:pPr>
        <w:spacing w:line="360" w:lineRule="auto"/>
        <w:ind w:firstLineChars="200" w:firstLine="480"/>
        <w:jc w:val="left"/>
        <w:rPr>
          <w:rFonts w:ascii="宋体" w:hAnsi="宋体"/>
        </w:rPr>
      </w:pPr>
      <w:r w:rsidRPr="001A7C46">
        <w:rPr>
          <w:rFonts w:ascii="宋体" w:hAnsi="宋体"/>
        </w:rPr>
        <w:t>引用该标准</w:t>
      </w:r>
      <w:r>
        <w:rPr>
          <w:rFonts w:ascii="宋体" w:hAnsi="宋体" w:hint="eastAsia"/>
        </w:rPr>
        <w:t>对于生产企业的职业健康安全管理体系的规范要求。</w:t>
      </w:r>
    </w:p>
    <w:p w14:paraId="020B08A5" w14:textId="637C54A4" w:rsidR="00987406" w:rsidRDefault="00987406">
      <w:pPr>
        <w:spacing w:line="360" w:lineRule="auto"/>
        <w:ind w:leftChars="200" w:left="480"/>
        <w:jc w:val="left"/>
        <w:rPr>
          <w:kern w:val="0"/>
          <w:szCs w:val="20"/>
        </w:rPr>
      </w:pPr>
      <w:bookmarkStart w:id="13" w:name="_Hlk47533330"/>
      <w:r>
        <w:rPr>
          <w:rFonts w:ascii="宋体" w:hAnsi="宋体" w:hint="eastAsia"/>
        </w:rPr>
        <w:t>（</w:t>
      </w:r>
      <w:r w:rsidR="00FF3B85">
        <w:rPr>
          <w:rFonts w:ascii="宋体" w:hAnsi="宋体"/>
        </w:rPr>
        <w:t>8</w:t>
      </w:r>
      <w:r>
        <w:rPr>
          <w:rFonts w:ascii="宋体" w:hAnsi="宋体" w:hint="eastAsia"/>
        </w:rPr>
        <w:t>）JC</w:t>
      </w:r>
      <w:r>
        <w:rPr>
          <w:rFonts w:ascii="宋体" w:hAnsi="宋体"/>
        </w:rPr>
        <w:t xml:space="preserve">/T </w:t>
      </w:r>
      <w:r w:rsidRPr="00987406">
        <w:rPr>
          <w:rFonts w:ascii="宋体" w:hAnsi="宋体"/>
        </w:rPr>
        <w:t xml:space="preserve">523 </w:t>
      </w:r>
      <w:r w:rsidRPr="00E259F9">
        <w:rPr>
          <w:rFonts w:hint="eastAsia"/>
          <w:kern w:val="0"/>
          <w:szCs w:val="20"/>
        </w:rPr>
        <w:t>纸面石膏板单位产量能源消耗限额</w:t>
      </w:r>
    </w:p>
    <w:p w14:paraId="7C574DEC" w14:textId="7AA602A2" w:rsidR="00987406" w:rsidRDefault="00987406" w:rsidP="00116CCD">
      <w:pPr>
        <w:spacing w:line="360" w:lineRule="auto"/>
        <w:ind w:leftChars="200" w:left="480"/>
        <w:jc w:val="left"/>
        <w:rPr>
          <w:rFonts w:ascii="宋体" w:hAnsi="宋体"/>
        </w:rPr>
      </w:pPr>
      <w:r>
        <w:rPr>
          <w:rFonts w:ascii="宋体" w:hAnsi="宋体" w:hint="eastAsia"/>
        </w:rPr>
        <w:t>引用该标准对于纸面石膏板单位产量可比综合能耗指标的确定及计算方</w:t>
      </w:r>
      <w:bookmarkEnd w:id="12"/>
      <w:r>
        <w:rPr>
          <w:rFonts w:ascii="宋体" w:hAnsi="宋体" w:hint="eastAsia"/>
        </w:rPr>
        <w:t>法。</w:t>
      </w:r>
    </w:p>
    <w:bookmarkEnd w:id="13"/>
    <w:p w14:paraId="17B159B7" w14:textId="1862E919" w:rsidR="000B489F" w:rsidRPr="000B489F" w:rsidRDefault="000B489F" w:rsidP="000B489F">
      <w:pPr>
        <w:spacing w:line="360" w:lineRule="auto"/>
        <w:ind w:leftChars="200" w:left="480"/>
        <w:jc w:val="left"/>
        <w:rPr>
          <w:rFonts w:ascii="宋体" w:hAnsi="宋体"/>
        </w:rPr>
      </w:pPr>
      <w:r w:rsidRPr="000B489F">
        <w:rPr>
          <w:rFonts w:ascii="宋体" w:hAnsi="宋体" w:hint="eastAsia"/>
        </w:rPr>
        <w:t>（</w:t>
      </w:r>
      <w:r w:rsidR="00FF3B85">
        <w:rPr>
          <w:rFonts w:ascii="宋体" w:hAnsi="宋体"/>
        </w:rPr>
        <w:t>9</w:t>
      </w:r>
      <w:r w:rsidRPr="000B489F">
        <w:rPr>
          <w:rFonts w:ascii="宋体" w:hAnsi="宋体" w:hint="eastAsia"/>
        </w:rPr>
        <w:t>）</w:t>
      </w:r>
      <w:r>
        <w:rPr>
          <w:rFonts w:ascii="宋体" w:hAnsi="宋体" w:hint="eastAsia"/>
        </w:rPr>
        <w:t>GB</w:t>
      </w:r>
      <w:r w:rsidRPr="000B489F">
        <w:rPr>
          <w:rFonts w:ascii="宋体" w:hAnsi="宋体"/>
        </w:rPr>
        <w:t xml:space="preserve"> </w:t>
      </w:r>
      <w:r>
        <w:rPr>
          <w:rFonts w:ascii="宋体" w:hAnsi="宋体"/>
        </w:rPr>
        <w:t>16297</w:t>
      </w:r>
      <w:r w:rsidRPr="000B489F">
        <w:rPr>
          <w:rFonts w:ascii="宋体" w:hAnsi="宋体"/>
        </w:rPr>
        <w:t xml:space="preserve"> </w:t>
      </w:r>
      <w:r>
        <w:rPr>
          <w:rFonts w:ascii="宋体" w:hAnsi="宋体" w:hint="eastAsia"/>
        </w:rPr>
        <w:t>大气污染物综合排放标准</w:t>
      </w:r>
    </w:p>
    <w:p w14:paraId="4DC0015A" w14:textId="4447E5A9" w:rsidR="000B489F" w:rsidRDefault="000B489F" w:rsidP="00FF3B85">
      <w:pPr>
        <w:spacing w:line="360" w:lineRule="auto"/>
        <w:ind w:leftChars="200" w:left="480"/>
        <w:jc w:val="left"/>
        <w:rPr>
          <w:rFonts w:ascii="宋体" w:hAnsi="宋体"/>
        </w:rPr>
      </w:pPr>
      <w:r w:rsidRPr="000B489F">
        <w:rPr>
          <w:rFonts w:ascii="宋体" w:hAnsi="宋体" w:hint="eastAsia"/>
        </w:rPr>
        <w:t>引用该标准对于</w:t>
      </w:r>
      <w:r w:rsidR="00FF3B85">
        <w:rPr>
          <w:rFonts w:ascii="宋体" w:hAnsi="宋体" w:hint="eastAsia"/>
        </w:rPr>
        <w:t>大气污染物排放</w:t>
      </w:r>
      <w:r w:rsidRPr="000B489F">
        <w:rPr>
          <w:rFonts w:ascii="宋体" w:hAnsi="宋体" w:hint="eastAsia"/>
        </w:rPr>
        <w:t>指标的确定及计算方法。</w:t>
      </w:r>
    </w:p>
    <w:p w14:paraId="15425A6A" w14:textId="233AA49E" w:rsidR="000155C5" w:rsidRDefault="000155C5" w:rsidP="00FF3B85">
      <w:pPr>
        <w:spacing w:line="360" w:lineRule="auto"/>
        <w:ind w:leftChars="200" w:left="480"/>
        <w:jc w:val="left"/>
        <w:rPr>
          <w:rFonts w:ascii="宋体" w:hAnsi="宋体"/>
        </w:rPr>
      </w:pPr>
      <w:r>
        <w:rPr>
          <w:rFonts w:ascii="宋体" w:hAnsi="宋体" w:hint="eastAsia"/>
        </w:rPr>
        <w:t>（1</w:t>
      </w:r>
      <w:r>
        <w:rPr>
          <w:rFonts w:ascii="宋体" w:hAnsi="宋体"/>
        </w:rPr>
        <w:t>0</w:t>
      </w:r>
      <w:r>
        <w:rPr>
          <w:rFonts w:ascii="宋体" w:hAnsi="宋体" w:hint="eastAsia"/>
        </w:rPr>
        <w:t>）GB</w:t>
      </w:r>
      <w:r>
        <w:rPr>
          <w:rFonts w:ascii="宋体" w:hAnsi="宋体"/>
        </w:rPr>
        <w:t xml:space="preserve"> 6566 </w:t>
      </w:r>
      <w:r>
        <w:rPr>
          <w:rFonts w:ascii="宋体" w:hAnsi="宋体" w:hint="eastAsia"/>
        </w:rPr>
        <w:t>建筑材料放射性核素限量</w:t>
      </w:r>
    </w:p>
    <w:p w14:paraId="1EEE060A" w14:textId="2F25218B" w:rsidR="00BA366F" w:rsidRDefault="000155C5" w:rsidP="00BA366F">
      <w:pPr>
        <w:spacing w:line="360" w:lineRule="auto"/>
        <w:ind w:leftChars="200" w:left="480"/>
        <w:jc w:val="left"/>
        <w:rPr>
          <w:rFonts w:ascii="宋体" w:hAnsi="宋体"/>
        </w:rPr>
      </w:pPr>
      <w:r w:rsidRPr="000B489F">
        <w:rPr>
          <w:rFonts w:ascii="宋体" w:hAnsi="宋体" w:hint="eastAsia"/>
        </w:rPr>
        <w:t>引用该标准对于</w:t>
      </w:r>
      <w:r>
        <w:rPr>
          <w:rFonts w:ascii="宋体" w:hAnsi="宋体" w:hint="eastAsia"/>
        </w:rPr>
        <w:t>建筑材料放射性核素内外照指数的</w:t>
      </w:r>
      <w:r w:rsidRPr="000B489F">
        <w:rPr>
          <w:rFonts w:ascii="宋体" w:hAnsi="宋体" w:hint="eastAsia"/>
        </w:rPr>
        <w:t>计算方法。</w:t>
      </w:r>
    </w:p>
    <w:p w14:paraId="79AB2A6A" w14:textId="6CC73E6E" w:rsidR="00BA366F" w:rsidRPr="00BA366F" w:rsidRDefault="00BA366F" w:rsidP="00BA366F">
      <w:pPr>
        <w:pStyle w:val="affa"/>
        <w:tabs>
          <w:tab w:val="clear" w:pos="4201"/>
          <w:tab w:val="clear" w:pos="9298"/>
        </w:tabs>
        <w:rPr>
          <w:rFonts w:ascii="Times New Roman"/>
        </w:rPr>
      </w:pPr>
      <w:r>
        <w:rPr>
          <w:rFonts w:hAnsi="宋体" w:hint="eastAsia"/>
        </w:rPr>
        <w:t>（1</w:t>
      </w:r>
      <w:r>
        <w:rPr>
          <w:rFonts w:hAnsi="宋体"/>
        </w:rPr>
        <w:t>1</w:t>
      </w:r>
      <w:r>
        <w:rPr>
          <w:rFonts w:hAnsi="宋体" w:hint="eastAsia"/>
        </w:rPr>
        <w:t>）</w:t>
      </w:r>
      <w:r w:rsidRPr="00BA366F">
        <w:rPr>
          <w:rFonts w:hAnsi="宋体"/>
          <w:kern w:val="2"/>
          <w:sz w:val="24"/>
          <w:szCs w:val="24"/>
        </w:rPr>
        <w:t>GB/T 32162 生态设计产品标识</w:t>
      </w:r>
    </w:p>
    <w:p w14:paraId="3E8490A9" w14:textId="1210FBF8" w:rsidR="00BA366F" w:rsidRPr="00BA366F" w:rsidRDefault="00BA366F" w:rsidP="00BA366F">
      <w:pPr>
        <w:spacing w:line="360" w:lineRule="auto"/>
        <w:ind w:leftChars="200" w:left="480"/>
        <w:jc w:val="left"/>
        <w:rPr>
          <w:rFonts w:ascii="宋体" w:hAnsi="宋体"/>
        </w:rPr>
      </w:pPr>
      <w:r w:rsidRPr="000B489F">
        <w:rPr>
          <w:rFonts w:ascii="宋体" w:hAnsi="宋体" w:hint="eastAsia"/>
        </w:rPr>
        <w:t>引用该标准对于</w:t>
      </w:r>
      <w:r>
        <w:rPr>
          <w:rFonts w:ascii="宋体" w:hAnsi="宋体" w:hint="eastAsia"/>
        </w:rPr>
        <w:t>生态设计产品的标识部分</w:t>
      </w:r>
      <w:r w:rsidRPr="000B489F">
        <w:rPr>
          <w:rFonts w:ascii="宋体" w:hAnsi="宋体" w:hint="eastAsia"/>
        </w:rPr>
        <w:t>。</w:t>
      </w:r>
    </w:p>
    <w:p w14:paraId="3C55487A" w14:textId="77777777" w:rsidR="00F91990" w:rsidRPr="00116CCD" w:rsidRDefault="00FB70FC" w:rsidP="00116CCD">
      <w:pPr>
        <w:pStyle w:val="affe"/>
        <w:numPr>
          <w:ilvl w:val="0"/>
          <w:numId w:val="15"/>
        </w:numPr>
        <w:spacing w:line="360" w:lineRule="auto"/>
        <w:ind w:firstLineChars="0"/>
        <w:jc w:val="left"/>
        <w:rPr>
          <w:rFonts w:ascii="宋体" w:hAnsi="宋体"/>
        </w:rPr>
      </w:pPr>
      <w:r w:rsidRPr="00116CCD">
        <w:rPr>
          <w:rFonts w:ascii="宋体" w:hAnsi="宋体" w:hint="eastAsia"/>
        </w:rPr>
        <w:t>本标准在制定过程中还参考了以下标准：</w:t>
      </w:r>
    </w:p>
    <w:p w14:paraId="2ECA56E6" w14:textId="77777777" w:rsidR="00F91990" w:rsidRDefault="00FB70FC">
      <w:pPr>
        <w:spacing w:line="360" w:lineRule="auto"/>
        <w:ind w:firstLineChars="200" w:firstLine="480"/>
        <w:jc w:val="left"/>
        <w:rPr>
          <w:rFonts w:ascii="宋体" w:hAnsi="宋体"/>
          <w:color w:val="000000" w:themeColor="text1"/>
        </w:rPr>
      </w:pPr>
      <w:r>
        <w:rPr>
          <w:rFonts w:ascii="宋体" w:hAnsi="宋体" w:hint="eastAsia"/>
        </w:rPr>
        <w:t>（1）</w:t>
      </w:r>
      <w:r w:rsidR="005E7759">
        <w:rPr>
          <w:rFonts w:ascii="宋体" w:hAnsi="宋体" w:hint="eastAsia"/>
        </w:rPr>
        <w:t>GB</w:t>
      </w:r>
      <w:r w:rsidR="005E7759">
        <w:rPr>
          <w:rFonts w:ascii="宋体" w:hAnsi="宋体"/>
        </w:rPr>
        <w:t xml:space="preserve">/T 32161-2015 </w:t>
      </w:r>
      <w:r w:rsidR="005E7759">
        <w:rPr>
          <w:rFonts w:ascii="宋体" w:hAnsi="宋体" w:hint="eastAsia"/>
        </w:rPr>
        <w:t>生态设计产品评价通则</w:t>
      </w:r>
    </w:p>
    <w:p w14:paraId="23748295" w14:textId="77777777" w:rsidR="00F91990" w:rsidRDefault="00FB70FC">
      <w:pPr>
        <w:spacing w:line="360" w:lineRule="auto"/>
        <w:ind w:firstLineChars="200" w:firstLine="480"/>
        <w:jc w:val="left"/>
        <w:rPr>
          <w:rFonts w:ascii="宋体" w:hAnsi="宋体"/>
        </w:rPr>
      </w:pPr>
      <w:r>
        <w:rPr>
          <w:rFonts w:ascii="宋体" w:hAnsi="宋体" w:hint="eastAsia"/>
        </w:rPr>
        <w:t>参考</w:t>
      </w:r>
      <w:r>
        <w:rPr>
          <w:rFonts w:ascii="宋体" w:hAnsi="宋体"/>
        </w:rPr>
        <w:t>该标准</w:t>
      </w:r>
      <w:r w:rsidR="005E7759">
        <w:rPr>
          <w:rFonts w:ascii="宋体" w:hAnsi="宋体" w:hint="eastAsia"/>
        </w:rPr>
        <w:t>确定了标准的内容框架、术语和定义以及生命周期评价报告的编制方法。</w:t>
      </w:r>
    </w:p>
    <w:p w14:paraId="47C25D7A" w14:textId="17746DB3" w:rsidR="00F91990" w:rsidRDefault="00FB70FC">
      <w:pPr>
        <w:numPr>
          <w:ilvl w:val="0"/>
          <w:numId w:val="5"/>
        </w:numPr>
        <w:spacing w:line="360" w:lineRule="auto"/>
        <w:ind w:firstLineChars="200" w:firstLine="480"/>
        <w:jc w:val="left"/>
        <w:rPr>
          <w:rFonts w:ascii="宋体" w:hAnsi="宋体"/>
          <w:color w:val="000000" w:themeColor="text1"/>
        </w:rPr>
      </w:pPr>
      <w:r>
        <w:rPr>
          <w:rFonts w:ascii="宋体" w:hAnsi="宋体" w:hint="eastAsia"/>
          <w:color w:val="000000" w:themeColor="text1"/>
        </w:rPr>
        <w:lastRenderedPageBreak/>
        <w:t>G</w:t>
      </w:r>
      <w:r>
        <w:rPr>
          <w:rFonts w:ascii="宋体" w:hAnsi="宋体"/>
          <w:color w:val="000000" w:themeColor="text1"/>
        </w:rPr>
        <w:t>B</w:t>
      </w:r>
      <w:r>
        <w:rPr>
          <w:rFonts w:ascii="宋体" w:hAnsi="宋体" w:hint="eastAsia"/>
          <w:color w:val="000000" w:themeColor="text1"/>
        </w:rPr>
        <w:t>/T</w:t>
      </w:r>
      <w:r>
        <w:rPr>
          <w:rFonts w:ascii="宋体" w:hAnsi="宋体"/>
          <w:color w:val="000000" w:themeColor="text1"/>
        </w:rPr>
        <w:t xml:space="preserve"> </w:t>
      </w:r>
      <w:r w:rsidR="00FF3B85">
        <w:rPr>
          <w:rFonts w:ascii="宋体" w:hAnsi="宋体"/>
          <w:color w:val="000000" w:themeColor="text1"/>
        </w:rPr>
        <w:t>24040</w:t>
      </w:r>
      <w:r>
        <w:rPr>
          <w:rFonts w:ascii="宋体" w:hAnsi="宋体" w:hint="eastAsia"/>
          <w:color w:val="000000" w:themeColor="text1"/>
        </w:rPr>
        <w:t>-200</w:t>
      </w:r>
      <w:r w:rsidR="005E7759">
        <w:rPr>
          <w:rFonts w:ascii="宋体" w:hAnsi="宋体"/>
          <w:color w:val="000000" w:themeColor="text1"/>
        </w:rPr>
        <w:t>8</w:t>
      </w:r>
      <w:r>
        <w:rPr>
          <w:rFonts w:ascii="宋体" w:hAnsi="宋体" w:hint="eastAsia"/>
          <w:color w:val="000000" w:themeColor="text1"/>
        </w:rPr>
        <w:t xml:space="preserve"> </w:t>
      </w:r>
      <w:r w:rsidR="00FF3B85" w:rsidRPr="00FF3B85">
        <w:rPr>
          <w:rFonts w:ascii="宋体" w:hAnsi="宋体" w:hint="eastAsia"/>
          <w:color w:val="000000" w:themeColor="text1"/>
        </w:rPr>
        <w:t>环境管理生命周期评价原则与框架</w:t>
      </w:r>
    </w:p>
    <w:p w14:paraId="1B8F9529" w14:textId="228AB31C" w:rsidR="00FF3B85" w:rsidRDefault="00FB70FC" w:rsidP="00FF3B85">
      <w:pPr>
        <w:spacing w:line="360" w:lineRule="auto"/>
        <w:ind w:leftChars="200" w:left="480"/>
        <w:jc w:val="left"/>
        <w:rPr>
          <w:rFonts w:ascii="宋体" w:hAnsi="宋体"/>
          <w:color w:val="000000" w:themeColor="text1"/>
        </w:rPr>
      </w:pPr>
      <w:r>
        <w:rPr>
          <w:rFonts w:ascii="宋体" w:hAnsi="宋体" w:hint="eastAsia"/>
          <w:color w:val="000000" w:themeColor="text1"/>
        </w:rPr>
        <w:t>参考该标准</w:t>
      </w:r>
      <w:r w:rsidR="00FF3B85">
        <w:rPr>
          <w:rFonts w:ascii="宋体" w:hAnsi="宋体" w:hint="eastAsia"/>
          <w:color w:val="000000" w:themeColor="text1"/>
        </w:rPr>
        <w:t>确立了标准的内容框架和生命周期评价报告的编制</w:t>
      </w:r>
      <w:r>
        <w:rPr>
          <w:rFonts w:ascii="宋体" w:hAnsi="宋体" w:hint="eastAsia"/>
          <w:color w:val="000000" w:themeColor="text1"/>
        </w:rPr>
        <w:t>。</w:t>
      </w:r>
    </w:p>
    <w:p w14:paraId="7E9321AD" w14:textId="5FDC53E0" w:rsidR="00FF3B85" w:rsidRDefault="00FF3B85" w:rsidP="00FF3B85">
      <w:pPr>
        <w:numPr>
          <w:ilvl w:val="0"/>
          <w:numId w:val="5"/>
        </w:numPr>
        <w:spacing w:line="360" w:lineRule="auto"/>
        <w:ind w:firstLineChars="200" w:firstLine="480"/>
        <w:jc w:val="left"/>
        <w:rPr>
          <w:rFonts w:ascii="宋体" w:hAnsi="宋体"/>
          <w:color w:val="000000" w:themeColor="text1"/>
        </w:rPr>
      </w:pPr>
      <w:r>
        <w:rPr>
          <w:rFonts w:ascii="宋体" w:hAnsi="宋体" w:hint="eastAsia"/>
          <w:color w:val="000000" w:themeColor="text1"/>
        </w:rPr>
        <w:t>G</w:t>
      </w:r>
      <w:r>
        <w:rPr>
          <w:rFonts w:ascii="宋体" w:hAnsi="宋体"/>
          <w:color w:val="000000" w:themeColor="text1"/>
        </w:rPr>
        <w:t>B</w:t>
      </w:r>
      <w:r>
        <w:rPr>
          <w:rFonts w:ascii="宋体" w:hAnsi="宋体" w:hint="eastAsia"/>
          <w:color w:val="000000" w:themeColor="text1"/>
        </w:rPr>
        <w:t>/T</w:t>
      </w:r>
      <w:r>
        <w:rPr>
          <w:rFonts w:ascii="宋体" w:hAnsi="宋体"/>
          <w:color w:val="000000" w:themeColor="text1"/>
        </w:rPr>
        <w:t xml:space="preserve"> 24044</w:t>
      </w:r>
      <w:r>
        <w:rPr>
          <w:rFonts w:ascii="宋体" w:hAnsi="宋体" w:hint="eastAsia"/>
          <w:color w:val="000000" w:themeColor="text1"/>
        </w:rPr>
        <w:t>-200</w:t>
      </w:r>
      <w:r>
        <w:rPr>
          <w:rFonts w:ascii="宋体" w:hAnsi="宋体"/>
          <w:color w:val="000000" w:themeColor="text1"/>
        </w:rPr>
        <w:t>8</w:t>
      </w:r>
      <w:r>
        <w:rPr>
          <w:rFonts w:ascii="宋体" w:hAnsi="宋体" w:hint="eastAsia"/>
          <w:color w:val="000000" w:themeColor="text1"/>
        </w:rPr>
        <w:t xml:space="preserve"> </w:t>
      </w:r>
      <w:r w:rsidRPr="00FF3B85">
        <w:rPr>
          <w:rFonts w:ascii="宋体" w:hAnsi="宋体" w:hint="eastAsia"/>
          <w:color w:val="000000" w:themeColor="text1"/>
        </w:rPr>
        <w:t>环境管理生命周期评价</w:t>
      </w:r>
      <w:r>
        <w:rPr>
          <w:rFonts w:ascii="宋体" w:hAnsi="宋体" w:hint="eastAsia"/>
          <w:color w:val="000000" w:themeColor="text1"/>
        </w:rPr>
        <w:t>要求与指南</w:t>
      </w:r>
    </w:p>
    <w:p w14:paraId="77B9BDD5" w14:textId="37CE6F50" w:rsidR="00FF3B85" w:rsidRPr="00FF3B85" w:rsidRDefault="00FF3B85" w:rsidP="00BC2CBB">
      <w:pPr>
        <w:spacing w:line="360" w:lineRule="auto"/>
        <w:ind w:leftChars="200" w:left="480"/>
        <w:jc w:val="left"/>
        <w:rPr>
          <w:rFonts w:ascii="宋体" w:hAnsi="宋体"/>
          <w:color w:val="000000" w:themeColor="text1"/>
        </w:rPr>
      </w:pPr>
      <w:r>
        <w:rPr>
          <w:rFonts w:ascii="宋体" w:hAnsi="宋体" w:hint="eastAsia"/>
          <w:color w:val="000000" w:themeColor="text1"/>
        </w:rPr>
        <w:t>参考该标准确立了标准的内容框架和生命周期评价报告的编制。</w:t>
      </w:r>
    </w:p>
    <w:p w14:paraId="4FC05DE6" w14:textId="77777777" w:rsidR="00F91990" w:rsidRDefault="00FB70FC">
      <w:pPr>
        <w:spacing w:line="360" w:lineRule="auto"/>
        <w:ind w:firstLineChars="200" w:firstLine="480"/>
        <w:jc w:val="left"/>
      </w:pPr>
      <w:r>
        <w:rPr>
          <w:rFonts w:ascii="宋体" w:hAnsi="宋体" w:hint="eastAsia"/>
          <w:color w:val="000000" w:themeColor="text1"/>
        </w:rPr>
        <w:t>在</w:t>
      </w:r>
      <w:r>
        <w:rPr>
          <w:rFonts w:ascii="宋体" w:hAnsi="宋体"/>
          <w:color w:val="000000" w:themeColor="text1"/>
        </w:rPr>
        <w:t>标准制定过程中，还参考借鉴了</w:t>
      </w:r>
      <w:r w:rsidR="00116CCD" w:rsidRPr="00116CCD">
        <w:rPr>
          <w:rFonts w:ascii="宋体" w:hAnsi="宋体" w:hint="eastAsia"/>
          <w:color w:val="000000" w:themeColor="text1"/>
        </w:rPr>
        <w:t>GB</w:t>
      </w:r>
      <w:r w:rsidR="00116CCD">
        <w:rPr>
          <w:rFonts w:ascii="宋体" w:hAnsi="宋体"/>
          <w:color w:val="000000" w:themeColor="text1"/>
        </w:rPr>
        <w:t>/</w:t>
      </w:r>
      <w:r w:rsidR="00116CCD" w:rsidRPr="00116CCD">
        <w:rPr>
          <w:rFonts w:ascii="宋体" w:hAnsi="宋体" w:hint="eastAsia"/>
          <w:color w:val="000000" w:themeColor="text1"/>
        </w:rPr>
        <w:t>T 32163.4-2015 生态设计产品评价规范 第4部分：无机轻质板材</w:t>
      </w:r>
      <w:r w:rsidR="00116CCD">
        <w:rPr>
          <w:rFonts w:ascii="宋体" w:hAnsi="宋体" w:hint="eastAsia"/>
          <w:color w:val="000000" w:themeColor="text1"/>
        </w:rPr>
        <w:t>、</w:t>
      </w:r>
      <w:r w:rsidR="00116CCD" w:rsidRPr="00116CCD">
        <w:rPr>
          <w:rFonts w:ascii="宋体" w:hAnsi="宋体" w:hint="eastAsia"/>
          <w:color w:val="000000" w:themeColor="text1"/>
        </w:rPr>
        <w:t>GB</w:t>
      </w:r>
      <w:r w:rsidR="00116CCD">
        <w:rPr>
          <w:rFonts w:ascii="宋体" w:hAnsi="宋体"/>
          <w:color w:val="000000" w:themeColor="text1"/>
        </w:rPr>
        <w:t>/</w:t>
      </w:r>
      <w:r w:rsidR="00116CCD" w:rsidRPr="00116CCD">
        <w:rPr>
          <w:rFonts w:ascii="宋体" w:hAnsi="宋体" w:hint="eastAsia"/>
          <w:color w:val="000000" w:themeColor="text1"/>
        </w:rPr>
        <w:t>T 35601-2017 绿色产品评价 人造板和木质地板</w:t>
      </w:r>
      <w:r w:rsidR="00116CCD">
        <w:rPr>
          <w:rFonts w:ascii="宋体" w:hAnsi="宋体" w:hint="eastAsia"/>
          <w:color w:val="000000" w:themeColor="text1"/>
        </w:rPr>
        <w:t>、</w:t>
      </w:r>
      <w:r w:rsidR="00116CCD" w:rsidRPr="00116CCD">
        <w:rPr>
          <w:rFonts w:ascii="宋体" w:hAnsi="宋体" w:hint="eastAsia"/>
          <w:color w:val="000000" w:themeColor="text1"/>
        </w:rPr>
        <w:t>GB</w:t>
      </w:r>
      <w:r w:rsidR="00116CCD">
        <w:rPr>
          <w:rFonts w:ascii="宋体" w:hAnsi="宋体"/>
          <w:color w:val="000000" w:themeColor="text1"/>
        </w:rPr>
        <w:t>/</w:t>
      </w:r>
      <w:r w:rsidR="00116CCD" w:rsidRPr="00116CCD">
        <w:rPr>
          <w:rFonts w:ascii="宋体" w:hAnsi="宋体" w:hint="eastAsia"/>
          <w:color w:val="000000" w:themeColor="text1"/>
        </w:rPr>
        <w:t>T 35602-2017 绿色产品评价 涂料</w:t>
      </w:r>
      <w:r w:rsidR="00116CCD">
        <w:rPr>
          <w:rFonts w:ascii="宋体" w:hAnsi="宋体" w:hint="eastAsia"/>
          <w:color w:val="000000" w:themeColor="text1"/>
        </w:rPr>
        <w:t>、</w:t>
      </w:r>
      <w:r w:rsidR="00116CCD" w:rsidRPr="00116CCD">
        <w:rPr>
          <w:rFonts w:ascii="宋体" w:hAnsi="宋体" w:hint="eastAsia"/>
          <w:color w:val="000000" w:themeColor="text1"/>
        </w:rPr>
        <w:t>GB</w:t>
      </w:r>
      <w:r w:rsidR="00116CCD">
        <w:rPr>
          <w:rFonts w:ascii="宋体" w:hAnsi="宋体"/>
          <w:color w:val="000000" w:themeColor="text1"/>
        </w:rPr>
        <w:t>/</w:t>
      </w:r>
      <w:r w:rsidR="00116CCD" w:rsidRPr="00116CCD">
        <w:rPr>
          <w:rFonts w:ascii="宋体" w:hAnsi="宋体" w:hint="eastAsia"/>
          <w:color w:val="000000" w:themeColor="text1"/>
        </w:rPr>
        <w:t>T 35605-2017 绿色产品评价 墙体材料</w:t>
      </w:r>
      <w:r w:rsidR="00116CCD">
        <w:rPr>
          <w:rFonts w:ascii="宋体" w:hAnsi="宋体" w:hint="eastAsia"/>
          <w:color w:val="000000" w:themeColor="text1"/>
        </w:rPr>
        <w:t>、</w:t>
      </w:r>
      <w:r w:rsidR="00116CCD" w:rsidRPr="00116CCD">
        <w:rPr>
          <w:rFonts w:ascii="宋体" w:hAnsi="宋体" w:hint="eastAsia"/>
          <w:color w:val="000000" w:themeColor="text1"/>
        </w:rPr>
        <w:t>GB</w:t>
      </w:r>
      <w:r w:rsidR="00116CCD">
        <w:rPr>
          <w:rFonts w:ascii="宋体" w:hAnsi="宋体"/>
          <w:color w:val="000000" w:themeColor="text1"/>
        </w:rPr>
        <w:t>/</w:t>
      </w:r>
      <w:r w:rsidR="00116CCD" w:rsidRPr="00116CCD">
        <w:rPr>
          <w:rFonts w:ascii="宋体" w:hAnsi="宋体" w:hint="eastAsia"/>
          <w:color w:val="000000" w:themeColor="text1"/>
        </w:rPr>
        <w:t>T 35613-2017 绿色产品评价 纸和纸制品</w:t>
      </w:r>
      <w:r>
        <w:rPr>
          <w:rFonts w:ascii="宋体" w:hAnsi="宋体" w:hint="eastAsia"/>
          <w:color w:val="000000" w:themeColor="text1"/>
        </w:rPr>
        <w:t>等</w:t>
      </w:r>
      <w:r>
        <w:rPr>
          <w:rFonts w:ascii="宋体" w:hAnsi="宋体"/>
          <w:color w:val="000000" w:themeColor="text1"/>
        </w:rPr>
        <w:t>标准</w:t>
      </w:r>
      <w:r>
        <w:rPr>
          <w:rFonts w:ascii="宋体" w:hAnsi="宋体" w:hint="eastAsia"/>
          <w:color w:val="000000" w:themeColor="text1"/>
        </w:rPr>
        <w:t>的内容</w:t>
      </w:r>
      <w:r>
        <w:rPr>
          <w:rFonts w:ascii="宋体" w:hAnsi="宋体"/>
          <w:color w:val="000000" w:themeColor="text1"/>
        </w:rPr>
        <w:t>。</w:t>
      </w:r>
    </w:p>
    <w:p w14:paraId="21DF270F" w14:textId="77777777" w:rsidR="00F91990" w:rsidRDefault="00FB70FC">
      <w:pPr>
        <w:pStyle w:val="3"/>
      </w:pPr>
      <w:bookmarkStart w:id="14" w:name="_Toc19410"/>
      <w:r>
        <w:rPr>
          <w:rFonts w:hint="eastAsia"/>
        </w:rPr>
        <w:t xml:space="preserve">2.2.3 </w:t>
      </w:r>
      <w:bookmarkEnd w:id="14"/>
      <w:r w:rsidR="00116CCD">
        <w:rPr>
          <w:rFonts w:hint="eastAsia"/>
        </w:rPr>
        <w:t>术语和定义</w:t>
      </w:r>
    </w:p>
    <w:p w14:paraId="08EA3083" w14:textId="309F18B6" w:rsidR="00F91990" w:rsidRPr="00116CCD" w:rsidRDefault="00BB28E4" w:rsidP="00116CCD">
      <w:pPr>
        <w:spacing w:line="360" w:lineRule="auto"/>
        <w:ind w:firstLineChars="200" w:firstLine="480"/>
        <w:jc w:val="left"/>
        <w:rPr>
          <w:rFonts w:ascii="宋体" w:hAnsi="宋体"/>
          <w:color w:val="000000" w:themeColor="text1"/>
        </w:rPr>
      </w:pPr>
      <w:r>
        <w:rPr>
          <w:rFonts w:ascii="宋体" w:hAnsi="宋体" w:hint="eastAsia"/>
          <w:color w:val="000000" w:themeColor="text1"/>
        </w:rPr>
        <w:t>该章节对</w:t>
      </w:r>
      <w:r w:rsidR="00116CCD" w:rsidRPr="00116CCD">
        <w:rPr>
          <w:rFonts w:ascii="宋体" w:hAnsi="宋体" w:hint="eastAsia"/>
          <w:color w:val="000000" w:themeColor="text1"/>
        </w:rPr>
        <w:t>本标准</w:t>
      </w:r>
      <w:r>
        <w:rPr>
          <w:rFonts w:ascii="宋体" w:hAnsi="宋体" w:hint="eastAsia"/>
          <w:color w:val="000000" w:themeColor="text1"/>
        </w:rPr>
        <w:t>中的</w:t>
      </w:r>
      <w:r w:rsidR="00116CCD" w:rsidRPr="00116CCD">
        <w:rPr>
          <w:rFonts w:ascii="宋体" w:hAnsi="宋体" w:hint="eastAsia"/>
          <w:color w:val="000000" w:themeColor="text1"/>
        </w:rPr>
        <w:t>部分关键术语作出定义说明，包括：</w:t>
      </w:r>
      <w:bookmarkStart w:id="15" w:name="_Toc9330741"/>
      <w:r w:rsidR="00116CCD">
        <w:rPr>
          <w:rFonts w:ascii="宋体" w:hAnsi="宋体" w:hint="eastAsia"/>
          <w:color w:val="000000" w:themeColor="text1"/>
        </w:rPr>
        <w:t>纸面石膏板</w:t>
      </w:r>
      <w:r w:rsidR="00116CCD" w:rsidRPr="00116CCD">
        <w:rPr>
          <w:rFonts w:ascii="宋体" w:hAnsi="宋体" w:hint="eastAsia"/>
          <w:color w:val="000000" w:themeColor="text1"/>
        </w:rPr>
        <w:t>、</w:t>
      </w:r>
      <w:bookmarkStart w:id="16" w:name="_Toc9330742"/>
      <w:bookmarkEnd w:id="15"/>
      <w:r w:rsidR="00116CCD">
        <w:rPr>
          <w:rFonts w:ascii="宋体" w:hAnsi="宋体" w:hint="eastAsia"/>
          <w:color w:val="000000" w:themeColor="text1"/>
        </w:rPr>
        <w:t>绿色设计</w:t>
      </w:r>
      <w:r w:rsidR="00116CCD" w:rsidRPr="00116CCD">
        <w:rPr>
          <w:rFonts w:ascii="宋体" w:hAnsi="宋体" w:hint="eastAsia"/>
          <w:color w:val="000000" w:themeColor="text1"/>
        </w:rPr>
        <w:t>、</w:t>
      </w:r>
      <w:bookmarkStart w:id="17" w:name="_Toc9330743"/>
      <w:bookmarkEnd w:id="16"/>
      <w:r w:rsidR="00116CCD">
        <w:rPr>
          <w:rFonts w:ascii="宋体" w:hAnsi="宋体" w:hint="eastAsia"/>
          <w:color w:val="000000" w:themeColor="text1"/>
        </w:rPr>
        <w:t>绿色设计产品</w:t>
      </w:r>
      <w:bookmarkEnd w:id="17"/>
      <w:r w:rsidR="00116CCD">
        <w:rPr>
          <w:rFonts w:ascii="宋体" w:hAnsi="宋体" w:hint="eastAsia"/>
          <w:color w:val="000000" w:themeColor="text1"/>
        </w:rPr>
        <w:t>。</w:t>
      </w:r>
    </w:p>
    <w:p w14:paraId="1B53BEB3" w14:textId="77777777" w:rsidR="00F91990" w:rsidRDefault="00FB70FC">
      <w:pPr>
        <w:pStyle w:val="3"/>
      </w:pPr>
      <w:bookmarkStart w:id="18" w:name="_Toc19469"/>
      <w:r>
        <w:rPr>
          <w:rFonts w:hint="eastAsia"/>
        </w:rPr>
        <w:t xml:space="preserve">2.2.4 </w:t>
      </w:r>
      <w:r w:rsidR="00106FCC">
        <w:rPr>
          <w:rFonts w:hint="eastAsia"/>
        </w:rPr>
        <w:t>评价</w:t>
      </w:r>
      <w:r>
        <w:rPr>
          <w:rFonts w:hint="eastAsia"/>
        </w:rPr>
        <w:t>要求</w:t>
      </w:r>
      <w:bookmarkEnd w:id="18"/>
    </w:p>
    <w:p w14:paraId="76C799D6" w14:textId="77777777" w:rsidR="00106FCC" w:rsidRPr="00106FCC" w:rsidRDefault="00106FCC" w:rsidP="00106FCC">
      <w:pPr>
        <w:spacing w:line="360" w:lineRule="auto"/>
        <w:ind w:firstLine="465"/>
        <w:jc w:val="left"/>
        <w:rPr>
          <w:rFonts w:ascii="宋体" w:hAnsi="宋体"/>
          <w:b/>
          <w:bCs/>
        </w:rPr>
      </w:pPr>
      <w:r w:rsidRPr="00106FCC">
        <w:rPr>
          <w:rFonts w:ascii="宋体" w:hAnsi="宋体" w:hint="eastAsia"/>
          <w:b/>
          <w:bCs/>
        </w:rPr>
        <w:t>2</w:t>
      </w:r>
      <w:r w:rsidRPr="00106FCC">
        <w:rPr>
          <w:rFonts w:ascii="宋体" w:hAnsi="宋体"/>
          <w:b/>
          <w:bCs/>
        </w:rPr>
        <w:t xml:space="preserve">.2.4.1 </w:t>
      </w:r>
      <w:r w:rsidRPr="00106FCC">
        <w:rPr>
          <w:rFonts w:ascii="宋体" w:hAnsi="宋体" w:hint="eastAsia"/>
          <w:b/>
          <w:bCs/>
        </w:rPr>
        <w:t>基本要求</w:t>
      </w:r>
    </w:p>
    <w:p w14:paraId="6265AB83" w14:textId="77777777" w:rsidR="00F91990" w:rsidRDefault="00106FCC">
      <w:pPr>
        <w:spacing w:line="360" w:lineRule="auto"/>
        <w:ind w:firstLineChars="200" w:firstLine="480"/>
        <w:jc w:val="left"/>
        <w:rPr>
          <w:rFonts w:ascii="宋体" w:hAnsi="宋体"/>
        </w:rPr>
      </w:pPr>
      <w:r>
        <w:rPr>
          <w:rFonts w:ascii="宋体" w:hAnsi="宋体" w:hint="eastAsia"/>
        </w:rPr>
        <w:t>该章节规定了纸面石膏板生产企业应满足的基本要求。</w:t>
      </w:r>
    </w:p>
    <w:p w14:paraId="7171BBB2" w14:textId="6283B9C2" w:rsidR="00106FCC" w:rsidRPr="00106FCC" w:rsidRDefault="00106FCC" w:rsidP="00106FCC">
      <w:pPr>
        <w:spacing w:line="360" w:lineRule="auto"/>
        <w:ind w:firstLine="465"/>
        <w:jc w:val="left"/>
        <w:rPr>
          <w:rFonts w:ascii="宋体" w:hAnsi="宋体"/>
          <w:b/>
          <w:bCs/>
        </w:rPr>
      </w:pPr>
      <w:r w:rsidRPr="00106FCC">
        <w:rPr>
          <w:rFonts w:ascii="宋体" w:hAnsi="宋体" w:hint="eastAsia"/>
          <w:b/>
          <w:bCs/>
        </w:rPr>
        <w:t>2</w:t>
      </w:r>
      <w:r w:rsidRPr="00106FCC">
        <w:rPr>
          <w:rFonts w:ascii="宋体" w:hAnsi="宋体"/>
          <w:b/>
          <w:bCs/>
        </w:rPr>
        <w:t xml:space="preserve">.2.4.2 </w:t>
      </w:r>
      <w:r w:rsidRPr="00106FCC">
        <w:rPr>
          <w:rFonts w:ascii="宋体" w:hAnsi="宋体" w:hint="eastAsia"/>
          <w:b/>
          <w:bCs/>
        </w:rPr>
        <w:t>评价指标</w:t>
      </w:r>
      <w:r w:rsidR="00BA366F">
        <w:rPr>
          <w:rFonts w:ascii="宋体" w:hAnsi="宋体" w:hint="eastAsia"/>
          <w:b/>
          <w:bCs/>
        </w:rPr>
        <w:t>要求</w:t>
      </w:r>
    </w:p>
    <w:p w14:paraId="673BAAD8" w14:textId="05912170" w:rsidR="00BB28E4" w:rsidRDefault="002219A5" w:rsidP="00BC2CBB">
      <w:pPr>
        <w:spacing w:line="360" w:lineRule="auto"/>
        <w:ind w:firstLineChars="200" w:firstLine="480"/>
        <w:jc w:val="left"/>
        <w:rPr>
          <w:rFonts w:ascii="宋体" w:hAnsi="宋体"/>
        </w:rPr>
      </w:pPr>
      <w:bookmarkStart w:id="19" w:name="_Toc11319"/>
      <w:r>
        <w:rPr>
          <w:rFonts w:ascii="宋体" w:hAnsi="宋体" w:hint="eastAsia"/>
        </w:rPr>
        <w:t>该章节规定了</w:t>
      </w:r>
      <w:r w:rsidRPr="003F4135">
        <w:rPr>
          <w:rFonts w:ascii="宋体" w:hAnsi="宋体" w:hint="eastAsia"/>
        </w:rPr>
        <w:t>评价指标体系由一级指标和二级指标组成，其中一级指标包括资源属性指标、能源属性指标、环境属性指标和产品属性指标</w:t>
      </w:r>
      <w:r>
        <w:rPr>
          <w:rFonts w:ascii="宋体" w:hAnsi="宋体" w:hint="eastAsia"/>
        </w:rPr>
        <w:t>。</w:t>
      </w:r>
      <w:r w:rsidR="00BB28E4">
        <w:rPr>
          <w:rFonts w:ascii="宋体" w:hAnsi="宋体" w:hint="eastAsia"/>
        </w:rPr>
        <w:t>具体</w:t>
      </w:r>
      <w:r w:rsidR="00482923">
        <w:rPr>
          <w:rFonts w:ascii="宋体" w:hAnsi="宋体" w:hint="eastAsia"/>
        </w:rPr>
        <w:t>相关指标要求见表1</w:t>
      </w:r>
      <w:r w:rsidR="00BA7A66">
        <w:rPr>
          <w:rFonts w:ascii="宋体" w:hAnsi="宋体" w:hint="eastAsia"/>
        </w:rPr>
        <w:t>。</w:t>
      </w:r>
    </w:p>
    <w:p w14:paraId="77160984" w14:textId="74A7B997" w:rsidR="00BB28E4" w:rsidRDefault="00F112AA" w:rsidP="00BB28E4">
      <w:pPr>
        <w:pStyle w:val="affc"/>
        <w:spacing w:beforeLines="50" w:before="163" w:afterLines="50" w:after="163"/>
        <w:rPr>
          <w:szCs w:val="21"/>
        </w:rPr>
      </w:pPr>
      <w:r>
        <w:rPr>
          <w:rFonts w:hint="eastAsia"/>
          <w:szCs w:val="21"/>
        </w:rPr>
        <w:t>表</w:t>
      </w:r>
      <w:r>
        <w:rPr>
          <w:szCs w:val="21"/>
        </w:rPr>
        <w:t>1</w:t>
      </w:r>
      <w:r>
        <w:rPr>
          <w:rFonts w:hint="eastAsia"/>
          <w:szCs w:val="21"/>
        </w:rPr>
        <w:t xml:space="preserve">  纸面石膏板评价指标要求</w:t>
      </w:r>
    </w:p>
    <w:tbl>
      <w:tblPr>
        <w:tblStyle w:val="aff5"/>
        <w:tblW w:w="934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94"/>
        <w:gridCol w:w="992"/>
        <w:gridCol w:w="1418"/>
        <w:gridCol w:w="850"/>
        <w:gridCol w:w="1843"/>
        <w:gridCol w:w="2410"/>
        <w:gridCol w:w="1134"/>
      </w:tblGrid>
      <w:tr w:rsidR="0012788F" w:rsidRPr="00E259F9" w14:paraId="740F9495" w14:textId="77777777" w:rsidTr="00682FFC">
        <w:tc>
          <w:tcPr>
            <w:tcW w:w="694" w:type="dxa"/>
            <w:vAlign w:val="center"/>
          </w:tcPr>
          <w:p w14:paraId="346AE0EB" w14:textId="77777777" w:rsidR="0012788F" w:rsidRPr="00E259F9" w:rsidRDefault="0012788F" w:rsidP="00682FFC">
            <w:pPr>
              <w:pStyle w:val="affa"/>
              <w:ind w:firstLineChars="0" w:firstLine="0"/>
              <w:jc w:val="center"/>
              <w:rPr>
                <w:rFonts w:hAnsi="宋体"/>
                <w:sz w:val="18"/>
                <w:szCs w:val="18"/>
              </w:rPr>
            </w:pPr>
            <w:bookmarkStart w:id="20" w:name="_Hlk47534376"/>
            <w:r w:rsidRPr="00E259F9">
              <w:rPr>
                <w:rFonts w:hAnsi="宋体" w:hint="eastAsia"/>
                <w:sz w:val="18"/>
                <w:szCs w:val="18"/>
              </w:rPr>
              <w:t>一级指标</w:t>
            </w:r>
          </w:p>
        </w:tc>
        <w:tc>
          <w:tcPr>
            <w:tcW w:w="2410" w:type="dxa"/>
            <w:gridSpan w:val="2"/>
            <w:vAlign w:val="center"/>
          </w:tcPr>
          <w:p w14:paraId="03435B43" w14:textId="77777777" w:rsidR="0012788F" w:rsidRPr="00E259F9" w:rsidRDefault="0012788F" w:rsidP="00682FFC">
            <w:pPr>
              <w:pStyle w:val="affa"/>
              <w:ind w:firstLineChars="0" w:firstLine="0"/>
              <w:jc w:val="center"/>
              <w:rPr>
                <w:rFonts w:hAnsi="宋体"/>
                <w:sz w:val="18"/>
                <w:szCs w:val="18"/>
              </w:rPr>
            </w:pPr>
            <w:r w:rsidRPr="00E259F9">
              <w:rPr>
                <w:rFonts w:hAnsi="宋体" w:hint="eastAsia"/>
                <w:sz w:val="18"/>
                <w:szCs w:val="18"/>
              </w:rPr>
              <w:t>二级指标</w:t>
            </w:r>
          </w:p>
        </w:tc>
        <w:tc>
          <w:tcPr>
            <w:tcW w:w="850" w:type="dxa"/>
            <w:vAlign w:val="center"/>
          </w:tcPr>
          <w:p w14:paraId="4A10BC2E" w14:textId="77777777" w:rsidR="0012788F" w:rsidRPr="00E259F9" w:rsidRDefault="0012788F" w:rsidP="00682FFC">
            <w:pPr>
              <w:pStyle w:val="affa"/>
              <w:ind w:firstLineChars="0" w:firstLine="0"/>
              <w:jc w:val="center"/>
              <w:rPr>
                <w:rFonts w:hAnsi="宋体"/>
                <w:sz w:val="18"/>
                <w:szCs w:val="18"/>
              </w:rPr>
            </w:pPr>
            <w:r w:rsidRPr="00E259F9">
              <w:rPr>
                <w:rFonts w:hAnsi="宋体" w:hint="eastAsia"/>
                <w:sz w:val="18"/>
                <w:szCs w:val="18"/>
              </w:rPr>
              <w:t>单位</w:t>
            </w:r>
          </w:p>
        </w:tc>
        <w:tc>
          <w:tcPr>
            <w:tcW w:w="1843" w:type="dxa"/>
            <w:vAlign w:val="center"/>
          </w:tcPr>
          <w:p w14:paraId="7F101C4F" w14:textId="77777777" w:rsidR="0012788F" w:rsidRPr="00E259F9" w:rsidRDefault="0012788F" w:rsidP="00682FFC">
            <w:pPr>
              <w:pStyle w:val="affa"/>
              <w:ind w:firstLineChars="0" w:firstLine="0"/>
              <w:jc w:val="center"/>
              <w:rPr>
                <w:rFonts w:hAnsi="宋体"/>
                <w:sz w:val="18"/>
                <w:szCs w:val="18"/>
              </w:rPr>
            </w:pPr>
            <w:r w:rsidRPr="00E259F9">
              <w:rPr>
                <w:rFonts w:hAnsi="宋体" w:hint="eastAsia"/>
                <w:sz w:val="18"/>
                <w:szCs w:val="18"/>
              </w:rPr>
              <w:t>基准值</w:t>
            </w:r>
          </w:p>
        </w:tc>
        <w:tc>
          <w:tcPr>
            <w:tcW w:w="2410" w:type="dxa"/>
            <w:vAlign w:val="center"/>
          </w:tcPr>
          <w:p w14:paraId="281AED40" w14:textId="77777777" w:rsidR="0012788F" w:rsidRPr="00E259F9" w:rsidRDefault="0012788F" w:rsidP="00682FFC">
            <w:pPr>
              <w:pStyle w:val="affa"/>
              <w:ind w:firstLineChars="0" w:firstLine="0"/>
              <w:jc w:val="center"/>
              <w:rPr>
                <w:rFonts w:hAnsi="宋体"/>
                <w:sz w:val="18"/>
                <w:szCs w:val="18"/>
              </w:rPr>
            </w:pPr>
            <w:r w:rsidRPr="00E259F9">
              <w:rPr>
                <w:rFonts w:hAnsi="宋体" w:hint="eastAsia"/>
                <w:sz w:val="18"/>
                <w:szCs w:val="18"/>
              </w:rPr>
              <w:t>判定依据</w:t>
            </w:r>
          </w:p>
        </w:tc>
        <w:tc>
          <w:tcPr>
            <w:tcW w:w="1134" w:type="dxa"/>
            <w:vAlign w:val="center"/>
          </w:tcPr>
          <w:p w14:paraId="2C0C6F1E" w14:textId="77777777" w:rsidR="0012788F" w:rsidRPr="00E259F9" w:rsidRDefault="0012788F" w:rsidP="00682FFC">
            <w:pPr>
              <w:pStyle w:val="affa"/>
              <w:ind w:firstLineChars="0" w:firstLine="0"/>
              <w:jc w:val="center"/>
              <w:rPr>
                <w:rFonts w:hAnsi="宋体"/>
                <w:sz w:val="18"/>
                <w:szCs w:val="18"/>
              </w:rPr>
            </w:pPr>
            <w:r w:rsidRPr="00E259F9">
              <w:rPr>
                <w:rFonts w:hAnsi="宋体" w:hint="eastAsia"/>
                <w:sz w:val="18"/>
                <w:szCs w:val="18"/>
              </w:rPr>
              <w:t>所属阶段</w:t>
            </w:r>
          </w:p>
        </w:tc>
      </w:tr>
      <w:tr w:rsidR="0012788F" w:rsidRPr="00E259F9" w14:paraId="07332095" w14:textId="77777777" w:rsidTr="00682FFC">
        <w:tc>
          <w:tcPr>
            <w:tcW w:w="694" w:type="dxa"/>
            <w:vMerge w:val="restart"/>
            <w:vAlign w:val="center"/>
          </w:tcPr>
          <w:p w14:paraId="14C40B4C" w14:textId="77777777" w:rsidR="0012788F" w:rsidRPr="00E259F9" w:rsidRDefault="0012788F" w:rsidP="00682FFC">
            <w:pPr>
              <w:pStyle w:val="affa"/>
              <w:ind w:firstLineChars="0" w:firstLine="0"/>
              <w:jc w:val="center"/>
              <w:rPr>
                <w:rFonts w:hAnsi="宋体"/>
                <w:sz w:val="18"/>
                <w:szCs w:val="18"/>
              </w:rPr>
            </w:pPr>
            <w:r w:rsidRPr="00E259F9">
              <w:rPr>
                <w:rFonts w:hAnsi="宋体" w:hint="eastAsia"/>
                <w:sz w:val="18"/>
                <w:szCs w:val="18"/>
              </w:rPr>
              <w:t>资源属性</w:t>
            </w:r>
          </w:p>
        </w:tc>
        <w:tc>
          <w:tcPr>
            <w:tcW w:w="2410" w:type="dxa"/>
            <w:gridSpan w:val="2"/>
            <w:vAlign w:val="center"/>
          </w:tcPr>
          <w:p w14:paraId="3FF21D21" w14:textId="77777777" w:rsidR="0012788F" w:rsidRPr="00E259F9" w:rsidRDefault="0012788F" w:rsidP="00682FFC">
            <w:pPr>
              <w:pStyle w:val="affa"/>
              <w:ind w:firstLineChars="0" w:firstLine="0"/>
              <w:rPr>
                <w:rFonts w:hAnsi="宋体"/>
                <w:sz w:val="18"/>
                <w:szCs w:val="18"/>
              </w:rPr>
            </w:pPr>
            <w:r w:rsidRPr="00E259F9">
              <w:rPr>
                <w:rFonts w:hAnsi="宋体" w:hint="eastAsia"/>
                <w:sz w:val="18"/>
                <w:szCs w:val="18"/>
              </w:rPr>
              <w:t>石膏原材料要求</w:t>
            </w:r>
          </w:p>
        </w:tc>
        <w:tc>
          <w:tcPr>
            <w:tcW w:w="850" w:type="dxa"/>
            <w:vAlign w:val="center"/>
          </w:tcPr>
          <w:p w14:paraId="46544F82" w14:textId="77777777" w:rsidR="0012788F" w:rsidRPr="00E259F9" w:rsidRDefault="0012788F" w:rsidP="00682FFC">
            <w:pPr>
              <w:pStyle w:val="affa"/>
              <w:ind w:firstLineChars="0" w:firstLine="0"/>
              <w:jc w:val="center"/>
              <w:rPr>
                <w:rFonts w:hAnsi="宋体"/>
                <w:sz w:val="18"/>
                <w:szCs w:val="18"/>
              </w:rPr>
            </w:pPr>
            <w:r w:rsidRPr="00E259F9">
              <w:rPr>
                <w:rFonts w:hAnsi="宋体" w:hint="eastAsia"/>
                <w:sz w:val="18"/>
                <w:szCs w:val="18"/>
              </w:rPr>
              <w:t>-</w:t>
            </w:r>
          </w:p>
        </w:tc>
        <w:tc>
          <w:tcPr>
            <w:tcW w:w="1843" w:type="dxa"/>
            <w:vAlign w:val="center"/>
          </w:tcPr>
          <w:p w14:paraId="2B7B03DF" w14:textId="77777777" w:rsidR="0012788F" w:rsidRPr="00E259F9" w:rsidRDefault="0012788F" w:rsidP="00682FFC">
            <w:pPr>
              <w:pStyle w:val="affa"/>
              <w:ind w:firstLineChars="0" w:firstLine="0"/>
              <w:jc w:val="left"/>
              <w:rPr>
                <w:rFonts w:hAnsi="宋体"/>
                <w:sz w:val="18"/>
                <w:szCs w:val="18"/>
              </w:rPr>
            </w:pPr>
            <w:r w:rsidRPr="00E259F9">
              <w:rPr>
                <w:rFonts w:hAnsi="宋体" w:hint="eastAsia"/>
                <w:sz w:val="18"/>
                <w:szCs w:val="18"/>
              </w:rPr>
              <w:t>符合GB</w:t>
            </w:r>
            <w:r w:rsidRPr="00E259F9">
              <w:rPr>
                <w:rFonts w:hAnsi="宋体"/>
                <w:sz w:val="18"/>
                <w:szCs w:val="18"/>
              </w:rPr>
              <w:t>/T 9776</w:t>
            </w:r>
            <w:r w:rsidRPr="00E259F9">
              <w:rPr>
                <w:rFonts w:hAnsi="宋体" w:hint="eastAsia"/>
                <w:sz w:val="18"/>
                <w:szCs w:val="18"/>
              </w:rPr>
              <w:t>的要求</w:t>
            </w:r>
          </w:p>
        </w:tc>
        <w:tc>
          <w:tcPr>
            <w:tcW w:w="2410" w:type="dxa"/>
            <w:vAlign w:val="center"/>
          </w:tcPr>
          <w:p w14:paraId="29504D17" w14:textId="77777777" w:rsidR="0012788F" w:rsidRPr="00E259F9" w:rsidRDefault="0012788F" w:rsidP="00682FFC">
            <w:pPr>
              <w:pStyle w:val="affa"/>
              <w:ind w:firstLineChars="0" w:firstLine="0"/>
              <w:rPr>
                <w:rFonts w:hAnsi="宋体"/>
                <w:sz w:val="18"/>
                <w:szCs w:val="18"/>
              </w:rPr>
            </w:pPr>
            <w:r>
              <w:rPr>
                <w:rFonts w:hAnsi="宋体" w:hint="eastAsia"/>
                <w:sz w:val="18"/>
                <w:szCs w:val="18"/>
              </w:rPr>
              <w:t>按A</w:t>
            </w:r>
            <w:r>
              <w:rPr>
                <w:rFonts w:hAnsi="宋体"/>
                <w:sz w:val="18"/>
                <w:szCs w:val="18"/>
              </w:rPr>
              <w:t>.1</w:t>
            </w:r>
            <w:r>
              <w:rPr>
                <w:rFonts w:hAnsi="宋体" w:hint="eastAsia"/>
                <w:sz w:val="18"/>
                <w:szCs w:val="18"/>
              </w:rPr>
              <w:t>进行检测并</w:t>
            </w:r>
            <w:r w:rsidRPr="00E259F9">
              <w:rPr>
                <w:rFonts w:hAnsi="宋体" w:hint="eastAsia"/>
                <w:sz w:val="18"/>
                <w:szCs w:val="18"/>
              </w:rPr>
              <w:t>提供证明材料</w:t>
            </w:r>
          </w:p>
        </w:tc>
        <w:tc>
          <w:tcPr>
            <w:tcW w:w="1134" w:type="dxa"/>
            <w:vAlign w:val="center"/>
          </w:tcPr>
          <w:p w14:paraId="08AA4559" w14:textId="77777777" w:rsidR="0012788F" w:rsidRPr="00E259F9" w:rsidRDefault="0012788F" w:rsidP="00682FFC">
            <w:pPr>
              <w:pStyle w:val="affa"/>
              <w:ind w:firstLineChars="0" w:firstLine="0"/>
              <w:rPr>
                <w:rFonts w:hAnsi="宋体"/>
                <w:sz w:val="18"/>
                <w:szCs w:val="18"/>
              </w:rPr>
            </w:pPr>
            <w:r w:rsidRPr="00E259F9">
              <w:rPr>
                <w:rFonts w:hAnsi="宋体" w:hint="eastAsia"/>
                <w:sz w:val="18"/>
                <w:szCs w:val="18"/>
              </w:rPr>
              <w:t>原材料获取</w:t>
            </w:r>
          </w:p>
        </w:tc>
      </w:tr>
      <w:tr w:rsidR="0012788F" w:rsidRPr="00E259F9" w14:paraId="5BEA94AB" w14:textId="77777777" w:rsidTr="00682FFC">
        <w:tc>
          <w:tcPr>
            <w:tcW w:w="694" w:type="dxa"/>
            <w:vMerge/>
            <w:vAlign w:val="center"/>
          </w:tcPr>
          <w:p w14:paraId="4F759EEA" w14:textId="77777777" w:rsidR="0012788F" w:rsidRPr="00E259F9" w:rsidRDefault="0012788F" w:rsidP="00682FFC">
            <w:pPr>
              <w:pStyle w:val="affa"/>
              <w:ind w:firstLineChars="0" w:firstLine="0"/>
              <w:jc w:val="center"/>
              <w:rPr>
                <w:rFonts w:hAnsi="宋体"/>
                <w:sz w:val="18"/>
                <w:szCs w:val="18"/>
              </w:rPr>
            </w:pPr>
          </w:p>
        </w:tc>
        <w:tc>
          <w:tcPr>
            <w:tcW w:w="2410" w:type="dxa"/>
            <w:gridSpan w:val="2"/>
            <w:vAlign w:val="center"/>
          </w:tcPr>
          <w:p w14:paraId="6E5E45FB" w14:textId="77777777" w:rsidR="0012788F" w:rsidRPr="00E259F9" w:rsidRDefault="0012788F" w:rsidP="00682FFC">
            <w:pPr>
              <w:pStyle w:val="affa"/>
              <w:ind w:firstLineChars="0" w:firstLine="0"/>
              <w:rPr>
                <w:rFonts w:hAnsi="宋体"/>
                <w:sz w:val="18"/>
                <w:szCs w:val="18"/>
              </w:rPr>
            </w:pPr>
            <w:r w:rsidRPr="00E259F9">
              <w:rPr>
                <w:rFonts w:hAnsi="宋体" w:hint="eastAsia"/>
                <w:sz w:val="18"/>
                <w:szCs w:val="18"/>
              </w:rPr>
              <w:t>原材料本地化程度（3</w:t>
            </w:r>
            <w:r w:rsidRPr="00E259F9">
              <w:rPr>
                <w:rFonts w:hAnsi="宋体"/>
                <w:sz w:val="18"/>
                <w:szCs w:val="18"/>
              </w:rPr>
              <w:t>00</w:t>
            </w:r>
            <w:r w:rsidRPr="00E259F9">
              <w:rPr>
                <w:rFonts w:hAnsi="宋体" w:hint="eastAsia"/>
                <w:sz w:val="18"/>
                <w:szCs w:val="18"/>
              </w:rPr>
              <w:t>km内主要原材料使用率）</w:t>
            </w:r>
          </w:p>
        </w:tc>
        <w:tc>
          <w:tcPr>
            <w:tcW w:w="850" w:type="dxa"/>
            <w:vAlign w:val="center"/>
          </w:tcPr>
          <w:p w14:paraId="31AF9942" w14:textId="77777777" w:rsidR="0012788F" w:rsidRPr="00E259F9" w:rsidRDefault="0012788F" w:rsidP="00682FFC">
            <w:pPr>
              <w:pStyle w:val="affa"/>
              <w:ind w:firstLineChars="0" w:firstLine="0"/>
              <w:jc w:val="center"/>
              <w:rPr>
                <w:rFonts w:hAnsi="宋体"/>
                <w:sz w:val="18"/>
                <w:szCs w:val="18"/>
              </w:rPr>
            </w:pPr>
            <w:r w:rsidRPr="00E259F9">
              <w:rPr>
                <w:rFonts w:hAnsi="宋体" w:hint="eastAsia"/>
                <w:sz w:val="18"/>
                <w:szCs w:val="18"/>
              </w:rPr>
              <w:t>％</w:t>
            </w:r>
          </w:p>
        </w:tc>
        <w:tc>
          <w:tcPr>
            <w:tcW w:w="1843" w:type="dxa"/>
            <w:vAlign w:val="center"/>
          </w:tcPr>
          <w:p w14:paraId="3897422F" w14:textId="77777777" w:rsidR="0012788F" w:rsidRPr="00E259F9" w:rsidRDefault="0012788F" w:rsidP="00682FFC">
            <w:pPr>
              <w:pStyle w:val="affa"/>
              <w:ind w:firstLineChars="0" w:firstLine="0"/>
              <w:jc w:val="center"/>
              <w:rPr>
                <w:rFonts w:hAnsi="宋体"/>
                <w:sz w:val="18"/>
                <w:szCs w:val="18"/>
              </w:rPr>
            </w:pPr>
            <w:r w:rsidRPr="00E259F9">
              <w:rPr>
                <w:rFonts w:hAnsi="宋体" w:hint="eastAsia"/>
                <w:sz w:val="18"/>
                <w:szCs w:val="18"/>
              </w:rPr>
              <w:t>≥9</w:t>
            </w:r>
            <w:r w:rsidRPr="00E259F9">
              <w:rPr>
                <w:rFonts w:hAnsi="宋体"/>
                <w:sz w:val="18"/>
                <w:szCs w:val="18"/>
              </w:rPr>
              <w:t>5</w:t>
            </w:r>
          </w:p>
        </w:tc>
        <w:tc>
          <w:tcPr>
            <w:tcW w:w="2410" w:type="dxa"/>
            <w:vAlign w:val="center"/>
          </w:tcPr>
          <w:p w14:paraId="1DD2CA4F" w14:textId="77777777" w:rsidR="0012788F" w:rsidRPr="00E259F9" w:rsidRDefault="0012788F" w:rsidP="00682FFC">
            <w:pPr>
              <w:pStyle w:val="affa"/>
              <w:ind w:firstLineChars="0" w:firstLine="0"/>
              <w:rPr>
                <w:rFonts w:hAnsi="宋体"/>
                <w:sz w:val="18"/>
                <w:szCs w:val="18"/>
              </w:rPr>
            </w:pPr>
            <w:r>
              <w:rPr>
                <w:rFonts w:hAnsi="宋体" w:hint="eastAsia"/>
                <w:sz w:val="18"/>
                <w:szCs w:val="18"/>
              </w:rPr>
              <w:t>按A.2进行计算并</w:t>
            </w:r>
            <w:r w:rsidRPr="00E259F9">
              <w:rPr>
                <w:rFonts w:hAnsi="宋体" w:hint="eastAsia"/>
                <w:sz w:val="18"/>
                <w:szCs w:val="18"/>
              </w:rPr>
              <w:t>提供原材料使用清单及证明材料</w:t>
            </w:r>
          </w:p>
        </w:tc>
        <w:tc>
          <w:tcPr>
            <w:tcW w:w="1134" w:type="dxa"/>
            <w:vAlign w:val="center"/>
          </w:tcPr>
          <w:p w14:paraId="3AA80C3F" w14:textId="77777777" w:rsidR="0012788F" w:rsidRPr="00E259F9" w:rsidRDefault="0012788F" w:rsidP="00682FFC">
            <w:pPr>
              <w:pStyle w:val="affa"/>
              <w:ind w:firstLineChars="0" w:firstLine="0"/>
              <w:rPr>
                <w:rFonts w:hAnsi="宋体"/>
                <w:sz w:val="18"/>
                <w:szCs w:val="18"/>
              </w:rPr>
            </w:pPr>
            <w:r w:rsidRPr="00E259F9">
              <w:rPr>
                <w:rFonts w:hAnsi="宋体" w:hint="eastAsia"/>
                <w:sz w:val="18"/>
                <w:szCs w:val="18"/>
              </w:rPr>
              <w:t>原材料获取</w:t>
            </w:r>
          </w:p>
        </w:tc>
      </w:tr>
      <w:tr w:rsidR="0012788F" w:rsidRPr="00E259F9" w14:paraId="3C771029" w14:textId="77777777" w:rsidTr="00682FFC">
        <w:trPr>
          <w:trHeight w:val="650"/>
        </w:trPr>
        <w:tc>
          <w:tcPr>
            <w:tcW w:w="694" w:type="dxa"/>
            <w:vMerge/>
            <w:vAlign w:val="center"/>
          </w:tcPr>
          <w:p w14:paraId="51563E69" w14:textId="77777777" w:rsidR="0012788F" w:rsidRPr="00E259F9" w:rsidRDefault="0012788F" w:rsidP="00682FFC">
            <w:pPr>
              <w:pStyle w:val="affa"/>
              <w:ind w:firstLineChars="0" w:firstLine="0"/>
              <w:jc w:val="center"/>
              <w:rPr>
                <w:rFonts w:hAnsi="宋体"/>
                <w:sz w:val="18"/>
                <w:szCs w:val="18"/>
              </w:rPr>
            </w:pPr>
          </w:p>
        </w:tc>
        <w:tc>
          <w:tcPr>
            <w:tcW w:w="2410" w:type="dxa"/>
            <w:gridSpan w:val="2"/>
            <w:vAlign w:val="center"/>
          </w:tcPr>
          <w:p w14:paraId="74A51743" w14:textId="77777777" w:rsidR="0012788F" w:rsidRDefault="0012788F" w:rsidP="00682FFC">
            <w:pPr>
              <w:pStyle w:val="affa"/>
              <w:ind w:firstLineChars="0" w:firstLine="0"/>
              <w:rPr>
                <w:rFonts w:hAnsi="宋体"/>
                <w:sz w:val="18"/>
                <w:szCs w:val="18"/>
              </w:rPr>
            </w:pPr>
            <w:r>
              <w:rPr>
                <w:rFonts w:hAnsi="宋体" w:hint="eastAsia"/>
                <w:sz w:val="18"/>
                <w:szCs w:val="18"/>
              </w:rPr>
              <w:t>发泡剂种类</w:t>
            </w:r>
          </w:p>
        </w:tc>
        <w:tc>
          <w:tcPr>
            <w:tcW w:w="850" w:type="dxa"/>
            <w:vAlign w:val="center"/>
          </w:tcPr>
          <w:p w14:paraId="7C7A4C5D" w14:textId="77777777" w:rsidR="0012788F" w:rsidRPr="00E259F9" w:rsidRDefault="0012788F" w:rsidP="00682FFC">
            <w:pPr>
              <w:pStyle w:val="affa"/>
              <w:ind w:firstLineChars="0" w:firstLine="0"/>
              <w:jc w:val="center"/>
              <w:rPr>
                <w:rFonts w:hAnsi="宋体"/>
                <w:sz w:val="18"/>
                <w:szCs w:val="18"/>
              </w:rPr>
            </w:pPr>
            <w:r>
              <w:rPr>
                <w:rFonts w:hAnsi="宋体" w:hint="eastAsia"/>
                <w:sz w:val="18"/>
                <w:szCs w:val="18"/>
              </w:rPr>
              <w:t>-</w:t>
            </w:r>
          </w:p>
        </w:tc>
        <w:tc>
          <w:tcPr>
            <w:tcW w:w="1843" w:type="dxa"/>
            <w:vAlign w:val="center"/>
          </w:tcPr>
          <w:p w14:paraId="7AD082B1" w14:textId="77777777" w:rsidR="0012788F" w:rsidRPr="00E259F9" w:rsidRDefault="0012788F" w:rsidP="00682FFC">
            <w:pPr>
              <w:pStyle w:val="affa"/>
              <w:ind w:firstLineChars="0" w:firstLine="0"/>
              <w:jc w:val="center"/>
              <w:rPr>
                <w:rFonts w:hAnsi="宋体"/>
                <w:sz w:val="18"/>
                <w:szCs w:val="18"/>
              </w:rPr>
            </w:pPr>
            <w:r>
              <w:rPr>
                <w:rFonts w:hAnsi="宋体" w:hint="eastAsia"/>
                <w:sz w:val="18"/>
                <w:szCs w:val="18"/>
              </w:rPr>
              <w:t>不含破坏臭氧层物质</w:t>
            </w:r>
          </w:p>
        </w:tc>
        <w:tc>
          <w:tcPr>
            <w:tcW w:w="2410" w:type="dxa"/>
            <w:vAlign w:val="center"/>
          </w:tcPr>
          <w:p w14:paraId="2C32CAB2" w14:textId="77777777" w:rsidR="0012788F" w:rsidRPr="00E259F9" w:rsidRDefault="0012788F" w:rsidP="00682FFC">
            <w:pPr>
              <w:pStyle w:val="affa"/>
              <w:ind w:firstLineChars="0" w:firstLine="0"/>
              <w:rPr>
                <w:rFonts w:hAnsi="宋体"/>
                <w:sz w:val="18"/>
                <w:szCs w:val="18"/>
              </w:rPr>
            </w:pPr>
            <w:r>
              <w:rPr>
                <w:rFonts w:hAnsi="宋体" w:hint="eastAsia"/>
                <w:sz w:val="18"/>
                <w:szCs w:val="18"/>
              </w:rPr>
              <w:t>提供发泡剂种类证明材料</w:t>
            </w:r>
          </w:p>
        </w:tc>
        <w:tc>
          <w:tcPr>
            <w:tcW w:w="1134" w:type="dxa"/>
            <w:vAlign w:val="center"/>
          </w:tcPr>
          <w:p w14:paraId="3396D506" w14:textId="77777777" w:rsidR="0012788F" w:rsidRPr="00E259F9" w:rsidRDefault="0012788F" w:rsidP="00682FFC">
            <w:pPr>
              <w:pStyle w:val="affa"/>
              <w:ind w:firstLineChars="0" w:firstLine="0"/>
              <w:rPr>
                <w:rFonts w:hAnsi="宋体"/>
                <w:sz w:val="18"/>
                <w:szCs w:val="18"/>
              </w:rPr>
            </w:pPr>
            <w:r>
              <w:rPr>
                <w:rFonts w:hAnsi="宋体" w:hint="eastAsia"/>
                <w:sz w:val="18"/>
                <w:szCs w:val="18"/>
              </w:rPr>
              <w:t>原材料获取</w:t>
            </w:r>
          </w:p>
        </w:tc>
      </w:tr>
      <w:tr w:rsidR="0012788F" w:rsidRPr="00E259F9" w14:paraId="699F721E" w14:textId="77777777" w:rsidTr="00682FFC">
        <w:trPr>
          <w:trHeight w:val="174"/>
        </w:trPr>
        <w:tc>
          <w:tcPr>
            <w:tcW w:w="694" w:type="dxa"/>
            <w:vMerge/>
            <w:vAlign w:val="center"/>
          </w:tcPr>
          <w:p w14:paraId="3EB3CB96" w14:textId="77777777" w:rsidR="0012788F" w:rsidRPr="00E259F9" w:rsidRDefault="0012788F" w:rsidP="00682FFC">
            <w:pPr>
              <w:pStyle w:val="affa"/>
              <w:ind w:firstLineChars="0" w:firstLine="0"/>
              <w:jc w:val="center"/>
              <w:rPr>
                <w:rFonts w:hAnsi="宋体"/>
                <w:sz w:val="18"/>
                <w:szCs w:val="18"/>
              </w:rPr>
            </w:pPr>
          </w:p>
        </w:tc>
        <w:tc>
          <w:tcPr>
            <w:tcW w:w="2410" w:type="dxa"/>
            <w:gridSpan w:val="2"/>
            <w:vAlign w:val="center"/>
          </w:tcPr>
          <w:p w14:paraId="12961967" w14:textId="77777777" w:rsidR="0012788F" w:rsidRPr="00E259F9" w:rsidRDefault="0012788F" w:rsidP="00682FFC">
            <w:pPr>
              <w:pStyle w:val="affa"/>
              <w:ind w:firstLineChars="0" w:firstLine="0"/>
              <w:rPr>
                <w:rFonts w:hAnsi="宋体"/>
                <w:sz w:val="18"/>
                <w:szCs w:val="18"/>
              </w:rPr>
            </w:pPr>
            <w:r w:rsidRPr="00E259F9">
              <w:rPr>
                <w:rFonts w:hAnsi="宋体" w:hint="eastAsia"/>
                <w:sz w:val="18"/>
                <w:szCs w:val="18"/>
              </w:rPr>
              <w:t>生产过程产生不可回收废料</w:t>
            </w:r>
          </w:p>
        </w:tc>
        <w:tc>
          <w:tcPr>
            <w:tcW w:w="850" w:type="dxa"/>
            <w:vAlign w:val="center"/>
          </w:tcPr>
          <w:p w14:paraId="23594B14" w14:textId="77777777" w:rsidR="0012788F" w:rsidRPr="00E259F9" w:rsidRDefault="0012788F" w:rsidP="00682FFC">
            <w:pPr>
              <w:pStyle w:val="affa"/>
              <w:ind w:firstLineChars="0" w:firstLine="0"/>
              <w:jc w:val="center"/>
              <w:rPr>
                <w:rFonts w:hAnsi="宋体"/>
                <w:sz w:val="18"/>
                <w:szCs w:val="18"/>
              </w:rPr>
            </w:pPr>
            <w:r w:rsidRPr="00E259F9">
              <w:rPr>
                <w:rFonts w:hAnsi="宋体" w:hint="eastAsia"/>
                <w:sz w:val="18"/>
                <w:szCs w:val="18"/>
              </w:rPr>
              <w:t>%</w:t>
            </w:r>
          </w:p>
        </w:tc>
        <w:tc>
          <w:tcPr>
            <w:tcW w:w="1843" w:type="dxa"/>
            <w:vAlign w:val="center"/>
          </w:tcPr>
          <w:p w14:paraId="33A1FCC2" w14:textId="77777777" w:rsidR="0012788F" w:rsidRPr="00E259F9" w:rsidRDefault="0012788F" w:rsidP="00682FFC">
            <w:pPr>
              <w:pStyle w:val="affa"/>
              <w:ind w:firstLineChars="0" w:firstLine="0"/>
              <w:jc w:val="center"/>
              <w:rPr>
                <w:rFonts w:hAnsi="宋体"/>
                <w:sz w:val="18"/>
                <w:szCs w:val="18"/>
              </w:rPr>
            </w:pPr>
            <w:r w:rsidRPr="00E259F9">
              <w:rPr>
                <w:rFonts w:hAnsi="宋体" w:hint="eastAsia"/>
                <w:sz w:val="18"/>
                <w:szCs w:val="18"/>
              </w:rPr>
              <w:t>≤1</w:t>
            </w:r>
          </w:p>
        </w:tc>
        <w:tc>
          <w:tcPr>
            <w:tcW w:w="2410" w:type="dxa"/>
            <w:vAlign w:val="center"/>
          </w:tcPr>
          <w:p w14:paraId="686A64AF" w14:textId="77777777" w:rsidR="0012788F" w:rsidRPr="00E259F9" w:rsidRDefault="0012788F" w:rsidP="00682FFC">
            <w:pPr>
              <w:pStyle w:val="affa"/>
              <w:ind w:firstLineChars="0" w:firstLine="0"/>
              <w:rPr>
                <w:rFonts w:hAnsi="宋体"/>
                <w:sz w:val="18"/>
                <w:szCs w:val="18"/>
              </w:rPr>
            </w:pPr>
            <w:r>
              <w:rPr>
                <w:rFonts w:hAnsi="宋体" w:hint="eastAsia"/>
                <w:sz w:val="18"/>
                <w:szCs w:val="18"/>
              </w:rPr>
              <w:t>按A.3进行计算</w:t>
            </w:r>
            <w:r w:rsidRPr="00E259F9">
              <w:rPr>
                <w:rFonts w:hAnsi="宋体" w:hint="eastAsia"/>
                <w:sz w:val="18"/>
                <w:szCs w:val="18"/>
              </w:rPr>
              <w:t>提供证明材料（按照一年生产为周期计算平均值）</w:t>
            </w:r>
          </w:p>
        </w:tc>
        <w:tc>
          <w:tcPr>
            <w:tcW w:w="1134" w:type="dxa"/>
            <w:vAlign w:val="center"/>
          </w:tcPr>
          <w:p w14:paraId="54A56EFB" w14:textId="77777777" w:rsidR="0012788F" w:rsidRPr="00E259F9" w:rsidRDefault="0012788F" w:rsidP="00682FFC">
            <w:pPr>
              <w:pStyle w:val="affa"/>
              <w:ind w:firstLineChars="0" w:firstLine="0"/>
              <w:rPr>
                <w:rFonts w:hAnsi="宋体"/>
                <w:sz w:val="18"/>
                <w:szCs w:val="18"/>
              </w:rPr>
            </w:pPr>
            <w:r w:rsidRPr="00E259F9">
              <w:rPr>
                <w:rFonts w:hAnsi="宋体" w:hint="eastAsia"/>
                <w:sz w:val="18"/>
                <w:szCs w:val="18"/>
              </w:rPr>
              <w:t>产品生产</w:t>
            </w:r>
          </w:p>
        </w:tc>
      </w:tr>
      <w:tr w:rsidR="0012788F" w:rsidRPr="00E259F9" w14:paraId="0E1C316F" w14:textId="77777777" w:rsidTr="00682FFC">
        <w:trPr>
          <w:trHeight w:val="744"/>
        </w:trPr>
        <w:tc>
          <w:tcPr>
            <w:tcW w:w="694" w:type="dxa"/>
            <w:tcBorders>
              <w:bottom w:val="single" w:sz="4" w:space="0" w:color="000000"/>
            </w:tcBorders>
            <w:vAlign w:val="center"/>
          </w:tcPr>
          <w:p w14:paraId="24E9C80F" w14:textId="77777777" w:rsidR="0012788F" w:rsidRPr="00E259F9" w:rsidRDefault="0012788F" w:rsidP="00682FFC">
            <w:pPr>
              <w:pStyle w:val="affa"/>
              <w:ind w:firstLineChars="0" w:firstLine="0"/>
              <w:jc w:val="center"/>
              <w:rPr>
                <w:rFonts w:hAnsi="宋体"/>
                <w:sz w:val="18"/>
                <w:szCs w:val="18"/>
              </w:rPr>
            </w:pPr>
            <w:r w:rsidRPr="00E259F9">
              <w:rPr>
                <w:rFonts w:hAnsi="宋体" w:hint="eastAsia"/>
                <w:sz w:val="18"/>
                <w:szCs w:val="18"/>
              </w:rPr>
              <w:t>能源属性</w:t>
            </w:r>
          </w:p>
        </w:tc>
        <w:tc>
          <w:tcPr>
            <w:tcW w:w="2410" w:type="dxa"/>
            <w:gridSpan w:val="2"/>
            <w:vAlign w:val="center"/>
          </w:tcPr>
          <w:p w14:paraId="37ACB527" w14:textId="77777777" w:rsidR="0012788F" w:rsidRPr="00E259F9" w:rsidRDefault="0012788F" w:rsidP="00682FFC">
            <w:pPr>
              <w:pStyle w:val="affa"/>
              <w:ind w:firstLineChars="0" w:firstLine="0"/>
              <w:rPr>
                <w:rFonts w:hAnsi="宋体"/>
                <w:sz w:val="18"/>
                <w:szCs w:val="18"/>
              </w:rPr>
            </w:pPr>
            <w:r w:rsidRPr="00E259F9">
              <w:rPr>
                <w:rFonts w:hAnsi="宋体" w:hint="eastAsia"/>
                <w:sz w:val="18"/>
                <w:szCs w:val="18"/>
              </w:rPr>
              <w:t>单位产</w:t>
            </w:r>
            <w:r>
              <w:rPr>
                <w:rFonts w:hAnsi="宋体" w:hint="eastAsia"/>
                <w:sz w:val="18"/>
                <w:szCs w:val="18"/>
              </w:rPr>
              <w:t>量可比</w:t>
            </w:r>
            <w:r w:rsidRPr="00E259F9">
              <w:rPr>
                <w:rFonts w:hAnsi="宋体" w:hint="eastAsia"/>
                <w:sz w:val="18"/>
                <w:szCs w:val="18"/>
              </w:rPr>
              <w:t>综合能耗</w:t>
            </w:r>
          </w:p>
        </w:tc>
        <w:tc>
          <w:tcPr>
            <w:tcW w:w="850" w:type="dxa"/>
            <w:vAlign w:val="center"/>
          </w:tcPr>
          <w:p w14:paraId="77AE5A81" w14:textId="77777777" w:rsidR="0012788F" w:rsidRPr="00030468" w:rsidRDefault="0012788F" w:rsidP="00682FFC">
            <w:pPr>
              <w:pStyle w:val="affa"/>
              <w:ind w:firstLineChars="0" w:firstLine="0"/>
              <w:jc w:val="center"/>
              <w:rPr>
                <w:rFonts w:hAnsi="宋体"/>
                <w:sz w:val="18"/>
                <w:szCs w:val="18"/>
                <w:vertAlign w:val="superscript"/>
              </w:rPr>
            </w:pPr>
            <w:r w:rsidRPr="00E259F9">
              <w:rPr>
                <w:rFonts w:hAnsi="宋体"/>
                <w:sz w:val="18"/>
                <w:szCs w:val="18"/>
              </w:rPr>
              <w:t>kg/</w:t>
            </w:r>
            <w:r>
              <w:rPr>
                <w:rFonts w:hAnsi="宋体" w:hint="eastAsia"/>
                <w:sz w:val="18"/>
                <w:szCs w:val="18"/>
              </w:rPr>
              <w:t>m</w:t>
            </w:r>
            <w:r>
              <w:rPr>
                <w:rFonts w:hAnsi="宋体"/>
                <w:sz w:val="18"/>
                <w:szCs w:val="18"/>
                <w:vertAlign w:val="superscript"/>
              </w:rPr>
              <w:t>2</w:t>
            </w:r>
          </w:p>
        </w:tc>
        <w:tc>
          <w:tcPr>
            <w:tcW w:w="1843" w:type="dxa"/>
            <w:vAlign w:val="center"/>
          </w:tcPr>
          <w:p w14:paraId="76D2EFAF" w14:textId="77777777" w:rsidR="0012788F" w:rsidRPr="00E259F9" w:rsidRDefault="0012788F" w:rsidP="00682FFC">
            <w:pPr>
              <w:pStyle w:val="affa"/>
              <w:ind w:firstLineChars="0" w:firstLine="0"/>
              <w:jc w:val="center"/>
              <w:rPr>
                <w:rFonts w:hAnsi="宋体"/>
                <w:sz w:val="18"/>
                <w:szCs w:val="18"/>
              </w:rPr>
            </w:pPr>
            <w:r w:rsidRPr="00030468">
              <w:rPr>
                <w:rFonts w:hAnsi="宋体" w:hint="eastAsia"/>
                <w:sz w:val="18"/>
                <w:szCs w:val="18"/>
              </w:rPr>
              <w:t>≤1</w:t>
            </w:r>
            <w:r w:rsidRPr="00030468">
              <w:rPr>
                <w:rFonts w:hAnsi="宋体"/>
                <w:sz w:val="18"/>
                <w:szCs w:val="18"/>
              </w:rPr>
              <w:t>.0</w:t>
            </w:r>
          </w:p>
        </w:tc>
        <w:tc>
          <w:tcPr>
            <w:tcW w:w="2410" w:type="dxa"/>
            <w:tcBorders>
              <w:bottom w:val="single" w:sz="4" w:space="0" w:color="000000"/>
            </w:tcBorders>
            <w:vAlign w:val="center"/>
          </w:tcPr>
          <w:p w14:paraId="15421146" w14:textId="77777777" w:rsidR="0012788F" w:rsidRPr="00E259F9" w:rsidRDefault="0012788F" w:rsidP="00682FFC">
            <w:pPr>
              <w:pStyle w:val="affa"/>
              <w:ind w:firstLineChars="0" w:firstLine="0"/>
              <w:rPr>
                <w:rFonts w:hAnsi="宋体"/>
                <w:sz w:val="18"/>
                <w:szCs w:val="18"/>
              </w:rPr>
            </w:pPr>
            <w:r>
              <w:rPr>
                <w:rFonts w:hAnsi="宋体" w:hint="eastAsia"/>
                <w:sz w:val="18"/>
                <w:szCs w:val="18"/>
              </w:rPr>
              <w:t>按A.4进行</w:t>
            </w:r>
            <w:r w:rsidRPr="00E259F9">
              <w:rPr>
                <w:rFonts w:hAnsi="宋体" w:hint="eastAsia"/>
                <w:sz w:val="18"/>
                <w:szCs w:val="18"/>
              </w:rPr>
              <w:t>计算</w:t>
            </w:r>
          </w:p>
        </w:tc>
        <w:tc>
          <w:tcPr>
            <w:tcW w:w="1134" w:type="dxa"/>
            <w:tcBorders>
              <w:bottom w:val="single" w:sz="4" w:space="0" w:color="000000"/>
            </w:tcBorders>
            <w:vAlign w:val="center"/>
          </w:tcPr>
          <w:p w14:paraId="229D7848" w14:textId="77777777" w:rsidR="0012788F" w:rsidRPr="00E259F9" w:rsidRDefault="0012788F" w:rsidP="00682FFC">
            <w:pPr>
              <w:pStyle w:val="affa"/>
              <w:ind w:firstLineChars="0" w:firstLine="0"/>
              <w:rPr>
                <w:rFonts w:hAnsi="宋体"/>
                <w:sz w:val="18"/>
                <w:szCs w:val="18"/>
              </w:rPr>
            </w:pPr>
            <w:r w:rsidRPr="00E259F9">
              <w:rPr>
                <w:rFonts w:hAnsi="宋体" w:hint="eastAsia"/>
                <w:sz w:val="18"/>
                <w:szCs w:val="18"/>
              </w:rPr>
              <w:t>产品生产</w:t>
            </w:r>
          </w:p>
        </w:tc>
      </w:tr>
      <w:tr w:rsidR="0012788F" w:rsidRPr="00E259F9" w14:paraId="37A28C2B" w14:textId="77777777" w:rsidTr="00682FFC">
        <w:trPr>
          <w:trHeight w:val="260"/>
        </w:trPr>
        <w:tc>
          <w:tcPr>
            <w:tcW w:w="694" w:type="dxa"/>
            <w:vMerge w:val="restart"/>
            <w:vAlign w:val="center"/>
          </w:tcPr>
          <w:p w14:paraId="6AA1298B" w14:textId="77777777" w:rsidR="0012788F" w:rsidRPr="00E259F9" w:rsidRDefault="0012788F" w:rsidP="00682FFC">
            <w:pPr>
              <w:pStyle w:val="affa"/>
              <w:ind w:firstLineChars="0" w:firstLine="0"/>
              <w:jc w:val="center"/>
              <w:rPr>
                <w:rFonts w:hAnsi="宋体"/>
                <w:sz w:val="18"/>
                <w:szCs w:val="18"/>
              </w:rPr>
            </w:pPr>
            <w:r w:rsidRPr="00E259F9">
              <w:rPr>
                <w:rFonts w:hAnsi="宋体" w:hint="eastAsia"/>
                <w:sz w:val="18"/>
                <w:szCs w:val="18"/>
              </w:rPr>
              <w:lastRenderedPageBreak/>
              <w:t>环境属性</w:t>
            </w:r>
          </w:p>
        </w:tc>
        <w:tc>
          <w:tcPr>
            <w:tcW w:w="2410" w:type="dxa"/>
            <w:gridSpan w:val="2"/>
            <w:vAlign w:val="center"/>
          </w:tcPr>
          <w:p w14:paraId="43C39881" w14:textId="77777777" w:rsidR="0012788F" w:rsidRPr="00E259F9" w:rsidRDefault="0012788F" w:rsidP="00682FFC">
            <w:pPr>
              <w:pStyle w:val="affa"/>
              <w:ind w:firstLineChars="0" w:firstLine="0"/>
              <w:rPr>
                <w:rFonts w:hAnsi="宋体"/>
                <w:sz w:val="18"/>
                <w:szCs w:val="18"/>
              </w:rPr>
            </w:pPr>
            <w:r w:rsidRPr="00E259F9">
              <w:rPr>
                <w:rFonts w:hAnsi="宋体" w:hint="eastAsia"/>
                <w:sz w:val="18"/>
                <w:szCs w:val="18"/>
              </w:rPr>
              <w:t>单位产品废水</w:t>
            </w:r>
            <w:r>
              <w:rPr>
                <w:rFonts w:hAnsi="宋体" w:hint="eastAsia"/>
                <w:sz w:val="18"/>
                <w:szCs w:val="18"/>
              </w:rPr>
              <w:t>排放</w:t>
            </w:r>
            <w:r w:rsidRPr="00E259F9">
              <w:rPr>
                <w:rFonts w:hAnsi="宋体" w:hint="eastAsia"/>
                <w:sz w:val="18"/>
                <w:szCs w:val="18"/>
              </w:rPr>
              <w:t>量</w:t>
            </w:r>
          </w:p>
        </w:tc>
        <w:tc>
          <w:tcPr>
            <w:tcW w:w="850" w:type="dxa"/>
            <w:vAlign w:val="center"/>
          </w:tcPr>
          <w:p w14:paraId="41BE72FE" w14:textId="77777777" w:rsidR="0012788F" w:rsidRPr="00E259F9" w:rsidRDefault="0012788F" w:rsidP="00682FFC">
            <w:pPr>
              <w:pStyle w:val="affa"/>
              <w:ind w:firstLineChars="0" w:firstLine="0"/>
              <w:jc w:val="center"/>
              <w:rPr>
                <w:rFonts w:hAnsi="宋体"/>
                <w:sz w:val="18"/>
                <w:szCs w:val="18"/>
              </w:rPr>
            </w:pPr>
            <w:r w:rsidRPr="00E259F9">
              <w:rPr>
                <w:rFonts w:hAnsi="宋体" w:hint="eastAsia"/>
                <w:sz w:val="18"/>
                <w:szCs w:val="18"/>
              </w:rPr>
              <w:t>kg</w:t>
            </w:r>
            <w:r w:rsidRPr="00E259F9">
              <w:rPr>
                <w:rFonts w:hAnsi="宋体"/>
                <w:sz w:val="18"/>
                <w:szCs w:val="18"/>
              </w:rPr>
              <w:t>/m</w:t>
            </w:r>
            <w:r w:rsidRPr="00E259F9">
              <w:rPr>
                <w:rFonts w:hAnsi="宋体"/>
                <w:sz w:val="18"/>
                <w:szCs w:val="18"/>
                <w:vertAlign w:val="superscript"/>
              </w:rPr>
              <w:t>3</w:t>
            </w:r>
          </w:p>
        </w:tc>
        <w:tc>
          <w:tcPr>
            <w:tcW w:w="1843" w:type="dxa"/>
            <w:vAlign w:val="center"/>
          </w:tcPr>
          <w:p w14:paraId="424E43DA" w14:textId="77777777" w:rsidR="0012788F" w:rsidRPr="00E259F9" w:rsidRDefault="0012788F" w:rsidP="00682FFC">
            <w:pPr>
              <w:pStyle w:val="affa"/>
              <w:ind w:firstLineChars="0" w:firstLine="0"/>
              <w:jc w:val="center"/>
              <w:rPr>
                <w:rFonts w:hAnsi="宋体"/>
                <w:sz w:val="18"/>
                <w:szCs w:val="18"/>
              </w:rPr>
            </w:pPr>
            <w:r w:rsidRPr="00E259F9">
              <w:rPr>
                <w:rFonts w:hAnsi="宋体" w:hint="eastAsia"/>
                <w:sz w:val="18"/>
                <w:szCs w:val="18"/>
              </w:rPr>
              <w:t>0</w:t>
            </w:r>
          </w:p>
        </w:tc>
        <w:tc>
          <w:tcPr>
            <w:tcW w:w="2410" w:type="dxa"/>
            <w:vAlign w:val="center"/>
          </w:tcPr>
          <w:p w14:paraId="4F8DEA45" w14:textId="77777777" w:rsidR="0012788F" w:rsidRPr="00E259F9" w:rsidRDefault="0012788F" w:rsidP="00682FFC">
            <w:pPr>
              <w:pStyle w:val="affa"/>
              <w:ind w:firstLineChars="0" w:firstLine="0"/>
              <w:rPr>
                <w:rFonts w:hAnsi="宋体"/>
                <w:sz w:val="18"/>
                <w:szCs w:val="18"/>
              </w:rPr>
            </w:pPr>
            <w:r>
              <w:rPr>
                <w:rFonts w:hAnsi="宋体" w:hint="eastAsia"/>
                <w:sz w:val="18"/>
                <w:szCs w:val="18"/>
              </w:rPr>
              <w:t>按A.5进行计算并</w:t>
            </w:r>
            <w:r w:rsidRPr="00E259F9">
              <w:rPr>
                <w:rFonts w:hAnsi="宋体" w:hint="eastAsia"/>
                <w:sz w:val="18"/>
                <w:szCs w:val="18"/>
              </w:rPr>
              <w:t>提供证明材料（按照一年生产为周期计算平均值）</w:t>
            </w:r>
          </w:p>
        </w:tc>
        <w:tc>
          <w:tcPr>
            <w:tcW w:w="1134" w:type="dxa"/>
            <w:vAlign w:val="center"/>
          </w:tcPr>
          <w:p w14:paraId="12613E5F" w14:textId="77777777" w:rsidR="0012788F" w:rsidRPr="00E259F9" w:rsidRDefault="0012788F" w:rsidP="00682FFC">
            <w:pPr>
              <w:pStyle w:val="affa"/>
              <w:ind w:firstLineChars="0" w:firstLine="0"/>
              <w:rPr>
                <w:rFonts w:hAnsi="宋体"/>
                <w:sz w:val="18"/>
                <w:szCs w:val="18"/>
              </w:rPr>
            </w:pPr>
            <w:r w:rsidRPr="00E259F9">
              <w:rPr>
                <w:rFonts w:hAnsi="宋体" w:hint="eastAsia"/>
                <w:sz w:val="18"/>
                <w:szCs w:val="18"/>
              </w:rPr>
              <w:t>产品生产</w:t>
            </w:r>
          </w:p>
        </w:tc>
      </w:tr>
      <w:tr w:rsidR="0012788F" w:rsidRPr="00E259F9" w14:paraId="643A06F8" w14:textId="77777777" w:rsidTr="00682FFC">
        <w:trPr>
          <w:trHeight w:val="258"/>
        </w:trPr>
        <w:tc>
          <w:tcPr>
            <w:tcW w:w="694" w:type="dxa"/>
            <w:vMerge/>
            <w:vAlign w:val="center"/>
          </w:tcPr>
          <w:p w14:paraId="71E8164C" w14:textId="77777777" w:rsidR="0012788F" w:rsidRPr="00E259F9" w:rsidRDefault="0012788F" w:rsidP="00682FFC">
            <w:pPr>
              <w:pStyle w:val="affa"/>
              <w:ind w:firstLineChars="0" w:firstLine="0"/>
              <w:jc w:val="center"/>
              <w:rPr>
                <w:rFonts w:hAnsi="宋体"/>
                <w:sz w:val="18"/>
                <w:szCs w:val="18"/>
              </w:rPr>
            </w:pPr>
          </w:p>
        </w:tc>
        <w:tc>
          <w:tcPr>
            <w:tcW w:w="2410" w:type="dxa"/>
            <w:gridSpan w:val="2"/>
            <w:vAlign w:val="center"/>
          </w:tcPr>
          <w:p w14:paraId="6FAC6927" w14:textId="77777777" w:rsidR="0012788F" w:rsidRPr="00E259F9" w:rsidRDefault="0012788F" w:rsidP="00682FFC">
            <w:pPr>
              <w:pStyle w:val="affa"/>
              <w:ind w:firstLineChars="0" w:firstLine="0"/>
              <w:rPr>
                <w:rFonts w:hAnsi="宋体"/>
                <w:sz w:val="18"/>
                <w:szCs w:val="18"/>
              </w:rPr>
            </w:pPr>
            <w:r w:rsidRPr="00E259F9">
              <w:rPr>
                <w:rFonts w:hAnsi="宋体" w:hint="eastAsia"/>
                <w:sz w:val="18"/>
                <w:szCs w:val="18"/>
              </w:rPr>
              <w:t>单位产品</w:t>
            </w:r>
            <w:r>
              <w:rPr>
                <w:rFonts w:hAnsi="宋体" w:hint="eastAsia"/>
                <w:sz w:val="18"/>
                <w:szCs w:val="18"/>
              </w:rPr>
              <w:t>废气产生</w:t>
            </w:r>
            <w:r w:rsidRPr="00E259F9">
              <w:rPr>
                <w:rFonts w:hAnsi="宋体" w:hint="eastAsia"/>
                <w:sz w:val="18"/>
                <w:szCs w:val="18"/>
              </w:rPr>
              <w:t>量</w:t>
            </w:r>
          </w:p>
        </w:tc>
        <w:tc>
          <w:tcPr>
            <w:tcW w:w="850" w:type="dxa"/>
            <w:vAlign w:val="center"/>
          </w:tcPr>
          <w:p w14:paraId="444AEDA3" w14:textId="77777777" w:rsidR="0012788F" w:rsidRPr="00E259F9" w:rsidRDefault="0012788F" w:rsidP="00682FFC">
            <w:pPr>
              <w:pStyle w:val="affa"/>
              <w:ind w:firstLineChars="0" w:firstLine="0"/>
              <w:jc w:val="center"/>
              <w:rPr>
                <w:rFonts w:hAnsi="宋体"/>
                <w:sz w:val="18"/>
                <w:szCs w:val="18"/>
              </w:rPr>
            </w:pPr>
            <w:r w:rsidRPr="00E259F9">
              <w:rPr>
                <w:rFonts w:hAnsi="宋体" w:hint="eastAsia"/>
                <w:sz w:val="18"/>
                <w:szCs w:val="18"/>
              </w:rPr>
              <w:t>-</w:t>
            </w:r>
          </w:p>
        </w:tc>
        <w:tc>
          <w:tcPr>
            <w:tcW w:w="1843" w:type="dxa"/>
            <w:vAlign w:val="center"/>
          </w:tcPr>
          <w:p w14:paraId="098B526C" w14:textId="77777777" w:rsidR="0012788F" w:rsidRPr="00E259F9" w:rsidRDefault="0012788F" w:rsidP="00682FFC">
            <w:pPr>
              <w:pStyle w:val="affa"/>
              <w:ind w:firstLineChars="0" w:firstLine="0"/>
              <w:jc w:val="left"/>
              <w:rPr>
                <w:rFonts w:hAnsi="宋体"/>
                <w:sz w:val="18"/>
                <w:szCs w:val="18"/>
              </w:rPr>
            </w:pPr>
            <w:r w:rsidRPr="00E259F9">
              <w:rPr>
                <w:rFonts w:hAnsi="宋体" w:hint="eastAsia"/>
                <w:sz w:val="18"/>
                <w:szCs w:val="18"/>
              </w:rPr>
              <w:t>符合《环境影响评价报告书》</w:t>
            </w:r>
          </w:p>
        </w:tc>
        <w:tc>
          <w:tcPr>
            <w:tcW w:w="2410" w:type="dxa"/>
            <w:vAlign w:val="center"/>
          </w:tcPr>
          <w:p w14:paraId="40E5A24C" w14:textId="77777777" w:rsidR="0012788F" w:rsidRPr="00E259F9" w:rsidRDefault="0012788F" w:rsidP="00682FFC">
            <w:pPr>
              <w:pStyle w:val="affa"/>
              <w:ind w:firstLineChars="0" w:firstLine="0"/>
              <w:jc w:val="left"/>
              <w:rPr>
                <w:rFonts w:hAnsi="宋体"/>
                <w:sz w:val="18"/>
                <w:szCs w:val="18"/>
              </w:rPr>
            </w:pPr>
            <w:r>
              <w:rPr>
                <w:rFonts w:hAnsi="宋体" w:hint="eastAsia"/>
                <w:sz w:val="18"/>
                <w:szCs w:val="18"/>
              </w:rPr>
              <w:t>依据GB</w:t>
            </w:r>
            <w:r w:rsidRPr="00D4133A">
              <w:rPr>
                <w:rFonts w:hAnsi="宋体"/>
                <w:sz w:val="18"/>
                <w:szCs w:val="18"/>
              </w:rPr>
              <w:t xml:space="preserve"> </w:t>
            </w:r>
            <w:r>
              <w:rPr>
                <w:rFonts w:hAnsi="宋体"/>
                <w:sz w:val="18"/>
                <w:szCs w:val="18"/>
              </w:rPr>
              <w:t>16297</w:t>
            </w:r>
            <w:r>
              <w:rPr>
                <w:rFonts w:hAnsi="宋体" w:hint="eastAsia"/>
                <w:sz w:val="18"/>
                <w:szCs w:val="18"/>
              </w:rPr>
              <w:t>进行检测并提供检测报告和计算结果</w:t>
            </w:r>
          </w:p>
        </w:tc>
        <w:tc>
          <w:tcPr>
            <w:tcW w:w="1134" w:type="dxa"/>
            <w:vAlign w:val="center"/>
          </w:tcPr>
          <w:p w14:paraId="449005C4" w14:textId="77777777" w:rsidR="0012788F" w:rsidRPr="00E259F9" w:rsidRDefault="0012788F" w:rsidP="00682FFC">
            <w:pPr>
              <w:pStyle w:val="affa"/>
              <w:ind w:firstLineChars="0" w:firstLine="0"/>
              <w:rPr>
                <w:rFonts w:hAnsi="宋体"/>
                <w:sz w:val="18"/>
                <w:szCs w:val="18"/>
              </w:rPr>
            </w:pPr>
            <w:r w:rsidRPr="00E259F9">
              <w:rPr>
                <w:rFonts w:hAnsi="宋体" w:hint="eastAsia"/>
                <w:sz w:val="18"/>
                <w:szCs w:val="18"/>
              </w:rPr>
              <w:t>产品生产</w:t>
            </w:r>
          </w:p>
        </w:tc>
      </w:tr>
      <w:tr w:rsidR="0012788F" w:rsidRPr="00E259F9" w14:paraId="421603AA" w14:textId="77777777" w:rsidTr="00682FFC">
        <w:trPr>
          <w:trHeight w:val="258"/>
        </w:trPr>
        <w:tc>
          <w:tcPr>
            <w:tcW w:w="694" w:type="dxa"/>
            <w:vMerge/>
            <w:vAlign w:val="center"/>
          </w:tcPr>
          <w:p w14:paraId="212A3EF9" w14:textId="77777777" w:rsidR="0012788F" w:rsidRPr="00E259F9" w:rsidRDefault="0012788F" w:rsidP="00682FFC">
            <w:pPr>
              <w:pStyle w:val="affa"/>
              <w:ind w:firstLineChars="0" w:firstLine="0"/>
              <w:jc w:val="center"/>
              <w:rPr>
                <w:rFonts w:hAnsi="宋体"/>
                <w:sz w:val="18"/>
                <w:szCs w:val="18"/>
              </w:rPr>
            </w:pPr>
          </w:p>
        </w:tc>
        <w:tc>
          <w:tcPr>
            <w:tcW w:w="2410" w:type="dxa"/>
            <w:gridSpan w:val="2"/>
            <w:vAlign w:val="center"/>
          </w:tcPr>
          <w:p w14:paraId="6CBE98FE" w14:textId="77777777" w:rsidR="0012788F" w:rsidRPr="00E259F9" w:rsidRDefault="0012788F" w:rsidP="00682FFC">
            <w:pPr>
              <w:pStyle w:val="affa"/>
              <w:ind w:firstLineChars="0" w:firstLine="0"/>
              <w:rPr>
                <w:rFonts w:hAnsi="宋体"/>
                <w:sz w:val="18"/>
                <w:szCs w:val="18"/>
              </w:rPr>
            </w:pPr>
            <w:r w:rsidRPr="00E259F9">
              <w:rPr>
                <w:rFonts w:hAnsi="宋体" w:hint="eastAsia"/>
                <w:sz w:val="18"/>
                <w:szCs w:val="18"/>
              </w:rPr>
              <w:t>是否安装合乎要求的粉尘回收装置并正常运转</w:t>
            </w:r>
          </w:p>
        </w:tc>
        <w:tc>
          <w:tcPr>
            <w:tcW w:w="850" w:type="dxa"/>
            <w:vAlign w:val="center"/>
          </w:tcPr>
          <w:p w14:paraId="67002D80" w14:textId="77777777" w:rsidR="0012788F" w:rsidRPr="00E259F9" w:rsidRDefault="0012788F" w:rsidP="00682FFC">
            <w:pPr>
              <w:pStyle w:val="affa"/>
              <w:ind w:firstLineChars="0" w:firstLine="0"/>
              <w:jc w:val="center"/>
              <w:rPr>
                <w:rFonts w:hAnsi="宋体"/>
                <w:sz w:val="18"/>
                <w:szCs w:val="18"/>
              </w:rPr>
            </w:pPr>
            <w:r w:rsidRPr="00E259F9">
              <w:rPr>
                <w:rFonts w:hAnsi="宋体" w:hint="eastAsia"/>
                <w:sz w:val="18"/>
                <w:szCs w:val="18"/>
              </w:rPr>
              <w:t>-</w:t>
            </w:r>
          </w:p>
        </w:tc>
        <w:tc>
          <w:tcPr>
            <w:tcW w:w="1843" w:type="dxa"/>
            <w:vAlign w:val="center"/>
          </w:tcPr>
          <w:p w14:paraId="0CDE70A1" w14:textId="77777777" w:rsidR="0012788F" w:rsidRPr="00E259F9" w:rsidRDefault="0012788F" w:rsidP="00682FFC">
            <w:pPr>
              <w:pStyle w:val="affa"/>
              <w:ind w:firstLineChars="0" w:firstLine="0"/>
              <w:jc w:val="center"/>
              <w:rPr>
                <w:rFonts w:hAnsi="宋体"/>
                <w:sz w:val="18"/>
                <w:szCs w:val="18"/>
              </w:rPr>
            </w:pPr>
            <w:r w:rsidRPr="00E259F9">
              <w:rPr>
                <w:rFonts w:hAnsi="宋体" w:hint="eastAsia"/>
                <w:sz w:val="18"/>
                <w:szCs w:val="18"/>
              </w:rPr>
              <w:t>是</w:t>
            </w:r>
          </w:p>
        </w:tc>
        <w:tc>
          <w:tcPr>
            <w:tcW w:w="2410" w:type="dxa"/>
            <w:vAlign w:val="center"/>
          </w:tcPr>
          <w:p w14:paraId="4C937DE5" w14:textId="77777777" w:rsidR="0012788F" w:rsidRPr="00E259F9" w:rsidRDefault="0012788F" w:rsidP="00682FFC">
            <w:pPr>
              <w:pStyle w:val="affa"/>
              <w:ind w:firstLineChars="0" w:firstLine="0"/>
              <w:rPr>
                <w:rFonts w:hAnsi="宋体"/>
                <w:sz w:val="18"/>
                <w:szCs w:val="18"/>
              </w:rPr>
            </w:pPr>
            <w:r w:rsidRPr="00E259F9">
              <w:rPr>
                <w:rFonts w:hAnsi="宋体" w:hint="eastAsia"/>
                <w:sz w:val="18"/>
                <w:szCs w:val="18"/>
              </w:rPr>
              <w:t>现场检查</w:t>
            </w:r>
          </w:p>
        </w:tc>
        <w:tc>
          <w:tcPr>
            <w:tcW w:w="1134" w:type="dxa"/>
            <w:vAlign w:val="center"/>
          </w:tcPr>
          <w:p w14:paraId="515196E1" w14:textId="77777777" w:rsidR="0012788F" w:rsidRPr="00E259F9" w:rsidRDefault="0012788F" w:rsidP="00682FFC">
            <w:pPr>
              <w:pStyle w:val="affa"/>
              <w:ind w:firstLineChars="0" w:firstLine="0"/>
              <w:rPr>
                <w:rFonts w:hAnsi="宋体"/>
                <w:sz w:val="18"/>
                <w:szCs w:val="18"/>
              </w:rPr>
            </w:pPr>
            <w:r w:rsidRPr="00E259F9">
              <w:rPr>
                <w:rFonts w:hAnsi="宋体" w:hint="eastAsia"/>
                <w:sz w:val="18"/>
                <w:szCs w:val="18"/>
              </w:rPr>
              <w:t>产品生产</w:t>
            </w:r>
          </w:p>
        </w:tc>
      </w:tr>
      <w:tr w:rsidR="0012788F" w:rsidRPr="00E259F9" w14:paraId="73D499B7" w14:textId="77777777" w:rsidTr="00682FFC">
        <w:trPr>
          <w:trHeight w:val="700"/>
        </w:trPr>
        <w:tc>
          <w:tcPr>
            <w:tcW w:w="694" w:type="dxa"/>
            <w:vMerge w:val="restart"/>
            <w:vAlign w:val="center"/>
          </w:tcPr>
          <w:p w14:paraId="61976700" w14:textId="77777777" w:rsidR="0012788F" w:rsidRPr="00E259F9" w:rsidRDefault="0012788F" w:rsidP="00682FFC">
            <w:pPr>
              <w:pStyle w:val="affa"/>
              <w:ind w:firstLineChars="0" w:firstLine="0"/>
              <w:jc w:val="center"/>
              <w:rPr>
                <w:rFonts w:hAnsi="宋体"/>
                <w:sz w:val="18"/>
                <w:szCs w:val="18"/>
              </w:rPr>
            </w:pPr>
            <w:r w:rsidRPr="00E259F9">
              <w:rPr>
                <w:rFonts w:hAnsi="宋体" w:hint="eastAsia"/>
                <w:sz w:val="18"/>
                <w:szCs w:val="18"/>
              </w:rPr>
              <w:t>产品属性</w:t>
            </w:r>
          </w:p>
        </w:tc>
        <w:tc>
          <w:tcPr>
            <w:tcW w:w="2410" w:type="dxa"/>
            <w:gridSpan w:val="2"/>
            <w:vAlign w:val="center"/>
          </w:tcPr>
          <w:p w14:paraId="08574777" w14:textId="77777777" w:rsidR="0012788F" w:rsidRPr="00E259F9" w:rsidRDefault="0012788F" w:rsidP="00682FFC">
            <w:pPr>
              <w:pStyle w:val="affa"/>
              <w:ind w:firstLineChars="0" w:firstLine="0"/>
              <w:rPr>
                <w:rFonts w:hAnsi="宋体"/>
                <w:sz w:val="18"/>
                <w:szCs w:val="18"/>
              </w:rPr>
            </w:pPr>
            <w:r w:rsidRPr="00E259F9">
              <w:rPr>
                <w:rFonts w:hAnsi="宋体" w:hint="eastAsia"/>
                <w:sz w:val="18"/>
                <w:szCs w:val="18"/>
              </w:rPr>
              <w:t>产品质量</w:t>
            </w:r>
          </w:p>
        </w:tc>
        <w:tc>
          <w:tcPr>
            <w:tcW w:w="850" w:type="dxa"/>
            <w:vAlign w:val="center"/>
          </w:tcPr>
          <w:p w14:paraId="175D5941" w14:textId="77777777" w:rsidR="0012788F" w:rsidRPr="00E259F9" w:rsidRDefault="0012788F" w:rsidP="00682FFC">
            <w:pPr>
              <w:pStyle w:val="affa"/>
              <w:ind w:firstLineChars="0" w:firstLine="0"/>
              <w:jc w:val="center"/>
              <w:rPr>
                <w:rFonts w:hAnsi="宋体"/>
                <w:sz w:val="18"/>
                <w:szCs w:val="18"/>
                <w:vertAlign w:val="superscript"/>
              </w:rPr>
            </w:pPr>
            <w:r w:rsidRPr="00E259F9">
              <w:rPr>
                <w:rFonts w:hAnsi="宋体" w:hint="eastAsia"/>
                <w:sz w:val="18"/>
                <w:szCs w:val="18"/>
              </w:rPr>
              <w:t>-</w:t>
            </w:r>
          </w:p>
        </w:tc>
        <w:tc>
          <w:tcPr>
            <w:tcW w:w="1843" w:type="dxa"/>
            <w:vAlign w:val="center"/>
          </w:tcPr>
          <w:p w14:paraId="7335CEDA" w14:textId="77777777" w:rsidR="0012788F" w:rsidRPr="00E259F9" w:rsidRDefault="0012788F" w:rsidP="00682FFC">
            <w:pPr>
              <w:pStyle w:val="affa"/>
              <w:ind w:firstLineChars="0" w:firstLine="0"/>
              <w:jc w:val="center"/>
              <w:rPr>
                <w:rFonts w:hAnsi="宋体"/>
                <w:sz w:val="18"/>
                <w:szCs w:val="18"/>
              </w:rPr>
            </w:pPr>
            <w:r w:rsidRPr="00E259F9">
              <w:rPr>
                <w:rFonts w:hAnsi="宋体" w:hint="eastAsia"/>
                <w:sz w:val="18"/>
                <w:szCs w:val="18"/>
              </w:rPr>
              <w:t>符合相应的产品标准</w:t>
            </w:r>
          </w:p>
        </w:tc>
        <w:tc>
          <w:tcPr>
            <w:tcW w:w="2410" w:type="dxa"/>
            <w:vAlign w:val="center"/>
          </w:tcPr>
          <w:p w14:paraId="724D82E5" w14:textId="77777777" w:rsidR="0012788F" w:rsidRPr="00E259F9" w:rsidRDefault="0012788F" w:rsidP="00682FFC">
            <w:pPr>
              <w:pStyle w:val="affa"/>
              <w:ind w:firstLineChars="0" w:firstLine="0"/>
              <w:rPr>
                <w:rFonts w:hAnsi="宋体"/>
                <w:sz w:val="18"/>
                <w:szCs w:val="18"/>
              </w:rPr>
            </w:pPr>
            <w:r w:rsidRPr="00E259F9">
              <w:rPr>
                <w:rFonts w:hAnsi="宋体" w:hint="eastAsia"/>
                <w:sz w:val="18"/>
                <w:szCs w:val="18"/>
              </w:rPr>
              <w:t>依据对应产品标准</w:t>
            </w:r>
            <w:r>
              <w:rPr>
                <w:rFonts w:hAnsi="宋体" w:hint="eastAsia"/>
                <w:sz w:val="18"/>
                <w:szCs w:val="18"/>
              </w:rPr>
              <w:t>检测</w:t>
            </w:r>
            <w:r w:rsidRPr="00E259F9">
              <w:rPr>
                <w:rFonts w:hAnsi="宋体" w:hint="eastAsia"/>
                <w:sz w:val="18"/>
                <w:szCs w:val="18"/>
              </w:rPr>
              <w:t>并提供检测报告</w:t>
            </w:r>
          </w:p>
        </w:tc>
        <w:tc>
          <w:tcPr>
            <w:tcW w:w="1134" w:type="dxa"/>
            <w:vAlign w:val="center"/>
          </w:tcPr>
          <w:p w14:paraId="22A37538" w14:textId="77777777" w:rsidR="0012788F" w:rsidRPr="00E259F9" w:rsidRDefault="0012788F" w:rsidP="00682FFC">
            <w:pPr>
              <w:pStyle w:val="affa"/>
              <w:ind w:firstLineChars="0" w:firstLine="0"/>
              <w:rPr>
                <w:rFonts w:hAnsi="宋体"/>
                <w:sz w:val="18"/>
                <w:szCs w:val="18"/>
              </w:rPr>
            </w:pPr>
            <w:r w:rsidRPr="00E259F9">
              <w:rPr>
                <w:rFonts w:hAnsi="宋体" w:hint="eastAsia"/>
                <w:sz w:val="18"/>
                <w:szCs w:val="18"/>
              </w:rPr>
              <w:t>产品生产</w:t>
            </w:r>
          </w:p>
        </w:tc>
      </w:tr>
      <w:tr w:rsidR="0012788F" w:rsidRPr="00E259F9" w14:paraId="51365660" w14:textId="77777777" w:rsidTr="00682FFC">
        <w:trPr>
          <w:trHeight w:val="188"/>
        </w:trPr>
        <w:tc>
          <w:tcPr>
            <w:tcW w:w="694" w:type="dxa"/>
            <w:vMerge/>
            <w:vAlign w:val="center"/>
          </w:tcPr>
          <w:p w14:paraId="3E1A0069" w14:textId="77777777" w:rsidR="0012788F" w:rsidRPr="00E259F9" w:rsidRDefault="0012788F" w:rsidP="00682FFC">
            <w:pPr>
              <w:pStyle w:val="affa"/>
              <w:ind w:firstLine="360"/>
              <w:jc w:val="center"/>
              <w:rPr>
                <w:rFonts w:hAnsi="宋体"/>
                <w:sz w:val="18"/>
                <w:szCs w:val="18"/>
              </w:rPr>
            </w:pPr>
          </w:p>
        </w:tc>
        <w:tc>
          <w:tcPr>
            <w:tcW w:w="992" w:type="dxa"/>
            <w:vMerge w:val="restart"/>
            <w:vAlign w:val="center"/>
          </w:tcPr>
          <w:p w14:paraId="068E8A99" w14:textId="77777777" w:rsidR="0012788F" w:rsidRPr="00E259F9" w:rsidRDefault="0012788F" w:rsidP="00682FFC">
            <w:pPr>
              <w:pStyle w:val="affa"/>
              <w:ind w:firstLineChars="0" w:firstLine="0"/>
              <w:rPr>
                <w:rFonts w:hAnsi="宋体"/>
                <w:sz w:val="18"/>
                <w:szCs w:val="18"/>
              </w:rPr>
            </w:pPr>
            <w:r w:rsidRPr="00E259F9">
              <w:rPr>
                <w:rFonts w:hAnsi="宋体" w:hint="eastAsia"/>
                <w:sz w:val="18"/>
                <w:szCs w:val="18"/>
              </w:rPr>
              <w:t>放射性核素限量</w:t>
            </w:r>
          </w:p>
        </w:tc>
        <w:tc>
          <w:tcPr>
            <w:tcW w:w="1418" w:type="dxa"/>
            <w:vAlign w:val="center"/>
          </w:tcPr>
          <w:p w14:paraId="2567C9E1" w14:textId="77777777" w:rsidR="0012788F" w:rsidRPr="00E259F9" w:rsidRDefault="0012788F" w:rsidP="00682FFC">
            <w:pPr>
              <w:pStyle w:val="affa"/>
              <w:ind w:firstLineChars="0" w:firstLine="0"/>
              <w:rPr>
                <w:rFonts w:hAnsi="宋体"/>
                <w:sz w:val="18"/>
                <w:szCs w:val="18"/>
                <w:vertAlign w:val="subscript"/>
              </w:rPr>
            </w:pPr>
            <w:r w:rsidRPr="00E259F9">
              <w:rPr>
                <w:rFonts w:hAnsi="宋体" w:hint="eastAsia"/>
                <w:sz w:val="18"/>
                <w:szCs w:val="18"/>
              </w:rPr>
              <w:t>内照射指数</w:t>
            </w:r>
            <m:oMath>
              <m:sSub>
                <m:sSubPr>
                  <m:ctrlPr>
                    <w:rPr>
                      <w:rFonts w:ascii="Cambria Math" w:hAnsi="Cambria Math"/>
                      <w:i/>
                      <w:sz w:val="18"/>
                      <w:szCs w:val="18"/>
                    </w:rPr>
                  </m:ctrlPr>
                </m:sSubPr>
                <m:e>
                  <m:r>
                    <w:rPr>
                      <w:rFonts w:ascii="Cambria Math" w:hAnsi="Cambria Math" w:hint="eastAsia"/>
                      <w:sz w:val="18"/>
                      <w:szCs w:val="18"/>
                    </w:rPr>
                    <m:t>I</m:t>
                  </m:r>
                </m:e>
                <m:sub>
                  <m:r>
                    <w:rPr>
                      <w:rFonts w:ascii="Cambria Math" w:hAnsi="Cambria Math" w:hint="eastAsia"/>
                      <w:sz w:val="18"/>
                      <w:szCs w:val="18"/>
                    </w:rPr>
                    <m:t>Ra</m:t>
                  </m:r>
                </m:sub>
              </m:sSub>
            </m:oMath>
          </w:p>
        </w:tc>
        <w:tc>
          <w:tcPr>
            <w:tcW w:w="850" w:type="dxa"/>
            <w:vAlign w:val="center"/>
          </w:tcPr>
          <w:p w14:paraId="19B87C5B" w14:textId="77777777" w:rsidR="0012788F" w:rsidRPr="00E259F9" w:rsidRDefault="0012788F" w:rsidP="00682FFC">
            <w:pPr>
              <w:pStyle w:val="affa"/>
              <w:ind w:firstLineChars="0" w:firstLine="0"/>
              <w:jc w:val="center"/>
              <w:rPr>
                <w:rFonts w:hAnsi="宋体"/>
                <w:sz w:val="18"/>
                <w:szCs w:val="18"/>
              </w:rPr>
            </w:pPr>
            <w:r w:rsidRPr="00E259F9">
              <w:rPr>
                <w:rFonts w:hAnsi="宋体" w:hint="eastAsia"/>
                <w:sz w:val="18"/>
                <w:szCs w:val="18"/>
              </w:rPr>
              <w:t>-</w:t>
            </w:r>
          </w:p>
        </w:tc>
        <w:tc>
          <w:tcPr>
            <w:tcW w:w="1843" w:type="dxa"/>
            <w:vAlign w:val="center"/>
          </w:tcPr>
          <w:p w14:paraId="55876AB3" w14:textId="77777777" w:rsidR="0012788F" w:rsidRPr="00E259F9" w:rsidRDefault="0012788F" w:rsidP="00682FFC">
            <w:pPr>
              <w:pStyle w:val="affa"/>
              <w:ind w:firstLineChars="0" w:firstLine="0"/>
              <w:jc w:val="center"/>
              <w:rPr>
                <w:rFonts w:hAnsi="宋体"/>
                <w:sz w:val="18"/>
                <w:szCs w:val="18"/>
              </w:rPr>
            </w:pPr>
            <w:r w:rsidRPr="00E259F9">
              <w:rPr>
                <w:rFonts w:hAnsi="宋体" w:hint="eastAsia"/>
                <w:sz w:val="18"/>
                <w:szCs w:val="18"/>
              </w:rPr>
              <w:t>≤</w:t>
            </w:r>
            <w:r>
              <w:rPr>
                <w:rFonts w:hAnsi="宋体"/>
                <w:sz w:val="18"/>
                <w:szCs w:val="18"/>
              </w:rPr>
              <w:t>1.0</w:t>
            </w:r>
          </w:p>
        </w:tc>
        <w:tc>
          <w:tcPr>
            <w:tcW w:w="2410" w:type="dxa"/>
            <w:vMerge w:val="restart"/>
            <w:vAlign w:val="center"/>
          </w:tcPr>
          <w:p w14:paraId="47154558" w14:textId="77777777" w:rsidR="0012788F" w:rsidRPr="00E259F9" w:rsidRDefault="0012788F" w:rsidP="00682FFC">
            <w:pPr>
              <w:pStyle w:val="affa"/>
              <w:ind w:firstLineChars="0" w:firstLine="0"/>
              <w:rPr>
                <w:rFonts w:hAnsi="宋体"/>
                <w:sz w:val="18"/>
                <w:szCs w:val="18"/>
              </w:rPr>
            </w:pPr>
            <w:r>
              <w:rPr>
                <w:rFonts w:hAnsi="宋体" w:hint="eastAsia"/>
                <w:sz w:val="18"/>
                <w:szCs w:val="18"/>
              </w:rPr>
              <w:t>依据GB</w:t>
            </w:r>
            <w:r>
              <w:rPr>
                <w:rFonts w:hAnsi="宋体"/>
                <w:sz w:val="18"/>
                <w:szCs w:val="18"/>
              </w:rPr>
              <w:t xml:space="preserve"> 6566</w:t>
            </w:r>
            <w:r>
              <w:rPr>
                <w:rFonts w:hAnsi="宋体" w:hint="eastAsia"/>
                <w:sz w:val="18"/>
                <w:szCs w:val="18"/>
              </w:rPr>
              <w:t>进行检测并提供第三方检测报告</w:t>
            </w:r>
            <w:r w:rsidRPr="00E259F9">
              <w:rPr>
                <w:rFonts w:hAnsi="宋体"/>
                <w:sz w:val="18"/>
                <w:szCs w:val="18"/>
              </w:rPr>
              <w:t xml:space="preserve"> </w:t>
            </w:r>
          </w:p>
        </w:tc>
        <w:tc>
          <w:tcPr>
            <w:tcW w:w="1134" w:type="dxa"/>
            <w:vMerge w:val="restart"/>
            <w:vAlign w:val="center"/>
          </w:tcPr>
          <w:p w14:paraId="16122587" w14:textId="77777777" w:rsidR="0012788F" w:rsidRPr="00E259F9" w:rsidRDefault="0012788F" w:rsidP="00682FFC">
            <w:pPr>
              <w:pStyle w:val="affa"/>
              <w:ind w:firstLineChars="0" w:firstLine="0"/>
              <w:rPr>
                <w:rFonts w:hAnsi="宋体"/>
                <w:sz w:val="18"/>
                <w:szCs w:val="18"/>
                <w:highlight w:val="yellow"/>
              </w:rPr>
            </w:pPr>
            <w:r w:rsidRPr="00E259F9">
              <w:rPr>
                <w:rFonts w:hAnsi="宋体" w:hint="eastAsia"/>
                <w:sz w:val="18"/>
                <w:szCs w:val="18"/>
              </w:rPr>
              <w:t>产品生产</w:t>
            </w:r>
          </w:p>
        </w:tc>
      </w:tr>
      <w:tr w:rsidR="0012788F" w:rsidRPr="00E259F9" w14:paraId="15CC8BBD" w14:textId="77777777" w:rsidTr="00682FFC">
        <w:trPr>
          <w:trHeight w:val="187"/>
        </w:trPr>
        <w:tc>
          <w:tcPr>
            <w:tcW w:w="694" w:type="dxa"/>
            <w:vMerge/>
            <w:vAlign w:val="center"/>
          </w:tcPr>
          <w:p w14:paraId="2C9C92C4" w14:textId="77777777" w:rsidR="0012788F" w:rsidRPr="00E259F9" w:rsidRDefault="0012788F" w:rsidP="00682FFC">
            <w:pPr>
              <w:pStyle w:val="affa"/>
              <w:ind w:firstLine="360"/>
              <w:jc w:val="center"/>
              <w:rPr>
                <w:rFonts w:hAnsi="宋体"/>
                <w:sz w:val="18"/>
                <w:szCs w:val="18"/>
              </w:rPr>
            </w:pPr>
          </w:p>
        </w:tc>
        <w:tc>
          <w:tcPr>
            <w:tcW w:w="992" w:type="dxa"/>
            <w:vMerge/>
            <w:vAlign w:val="center"/>
          </w:tcPr>
          <w:p w14:paraId="0DB746A4" w14:textId="77777777" w:rsidR="0012788F" w:rsidRPr="00E259F9" w:rsidRDefault="0012788F" w:rsidP="00682FFC">
            <w:pPr>
              <w:pStyle w:val="affa"/>
              <w:ind w:firstLineChars="0" w:firstLine="0"/>
              <w:rPr>
                <w:rFonts w:hAnsi="宋体"/>
                <w:sz w:val="18"/>
                <w:szCs w:val="18"/>
              </w:rPr>
            </w:pPr>
          </w:p>
        </w:tc>
        <w:tc>
          <w:tcPr>
            <w:tcW w:w="1418" w:type="dxa"/>
            <w:vAlign w:val="center"/>
          </w:tcPr>
          <w:p w14:paraId="4B1DC876" w14:textId="77777777" w:rsidR="0012788F" w:rsidRPr="00E259F9" w:rsidRDefault="0012788F" w:rsidP="00682FFC">
            <w:pPr>
              <w:pStyle w:val="affa"/>
              <w:ind w:firstLineChars="0" w:firstLine="0"/>
              <w:rPr>
                <w:rFonts w:hAnsi="宋体"/>
                <w:sz w:val="18"/>
                <w:szCs w:val="18"/>
              </w:rPr>
            </w:pPr>
            <w:r w:rsidRPr="00E259F9">
              <w:rPr>
                <w:rFonts w:hAnsi="宋体" w:hint="eastAsia"/>
                <w:sz w:val="18"/>
                <w:szCs w:val="18"/>
              </w:rPr>
              <w:t>外照射指数</w:t>
            </w:r>
            <m:oMath>
              <m:sSub>
                <m:sSubPr>
                  <m:ctrlPr>
                    <w:rPr>
                      <w:rFonts w:ascii="Cambria Math" w:hAnsi="Cambria Math"/>
                      <w:i/>
                      <w:sz w:val="18"/>
                      <w:szCs w:val="18"/>
                    </w:rPr>
                  </m:ctrlPr>
                </m:sSubPr>
                <m:e>
                  <m:r>
                    <w:rPr>
                      <w:rFonts w:ascii="Cambria Math" w:hAnsi="Cambria Math" w:hint="eastAsia"/>
                      <w:sz w:val="18"/>
                      <w:szCs w:val="18"/>
                    </w:rPr>
                    <m:t>I</m:t>
                  </m:r>
                </m:e>
                <m:sub>
                  <m:r>
                    <w:rPr>
                      <w:rFonts w:ascii="Cambria Math" w:hAnsi="Cambria Math"/>
                      <w:sz w:val="18"/>
                      <w:szCs w:val="18"/>
                    </w:rPr>
                    <m:t>r</m:t>
                  </m:r>
                </m:sub>
              </m:sSub>
            </m:oMath>
          </w:p>
        </w:tc>
        <w:tc>
          <w:tcPr>
            <w:tcW w:w="850" w:type="dxa"/>
            <w:vAlign w:val="center"/>
          </w:tcPr>
          <w:p w14:paraId="50A02A43" w14:textId="77777777" w:rsidR="0012788F" w:rsidRPr="00E259F9" w:rsidRDefault="0012788F" w:rsidP="00682FFC">
            <w:pPr>
              <w:pStyle w:val="affa"/>
              <w:ind w:firstLineChars="0" w:firstLine="0"/>
              <w:jc w:val="center"/>
              <w:rPr>
                <w:rFonts w:hAnsi="宋体"/>
                <w:sz w:val="18"/>
                <w:szCs w:val="18"/>
              </w:rPr>
            </w:pPr>
            <w:r w:rsidRPr="00E259F9">
              <w:rPr>
                <w:rFonts w:hAnsi="宋体" w:hint="eastAsia"/>
                <w:sz w:val="18"/>
                <w:szCs w:val="18"/>
              </w:rPr>
              <w:t>-</w:t>
            </w:r>
          </w:p>
        </w:tc>
        <w:tc>
          <w:tcPr>
            <w:tcW w:w="1843" w:type="dxa"/>
            <w:vAlign w:val="center"/>
          </w:tcPr>
          <w:p w14:paraId="2B822C8D" w14:textId="77777777" w:rsidR="0012788F" w:rsidRPr="00E259F9" w:rsidRDefault="0012788F" w:rsidP="00682FFC">
            <w:pPr>
              <w:pStyle w:val="affa"/>
              <w:ind w:firstLineChars="0" w:firstLine="0"/>
              <w:jc w:val="center"/>
              <w:rPr>
                <w:rFonts w:hAnsi="宋体"/>
                <w:sz w:val="18"/>
                <w:szCs w:val="18"/>
              </w:rPr>
            </w:pPr>
            <w:r w:rsidRPr="00E259F9">
              <w:rPr>
                <w:rFonts w:hAnsi="宋体" w:hint="eastAsia"/>
                <w:sz w:val="18"/>
                <w:szCs w:val="18"/>
              </w:rPr>
              <w:t>≤</w:t>
            </w:r>
            <w:r>
              <w:rPr>
                <w:rFonts w:hAnsi="宋体"/>
                <w:sz w:val="18"/>
                <w:szCs w:val="18"/>
              </w:rPr>
              <w:t>1.0</w:t>
            </w:r>
          </w:p>
        </w:tc>
        <w:tc>
          <w:tcPr>
            <w:tcW w:w="2410" w:type="dxa"/>
            <w:vMerge/>
            <w:vAlign w:val="center"/>
          </w:tcPr>
          <w:p w14:paraId="3BF3D964" w14:textId="77777777" w:rsidR="0012788F" w:rsidRPr="00E259F9" w:rsidRDefault="0012788F" w:rsidP="00682FFC">
            <w:pPr>
              <w:pStyle w:val="affa"/>
              <w:ind w:firstLineChars="0" w:firstLine="0"/>
              <w:rPr>
                <w:rFonts w:hAnsi="宋体"/>
                <w:sz w:val="18"/>
                <w:szCs w:val="18"/>
              </w:rPr>
            </w:pPr>
          </w:p>
        </w:tc>
        <w:tc>
          <w:tcPr>
            <w:tcW w:w="1134" w:type="dxa"/>
            <w:vMerge/>
            <w:vAlign w:val="center"/>
          </w:tcPr>
          <w:p w14:paraId="14E7A5B3" w14:textId="77777777" w:rsidR="0012788F" w:rsidRPr="00E259F9" w:rsidRDefault="0012788F" w:rsidP="00682FFC">
            <w:pPr>
              <w:pStyle w:val="affa"/>
              <w:ind w:firstLineChars="0" w:firstLine="0"/>
              <w:rPr>
                <w:rFonts w:hAnsi="宋体"/>
                <w:sz w:val="18"/>
                <w:szCs w:val="18"/>
                <w:highlight w:val="yellow"/>
              </w:rPr>
            </w:pPr>
          </w:p>
        </w:tc>
      </w:tr>
      <w:bookmarkEnd w:id="20"/>
    </w:tbl>
    <w:p w14:paraId="6187DE60" w14:textId="77777777" w:rsidR="0012788F" w:rsidRPr="0012788F" w:rsidRDefault="0012788F" w:rsidP="0012788F">
      <w:pPr>
        <w:pStyle w:val="affa"/>
        <w:ind w:firstLineChars="0" w:firstLine="0"/>
      </w:pPr>
    </w:p>
    <w:p w14:paraId="44F62B2A" w14:textId="57D3C440" w:rsidR="00F91990" w:rsidRPr="00F112AA" w:rsidRDefault="002219A5" w:rsidP="00F112AA">
      <w:pPr>
        <w:pStyle w:val="3"/>
      </w:pPr>
      <w:r>
        <w:rPr>
          <w:rFonts w:hint="eastAsia"/>
        </w:rPr>
        <w:t xml:space="preserve">2.2.5 </w:t>
      </w:r>
      <w:bookmarkEnd w:id="19"/>
      <w:r w:rsidR="00F112AA">
        <w:rPr>
          <w:rFonts w:hint="eastAsia"/>
        </w:rPr>
        <w:t>生命周期评价报告编制方法</w:t>
      </w:r>
    </w:p>
    <w:p w14:paraId="32E2CB11" w14:textId="77777777" w:rsidR="000B43D5" w:rsidRDefault="000B43D5">
      <w:pPr>
        <w:spacing w:line="360" w:lineRule="auto"/>
        <w:ind w:firstLine="465"/>
        <w:jc w:val="left"/>
        <w:rPr>
          <w:rFonts w:ascii="宋体" w:hAnsi="宋体"/>
        </w:rPr>
      </w:pPr>
      <w:r>
        <w:rPr>
          <w:rFonts w:ascii="宋体" w:hAnsi="宋体" w:hint="eastAsia"/>
        </w:rPr>
        <w:t>该章节包括生命周期评价方法及生命周期评价报告框架两部分。</w:t>
      </w:r>
    </w:p>
    <w:p w14:paraId="419518BA" w14:textId="77777777" w:rsidR="00F91990" w:rsidRDefault="00F112AA">
      <w:pPr>
        <w:spacing w:line="360" w:lineRule="auto"/>
        <w:ind w:firstLine="465"/>
        <w:jc w:val="left"/>
        <w:rPr>
          <w:rFonts w:ascii="宋体" w:hAnsi="宋体"/>
        </w:rPr>
      </w:pPr>
      <w:r>
        <w:rPr>
          <w:rFonts w:ascii="宋体" w:hAnsi="宋体" w:hint="eastAsia"/>
        </w:rPr>
        <w:t>生命周期评价方法具体见</w:t>
      </w:r>
      <w:r w:rsidR="00BB28E4">
        <w:rPr>
          <w:rFonts w:ascii="宋体" w:hAnsi="宋体" w:hint="eastAsia"/>
        </w:rPr>
        <w:t>标准文本中的</w:t>
      </w:r>
      <w:r>
        <w:rPr>
          <w:rFonts w:ascii="宋体" w:hAnsi="宋体" w:hint="eastAsia"/>
        </w:rPr>
        <w:t>附录B。</w:t>
      </w:r>
    </w:p>
    <w:p w14:paraId="0FE27156" w14:textId="77777777" w:rsidR="00F112AA" w:rsidRDefault="00F112AA">
      <w:pPr>
        <w:spacing w:line="360" w:lineRule="auto"/>
        <w:ind w:firstLine="465"/>
        <w:jc w:val="left"/>
        <w:rPr>
          <w:rFonts w:ascii="宋体" w:hAnsi="宋体"/>
        </w:rPr>
      </w:pPr>
      <w:r>
        <w:rPr>
          <w:rFonts w:ascii="宋体" w:hAnsi="宋体" w:hint="eastAsia"/>
        </w:rPr>
        <w:t>生命周期评价报告框架</w:t>
      </w:r>
      <w:r w:rsidR="000B43D5">
        <w:rPr>
          <w:rFonts w:ascii="宋体" w:hAnsi="宋体" w:hint="eastAsia"/>
        </w:rPr>
        <w:t>规定了生命周期评价报告由</w:t>
      </w:r>
      <w:r>
        <w:rPr>
          <w:rFonts w:ascii="宋体" w:hAnsi="宋体" w:hint="eastAsia"/>
        </w:rPr>
        <w:t>报告基本信息</w:t>
      </w:r>
      <w:r w:rsidR="000B43D5">
        <w:rPr>
          <w:rFonts w:ascii="宋体" w:hAnsi="宋体" w:hint="eastAsia"/>
        </w:rPr>
        <w:t>、</w:t>
      </w:r>
      <w:r>
        <w:rPr>
          <w:rFonts w:ascii="宋体" w:hAnsi="宋体" w:hint="eastAsia"/>
        </w:rPr>
        <w:t>符合性评价</w:t>
      </w:r>
      <w:r w:rsidR="000B43D5">
        <w:rPr>
          <w:rFonts w:ascii="宋体" w:hAnsi="宋体" w:hint="eastAsia"/>
        </w:rPr>
        <w:t>、生命周期评价、评价报告主要结论及附件五部分组成，并分别对各部分内容做出详细规定。</w:t>
      </w:r>
    </w:p>
    <w:p w14:paraId="7D22BAF1" w14:textId="77777777" w:rsidR="00F91990" w:rsidRDefault="00FB70FC" w:rsidP="000B43D5">
      <w:pPr>
        <w:spacing w:line="360" w:lineRule="auto"/>
        <w:jc w:val="left"/>
        <w:rPr>
          <w:rFonts w:ascii="宋体" w:hAnsi="宋体"/>
          <w:b/>
          <w:bCs/>
        </w:rPr>
      </w:pPr>
      <w:r>
        <w:rPr>
          <w:rFonts w:ascii="宋体" w:hAnsi="宋体" w:hint="eastAsia"/>
          <w:b/>
          <w:bCs/>
        </w:rPr>
        <w:t>2.2.</w:t>
      </w:r>
      <w:r w:rsidR="000B43D5">
        <w:rPr>
          <w:rFonts w:ascii="宋体" w:hAnsi="宋体"/>
          <w:b/>
          <w:bCs/>
        </w:rPr>
        <w:t>6</w:t>
      </w:r>
      <w:r w:rsidR="000B43D5">
        <w:rPr>
          <w:rFonts w:ascii="宋体" w:hAnsi="宋体" w:hint="eastAsia"/>
          <w:b/>
          <w:bCs/>
        </w:rPr>
        <w:t xml:space="preserve"> 评价方法</w:t>
      </w:r>
    </w:p>
    <w:p w14:paraId="386AB36D" w14:textId="77777777" w:rsidR="000B43D5" w:rsidRDefault="00A904C8" w:rsidP="00A904C8">
      <w:pPr>
        <w:spacing w:line="360" w:lineRule="auto"/>
        <w:ind w:firstLine="465"/>
        <w:jc w:val="left"/>
        <w:rPr>
          <w:rFonts w:ascii="宋体" w:hAnsi="宋体"/>
        </w:rPr>
      </w:pPr>
      <w:r w:rsidRPr="00A904C8">
        <w:rPr>
          <w:rFonts w:ascii="宋体" w:hAnsi="宋体" w:hint="eastAsia"/>
        </w:rPr>
        <w:t>该章节规定了可称为绿色设计产品的纸面石膏板需要满足的条件：</w:t>
      </w:r>
    </w:p>
    <w:p w14:paraId="70722A72" w14:textId="77777777" w:rsidR="00A904C8" w:rsidRPr="00A904C8" w:rsidRDefault="00A904C8" w:rsidP="00A904C8">
      <w:pPr>
        <w:spacing w:line="360" w:lineRule="auto"/>
        <w:ind w:firstLine="465"/>
        <w:jc w:val="left"/>
        <w:rPr>
          <w:rFonts w:ascii="宋体" w:hAnsi="宋体"/>
        </w:rPr>
      </w:pPr>
      <w:r>
        <w:rPr>
          <w:rFonts w:ascii="宋体" w:hAnsi="宋体" w:hint="eastAsia"/>
        </w:rPr>
        <w:t>（</w:t>
      </w:r>
      <w:r>
        <w:rPr>
          <w:rFonts w:ascii="宋体" w:hAnsi="宋体"/>
        </w:rPr>
        <w:t>1</w:t>
      </w:r>
      <w:r>
        <w:rPr>
          <w:rFonts w:ascii="宋体" w:hAnsi="宋体" w:hint="eastAsia"/>
        </w:rPr>
        <w:t>）</w:t>
      </w:r>
      <w:r w:rsidRPr="00A904C8">
        <w:rPr>
          <w:rFonts w:ascii="宋体" w:hAnsi="宋体" w:hint="eastAsia"/>
        </w:rPr>
        <w:t>满足全部基本要求和评价指标要求；</w:t>
      </w:r>
    </w:p>
    <w:p w14:paraId="66D34D0D" w14:textId="77777777" w:rsidR="00A904C8" w:rsidRDefault="00A904C8" w:rsidP="00A904C8">
      <w:pPr>
        <w:spacing w:line="360" w:lineRule="auto"/>
        <w:ind w:firstLine="465"/>
        <w:jc w:val="left"/>
        <w:rPr>
          <w:rFonts w:ascii="宋体" w:hAnsi="宋体"/>
        </w:rPr>
      </w:pPr>
      <w:r>
        <w:rPr>
          <w:rFonts w:ascii="宋体" w:hAnsi="宋体" w:hint="eastAsia"/>
        </w:rPr>
        <w:t>（2）</w:t>
      </w:r>
      <w:r w:rsidRPr="00A904C8">
        <w:rPr>
          <w:rFonts w:ascii="宋体" w:hAnsi="宋体" w:hint="eastAsia"/>
        </w:rPr>
        <w:t>提供纸面石膏板产品生命周期评价报告。</w:t>
      </w:r>
    </w:p>
    <w:p w14:paraId="533FCC74" w14:textId="77777777" w:rsidR="00A904C8" w:rsidRPr="00A904C8" w:rsidRDefault="00A904C8" w:rsidP="00A904C8">
      <w:pPr>
        <w:spacing w:line="360" w:lineRule="auto"/>
        <w:jc w:val="left"/>
        <w:rPr>
          <w:rFonts w:ascii="宋体" w:hAnsi="宋体"/>
          <w:b/>
          <w:bCs/>
        </w:rPr>
      </w:pPr>
      <w:r w:rsidRPr="00A904C8">
        <w:rPr>
          <w:rFonts w:ascii="宋体" w:hAnsi="宋体" w:hint="eastAsia"/>
          <w:b/>
          <w:bCs/>
        </w:rPr>
        <w:t>2</w:t>
      </w:r>
      <w:r w:rsidRPr="00A904C8">
        <w:rPr>
          <w:rFonts w:ascii="宋体" w:hAnsi="宋体"/>
          <w:b/>
          <w:bCs/>
        </w:rPr>
        <w:t xml:space="preserve">.2.7 </w:t>
      </w:r>
      <w:r w:rsidRPr="00A904C8">
        <w:rPr>
          <w:rFonts w:ascii="宋体" w:hAnsi="宋体" w:hint="eastAsia"/>
          <w:b/>
          <w:bCs/>
        </w:rPr>
        <w:t>附录A</w:t>
      </w:r>
    </w:p>
    <w:p w14:paraId="51936B16" w14:textId="77777777" w:rsidR="00A904C8" w:rsidRDefault="00A904C8" w:rsidP="00A904C8">
      <w:pPr>
        <w:spacing w:line="360" w:lineRule="auto"/>
        <w:ind w:firstLine="465"/>
        <w:jc w:val="left"/>
        <w:rPr>
          <w:rFonts w:ascii="宋体" w:hAnsi="宋体"/>
        </w:rPr>
      </w:pPr>
      <w:r>
        <w:rPr>
          <w:rFonts w:ascii="宋体" w:hAnsi="宋体" w:hint="eastAsia"/>
        </w:rPr>
        <w:t>该章节规定了评价指标中的指标检验及计算方法。</w:t>
      </w:r>
    </w:p>
    <w:p w14:paraId="1F8008E1" w14:textId="77777777" w:rsidR="00A904C8" w:rsidRPr="00A904C8" w:rsidRDefault="00A904C8" w:rsidP="00A904C8">
      <w:pPr>
        <w:spacing w:line="360" w:lineRule="auto"/>
        <w:jc w:val="left"/>
        <w:rPr>
          <w:rFonts w:ascii="宋体" w:hAnsi="宋体"/>
          <w:b/>
          <w:bCs/>
        </w:rPr>
      </w:pPr>
      <w:r w:rsidRPr="00A904C8">
        <w:rPr>
          <w:rFonts w:ascii="宋体" w:hAnsi="宋体" w:hint="eastAsia"/>
          <w:b/>
          <w:bCs/>
        </w:rPr>
        <w:t>2</w:t>
      </w:r>
      <w:r w:rsidRPr="00A904C8">
        <w:rPr>
          <w:rFonts w:ascii="宋体" w:hAnsi="宋体"/>
          <w:b/>
          <w:bCs/>
        </w:rPr>
        <w:t xml:space="preserve">.2.8 </w:t>
      </w:r>
      <w:r w:rsidRPr="00A904C8">
        <w:rPr>
          <w:rFonts w:ascii="宋体" w:hAnsi="宋体" w:hint="eastAsia"/>
          <w:b/>
          <w:bCs/>
        </w:rPr>
        <w:t>附录B</w:t>
      </w:r>
    </w:p>
    <w:p w14:paraId="0DE16A12" w14:textId="1843269F" w:rsidR="00A904C8" w:rsidRDefault="00A904C8" w:rsidP="00A904C8">
      <w:pPr>
        <w:spacing w:line="360" w:lineRule="auto"/>
        <w:ind w:firstLine="465"/>
        <w:jc w:val="left"/>
        <w:rPr>
          <w:rFonts w:ascii="宋体" w:hAnsi="宋体"/>
        </w:rPr>
      </w:pPr>
      <w:r>
        <w:rPr>
          <w:rFonts w:ascii="宋体" w:hAnsi="宋体" w:hint="eastAsia"/>
        </w:rPr>
        <w:t>该章节规定了纸面石膏板生命周期评价方法。</w:t>
      </w:r>
    </w:p>
    <w:p w14:paraId="1E742CE5" w14:textId="6C4ADFCF" w:rsidR="0012788F" w:rsidRPr="00A904C8" w:rsidRDefault="0012788F" w:rsidP="0012788F">
      <w:pPr>
        <w:spacing w:line="360" w:lineRule="auto"/>
        <w:jc w:val="left"/>
        <w:rPr>
          <w:rFonts w:ascii="宋体" w:hAnsi="宋体"/>
          <w:b/>
          <w:bCs/>
        </w:rPr>
      </w:pPr>
      <w:r w:rsidRPr="00A904C8">
        <w:rPr>
          <w:rFonts w:ascii="宋体" w:hAnsi="宋体" w:hint="eastAsia"/>
          <w:b/>
          <w:bCs/>
        </w:rPr>
        <w:t>2</w:t>
      </w:r>
      <w:r w:rsidRPr="00A904C8">
        <w:rPr>
          <w:rFonts w:ascii="宋体" w:hAnsi="宋体"/>
          <w:b/>
          <w:bCs/>
        </w:rPr>
        <w:t>.2.</w:t>
      </w:r>
      <w:r>
        <w:rPr>
          <w:rFonts w:ascii="宋体" w:hAnsi="宋体"/>
          <w:b/>
          <w:bCs/>
        </w:rPr>
        <w:t>9</w:t>
      </w:r>
      <w:r w:rsidRPr="00A904C8">
        <w:rPr>
          <w:rFonts w:ascii="宋体" w:hAnsi="宋体"/>
          <w:b/>
          <w:bCs/>
        </w:rPr>
        <w:t xml:space="preserve"> </w:t>
      </w:r>
      <w:r w:rsidRPr="00A904C8">
        <w:rPr>
          <w:rFonts w:ascii="宋体" w:hAnsi="宋体" w:hint="eastAsia"/>
          <w:b/>
          <w:bCs/>
        </w:rPr>
        <w:t>附录</w:t>
      </w:r>
      <w:r>
        <w:rPr>
          <w:rFonts w:ascii="宋体" w:hAnsi="宋体" w:hint="eastAsia"/>
          <w:b/>
          <w:bCs/>
        </w:rPr>
        <w:t>C</w:t>
      </w:r>
    </w:p>
    <w:p w14:paraId="69EB107A" w14:textId="62B7B1FD" w:rsidR="0012788F" w:rsidRDefault="0012788F" w:rsidP="0012788F">
      <w:pPr>
        <w:spacing w:line="360" w:lineRule="auto"/>
        <w:ind w:firstLine="465"/>
        <w:jc w:val="left"/>
        <w:rPr>
          <w:rFonts w:ascii="宋体" w:hAnsi="宋体"/>
        </w:rPr>
      </w:pPr>
      <w:r>
        <w:rPr>
          <w:rFonts w:ascii="宋体" w:hAnsi="宋体" w:hint="eastAsia"/>
        </w:rPr>
        <w:t>该章节规定了纸面石膏板</w:t>
      </w:r>
      <w:r>
        <w:rPr>
          <w:rFonts w:hint="eastAsia"/>
        </w:rPr>
        <w:t>现场</w:t>
      </w:r>
      <w:r>
        <w:t>数据收集信息</w:t>
      </w:r>
      <w:r>
        <w:rPr>
          <w:rFonts w:ascii="宋体" w:hAnsi="宋体" w:hint="eastAsia"/>
        </w:rPr>
        <w:t>。</w:t>
      </w:r>
    </w:p>
    <w:p w14:paraId="79E3F681" w14:textId="625F1860" w:rsidR="0012788F" w:rsidRPr="00A904C8" w:rsidRDefault="0012788F" w:rsidP="0012788F">
      <w:pPr>
        <w:spacing w:line="360" w:lineRule="auto"/>
        <w:jc w:val="left"/>
        <w:rPr>
          <w:rFonts w:ascii="宋体" w:hAnsi="宋体"/>
          <w:b/>
          <w:bCs/>
        </w:rPr>
      </w:pPr>
      <w:r w:rsidRPr="00A904C8">
        <w:rPr>
          <w:rFonts w:ascii="宋体" w:hAnsi="宋体" w:hint="eastAsia"/>
          <w:b/>
          <w:bCs/>
        </w:rPr>
        <w:t>2</w:t>
      </w:r>
      <w:r w:rsidRPr="00A904C8">
        <w:rPr>
          <w:rFonts w:ascii="宋体" w:hAnsi="宋体"/>
          <w:b/>
          <w:bCs/>
        </w:rPr>
        <w:t>.2.</w:t>
      </w:r>
      <w:r>
        <w:rPr>
          <w:rFonts w:ascii="宋体" w:hAnsi="宋体"/>
          <w:b/>
          <w:bCs/>
        </w:rPr>
        <w:t>10</w:t>
      </w:r>
      <w:r w:rsidRPr="00A904C8">
        <w:rPr>
          <w:rFonts w:ascii="宋体" w:hAnsi="宋体"/>
          <w:b/>
          <w:bCs/>
        </w:rPr>
        <w:t xml:space="preserve"> </w:t>
      </w:r>
      <w:r w:rsidRPr="00A904C8">
        <w:rPr>
          <w:rFonts w:ascii="宋体" w:hAnsi="宋体" w:hint="eastAsia"/>
          <w:b/>
          <w:bCs/>
        </w:rPr>
        <w:t>附录</w:t>
      </w:r>
      <w:r>
        <w:rPr>
          <w:rFonts w:ascii="宋体" w:hAnsi="宋体" w:hint="eastAsia"/>
          <w:b/>
          <w:bCs/>
        </w:rPr>
        <w:t>D</w:t>
      </w:r>
    </w:p>
    <w:p w14:paraId="39749911" w14:textId="6FDBED34" w:rsidR="0012788F" w:rsidRDefault="0012788F" w:rsidP="0012788F">
      <w:pPr>
        <w:spacing w:line="360" w:lineRule="auto"/>
        <w:ind w:firstLine="465"/>
        <w:jc w:val="left"/>
        <w:rPr>
          <w:rFonts w:ascii="宋体" w:hAnsi="宋体"/>
        </w:rPr>
      </w:pPr>
      <w:r>
        <w:rPr>
          <w:rFonts w:ascii="宋体" w:hAnsi="宋体" w:hint="eastAsia"/>
        </w:rPr>
        <w:t>该章节规定了纸面石膏板</w:t>
      </w:r>
      <w:r>
        <w:rPr>
          <w:rFonts w:hint="eastAsia"/>
        </w:rPr>
        <w:t>背景</w:t>
      </w:r>
      <w:r>
        <w:t>数据收集信息</w:t>
      </w:r>
      <w:r>
        <w:rPr>
          <w:rFonts w:ascii="宋体" w:hAnsi="宋体" w:hint="eastAsia"/>
        </w:rPr>
        <w:t>。</w:t>
      </w:r>
    </w:p>
    <w:p w14:paraId="4920F1B9" w14:textId="4B558CB7" w:rsidR="0012788F" w:rsidRPr="00A904C8" w:rsidRDefault="0012788F" w:rsidP="0012788F">
      <w:pPr>
        <w:spacing w:line="360" w:lineRule="auto"/>
        <w:jc w:val="left"/>
        <w:rPr>
          <w:rFonts w:ascii="宋体" w:hAnsi="宋体"/>
          <w:b/>
          <w:bCs/>
        </w:rPr>
      </w:pPr>
      <w:r w:rsidRPr="00A904C8">
        <w:rPr>
          <w:rFonts w:ascii="宋体" w:hAnsi="宋体" w:hint="eastAsia"/>
          <w:b/>
          <w:bCs/>
        </w:rPr>
        <w:t>2</w:t>
      </w:r>
      <w:r w:rsidRPr="00A904C8">
        <w:rPr>
          <w:rFonts w:ascii="宋体" w:hAnsi="宋体"/>
          <w:b/>
          <w:bCs/>
        </w:rPr>
        <w:t>.2.</w:t>
      </w:r>
      <w:r>
        <w:rPr>
          <w:rFonts w:ascii="宋体" w:hAnsi="宋体"/>
          <w:b/>
          <w:bCs/>
        </w:rPr>
        <w:t>11</w:t>
      </w:r>
      <w:r w:rsidRPr="00A904C8">
        <w:rPr>
          <w:rFonts w:ascii="宋体" w:hAnsi="宋体"/>
          <w:b/>
          <w:bCs/>
        </w:rPr>
        <w:t xml:space="preserve"> </w:t>
      </w:r>
      <w:r w:rsidRPr="00A904C8">
        <w:rPr>
          <w:rFonts w:ascii="宋体" w:hAnsi="宋体" w:hint="eastAsia"/>
          <w:b/>
          <w:bCs/>
        </w:rPr>
        <w:t>附录</w:t>
      </w:r>
      <w:r>
        <w:rPr>
          <w:rFonts w:ascii="宋体" w:hAnsi="宋体" w:hint="eastAsia"/>
          <w:b/>
          <w:bCs/>
        </w:rPr>
        <w:t>E</w:t>
      </w:r>
    </w:p>
    <w:p w14:paraId="632D6771" w14:textId="354DF258" w:rsidR="0012788F" w:rsidRPr="0012788F" w:rsidRDefault="0012788F" w:rsidP="0012788F">
      <w:pPr>
        <w:spacing w:line="360" w:lineRule="auto"/>
        <w:ind w:firstLine="465"/>
        <w:jc w:val="left"/>
        <w:rPr>
          <w:rFonts w:ascii="宋体" w:hAnsi="宋体"/>
        </w:rPr>
      </w:pPr>
      <w:r>
        <w:rPr>
          <w:rFonts w:ascii="宋体" w:hAnsi="宋体" w:hint="eastAsia"/>
        </w:rPr>
        <w:t>该章节规定了纸面石膏板</w:t>
      </w:r>
      <w:r w:rsidRPr="00651973">
        <w:rPr>
          <w:noProof/>
        </w:rPr>
        <w:t>产品生命周期清单</w:t>
      </w:r>
      <w:r>
        <w:rPr>
          <w:rFonts w:ascii="宋体" w:hAnsi="宋体" w:hint="eastAsia"/>
        </w:rPr>
        <w:t>。</w:t>
      </w:r>
    </w:p>
    <w:p w14:paraId="1BAEEF36" w14:textId="77777777" w:rsidR="00F91990" w:rsidRDefault="00FB70FC">
      <w:pPr>
        <w:pStyle w:val="1"/>
      </w:pPr>
      <w:bookmarkStart w:id="21" w:name="_Toc15335"/>
      <w:r>
        <w:rPr>
          <w:rFonts w:hint="eastAsia"/>
        </w:rPr>
        <w:lastRenderedPageBreak/>
        <w:t>3</w:t>
      </w:r>
      <w:r>
        <w:t xml:space="preserve"> </w:t>
      </w:r>
      <w:r>
        <w:rPr>
          <w:rFonts w:hint="eastAsia"/>
        </w:rPr>
        <w:t>主要试验验证情况分析与指标确定</w:t>
      </w:r>
      <w:bookmarkEnd w:id="21"/>
    </w:p>
    <w:p w14:paraId="211BA6B6" w14:textId="43492C2F" w:rsidR="00F91990" w:rsidRDefault="00E06921" w:rsidP="002219A5">
      <w:pPr>
        <w:spacing w:line="360" w:lineRule="auto"/>
        <w:ind w:firstLineChars="200" w:firstLine="480"/>
      </w:pPr>
      <w:r w:rsidRPr="00E06921">
        <w:rPr>
          <w:rFonts w:ascii="宋体" w:hAnsi="宋体" w:hint="eastAsia"/>
          <w:bCs/>
        </w:rPr>
        <w:t>为保证标准项目要求的合理性，编制工作组对</w:t>
      </w:r>
      <w:r w:rsidR="0062315C">
        <w:rPr>
          <w:rFonts w:ascii="宋体" w:hAnsi="宋体" w:hint="eastAsia"/>
          <w:bCs/>
        </w:rPr>
        <w:t>8家</w:t>
      </w:r>
      <w:r>
        <w:rPr>
          <w:rFonts w:ascii="宋体" w:hAnsi="宋体" w:hint="eastAsia"/>
          <w:bCs/>
        </w:rPr>
        <w:t>纸面石膏企业的现场数据进行了</w:t>
      </w:r>
      <w:r w:rsidR="0062315C">
        <w:rPr>
          <w:rFonts w:ascii="宋体" w:hAnsi="宋体" w:hint="eastAsia"/>
          <w:bCs/>
        </w:rPr>
        <w:t>采集。</w:t>
      </w:r>
      <w:r w:rsidR="00FC597D">
        <w:rPr>
          <w:rFonts w:ascii="宋体" w:hAnsi="宋体" w:hint="eastAsia"/>
          <w:bCs/>
        </w:rPr>
        <w:t>并通过</w:t>
      </w:r>
      <w:r w:rsidR="00FC597D">
        <w:t>simapro</w:t>
      </w:r>
      <w:r w:rsidR="00FC597D">
        <w:rPr>
          <w:rFonts w:hint="eastAsia"/>
        </w:rPr>
        <w:t>软件和</w:t>
      </w:r>
      <w:r w:rsidR="00FC597D" w:rsidRPr="00E370E6">
        <w:t>ReCiPe 2016 Endpoint (H) V1.03 / World (2010) H/A</w:t>
      </w:r>
      <w:r w:rsidR="00FC597D">
        <w:rPr>
          <w:rFonts w:hint="eastAsia"/>
        </w:rPr>
        <w:t>方法进行了环境影响计算。</w:t>
      </w:r>
    </w:p>
    <w:p w14:paraId="6930CEA1" w14:textId="39668C8F" w:rsidR="004E5B65" w:rsidRDefault="004E5B65" w:rsidP="002219A5">
      <w:pPr>
        <w:spacing w:line="360" w:lineRule="auto"/>
        <w:ind w:firstLineChars="200" w:firstLine="480"/>
      </w:pPr>
      <w:r>
        <w:rPr>
          <w:rFonts w:hint="eastAsia"/>
        </w:rPr>
        <w:t>纸面石膏板评价指标要求从资源属性、能源属性、环境属性和产品属性四个方面对纸面石膏板</w:t>
      </w:r>
      <w:r w:rsidR="00470D8E">
        <w:rPr>
          <w:rFonts w:hint="eastAsia"/>
        </w:rPr>
        <w:t>作出要求。</w:t>
      </w:r>
    </w:p>
    <w:p w14:paraId="2E2B0CB6" w14:textId="10A3DD6C" w:rsidR="00470D8E" w:rsidRDefault="00470D8E" w:rsidP="002219A5">
      <w:pPr>
        <w:spacing w:line="360" w:lineRule="auto"/>
        <w:ind w:firstLineChars="200" w:firstLine="480"/>
      </w:pPr>
      <w:r>
        <w:rPr>
          <w:rFonts w:hint="eastAsia"/>
        </w:rPr>
        <w:t>建筑石膏粉应符合国标</w:t>
      </w:r>
      <w:r>
        <w:rPr>
          <w:rFonts w:hint="eastAsia"/>
        </w:rPr>
        <w:t>GB/T</w:t>
      </w:r>
      <w:r>
        <w:t xml:space="preserve"> 9776</w:t>
      </w:r>
      <w:r>
        <w:rPr>
          <w:rFonts w:hint="eastAsia"/>
        </w:rPr>
        <w:t>的指标要求</w:t>
      </w:r>
      <w:r w:rsidR="00BB6A2C">
        <w:rPr>
          <w:rFonts w:hint="eastAsia"/>
        </w:rPr>
        <w:t>，</w:t>
      </w:r>
      <w:r>
        <w:rPr>
          <w:rFonts w:hint="eastAsia"/>
        </w:rPr>
        <w:t>运输距离应</w:t>
      </w:r>
      <w:r w:rsidR="00BB6A2C">
        <w:rPr>
          <w:rFonts w:hint="eastAsia"/>
        </w:rPr>
        <w:t>≤</w:t>
      </w:r>
      <w:r w:rsidR="00BB6A2C">
        <w:rPr>
          <w:rFonts w:hint="eastAsia"/>
        </w:rPr>
        <w:t>3</w:t>
      </w:r>
      <w:r w:rsidR="00BB6A2C">
        <w:t>00</w:t>
      </w:r>
      <w:r w:rsidR="00BB6A2C">
        <w:rPr>
          <w:rFonts w:hint="eastAsia"/>
        </w:rPr>
        <w:t>km</w:t>
      </w:r>
      <w:r w:rsidR="00BB6A2C">
        <w:rPr>
          <w:rFonts w:hint="eastAsia"/>
        </w:rPr>
        <w:t>。生产纸面石膏板需要添加的发泡剂</w:t>
      </w:r>
      <w:r w:rsidR="00FD1D1F">
        <w:rPr>
          <w:rFonts w:hint="eastAsia"/>
        </w:rPr>
        <w:t>不含</w:t>
      </w:r>
      <w:r w:rsidR="00BB6A2C">
        <w:rPr>
          <w:rFonts w:hint="eastAsia"/>
        </w:rPr>
        <w:t>破坏臭氧</w:t>
      </w:r>
      <w:r w:rsidR="00FD1D1F">
        <w:rPr>
          <w:rFonts w:hint="eastAsia"/>
        </w:rPr>
        <w:t>层物质，产生的不可回收废料应≤</w:t>
      </w:r>
      <w:r w:rsidR="00FD1D1F">
        <w:rPr>
          <w:rFonts w:hint="eastAsia"/>
        </w:rPr>
        <w:t>1%</w:t>
      </w:r>
      <w:r w:rsidR="00FD1D1F">
        <w:rPr>
          <w:rFonts w:hint="eastAsia"/>
        </w:rPr>
        <w:t>。</w:t>
      </w:r>
      <w:r w:rsidR="00C429C5">
        <w:rPr>
          <w:rFonts w:hint="eastAsia"/>
        </w:rPr>
        <w:t>8</w:t>
      </w:r>
      <w:r w:rsidR="00C429C5">
        <w:rPr>
          <w:rFonts w:hint="eastAsia"/>
        </w:rPr>
        <w:t>家企业在发泡剂和不可回收废料指标要求都符合要求，原料运输距离</w:t>
      </w:r>
      <w:r w:rsidR="00453FC6">
        <w:rPr>
          <w:rFonts w:hint="eastAsia"/>
        </w:rPr>
        <w:t>只</w:t>
      </w:r>
      <w:r w:rsidR="00C429C5">
        <w:rPr>
          <w:rFonts w:hint="eastAsia"/>
        </w:rPr>
        <w:t>有</w:t>
      </w:r>
      <w:r w:rsidR="00C429C5">
        <w:rPr>
          <w:rFonts w:hint="eastAsia"/>
        </w:rPr>
        <w:t>1</w:t>
      </w:r>
      <w:r w:rsidR="00C429C5">
        <w:rPr>
          <w:rFonts w:hint="eastAsia"/>
        </w:rPr>
        <w:t>家的</w:t>
      </w:r>
      <w:r w:rsidR="00453FC6">
        <w:rPr>
          <w:rFonts w:hint="eastAsia"/>
        </w:rPr>
        <w:t>部分原料</w:t>
      </w:r>
      <w:r w:rsidR="00C429C5">
        <w:rPr>
          <w:rFonts w:hint="eastAsia"/>
        </w:rPr>
        <w:t>运输距离超过</w:t>
      </w:r>
      <w:r w:rsidR="00C429C5">
        <w:rPr>
          <w:rFonts w:hint="eastAsia"/>
        </w:rPr>
        <w:t>3</w:t>
      </w:r>
      <w:r w:rsidR="00C429C5">
        <w:t>00</w:t>
      </w:r>
      <w:r w:rsidR="00C429C5">
        <w:rPr>
          <w:rFonts w:hint="eastAsia"/>
        </w:rPr>
        <w:t>km</w:t>
      </w:r>
      <w:r w:rsidR="00C429C5">
        <w:rPr>
          <w:rFonts w:hint="eastAsia"/>
        </w:rPr>
        <w:t>。</w:t>
      </w:r>
    </w:p>
    <w:p w14:paraId="7D755914" w14:textId="56C3260B" w:rsidR="00C429C5" w:rsidRDefault="00C429C5" w:rsidP="002219A5">
      <w:pPr>
        <w:spacing w:line="360" w:lineRule="auto"/>
        <w:ind w:firstLineChars="200" w:firstLine="480"/>
      </w:pPr>
      <w:r>
        <w:rPr>
          <w:rFonts w:hint="eastAsia"/>
        </w:rPr>
        <w:t>能源属性的综合能耗指标应符合</w:t>
      </w:r>
      <w:r>
        <w:rPr>
          <w:rFonts w:hint="eastAsia"/>
        </w:rPr>
        <w:t>JC/T</w:t>
      </w:r>
      <w:r>
        <w:t xml:space="preserve"> 523</w:t>
      </w:r>
      <w:r>
        <w:rPr>
          <w:rFonts w:hint="eastAsia"/>
        </w:rPr>
        <w:t>的目标值指标。经过计算，八家企业都符合要求。</w:t>
      </w:r>
    </w:p>
    <w:p w14:paraId="1797581A" w14:textId="2D038B48" w:rsidR="00C429C5" w:rsidRDefault="00C429C5" w:rsidP="002219A5">
      <w:pPr>
        <w:spacing w:line="360" w:lineRule="auto"/>
        <w:ind w:firstLineChars="200" w:firstLine="480"/>
      </w:pPr>
      <w:r>
        <w:rPr>
          <w:rFonts w:hint="eastAsia"/>
        </w:rPr>
        <w:t>环境属性有废水、废气和粉尘回收三项指标。纸面石膏板绿色企业应满足</w:t>
      </w:r>
      <w:r>
        <w:rPr>
          <w:rFonts w:hint="eastAsia"/>
        </w:rPr>
        <w:t>0</w:t>
      </w:r>
      <w:r>
        <w:rPr>
          <w:rFonts w:hint="eastAsia"/>
        </w:rPr>
        <w:t>排放废水要</w:t>
      </w:r>
      <w:r w:rsidR="00453FC6">
        <w:rPr>
          <w:rFonts w:hint="eastAsia"/>
        </w:rPr>
        <w:t>求</w:t>
      </w:r>
      <w:r>
        <w:rPr>
          <w:rFonts w:hint="eastAsia"/>
        </w:rPr>
        <w:t>。单位产品废气排放应符合《环境影响评价报告书》。纸面石膏板厂还应配有</w:t>
      </w:r>
      <w:r w:rsidR="00020265">
        <w:rPr>
          <w:rFonts w:hint="eastAsia"/>
        </w:rPr>
        <w:t>符合要求的粉尘回收装置并正常运行。</w:t>
      </w:r>
    </w:p>
    <w:p w14:paraId="6974F7A6" w14:textId="619244AC" w:rsidR="00020265" w:rsidRDefault="00020265" w:rsidP="002219A5">
      <w:pPr>
        <w:spacing w:line="360" w:lineRule="auto"/>
        <w:ind w:firstLineChars="200" w:firstLine="480"/>
      </w:pPr>
      <w:r>
        <w:rPr>
          <w:rFonts w:hint="eastAsia"/>
        </w:rPr>
        <w:t>产品属性包含产品质量和放射性核素限量指标。产品质量应符合纸面石膏板</w:t>
      </w:r>
      <w:r>
        <w:rPr>
          <w:rFonts w:hint="eastAsia"/>
        </w:rPr>
        <w:t>GB/T</w:t>
      </w:r>
      <w:r>
        <w:t xml:space="preserve"> 9775</w:t>
      </w:r>
      <w:r>
        <w:rPr>
          <w:rFonts w:hint="eastAsia"/>
        </w:rPr>
        <w:t>的所有要求。放射性核素限量内外照指数都≤</w:t>
      </w:r>
      <w:r>
        <w:t>1.0</w:t>
      </w:r>
      <w:r>
        <w:rPr>
          <w:rFonts w:hint="eastAsia"/>
        </w:rPr>
        <w:t>，依据</w:t>
      </w:r>
      <w:r>
        <w:rPr>
          <w:rFonts w:hint="eastAsia"/>
        </w:rPr>
        <w:t>GB</w:t>
      </w:r>
      <w:r>
        <w:t xml:space="preserve"> 6566</w:t>
      </w:r>
      <w:r>
        <w:rPr>
          <w:rFonts w:hint="eastAsia"/>
        </w:rPr>
        <w:t>进行检测。</w:t>
      </w:r>
    </w:p>
    <w:p w14:paraId="4D36CEEE" w14:textId="7865057F" w:rsidR="001C2CA8" w:rsidRPr="001C2CA8" w:rsidRDefault="009F48FE" w:rsidP="001C2CA8">
      <w:pPr>
        <w:spacing w:line="360" w:lineRule="auto"/>
        <w:ind w:firstLineChars="200" w:firstLine="482"/>
        <w:rPr>
          <w:rFonts w:ascii="宋体" w:hAnsi="宋体"/>
          <w:b/>
          <w:bCs/>
        </w:rPr>
      </w:pPr>
      <w:r>
        <w:rPr>
          <w:rFonts w:ascii="宋体" w:hAnsi="宋体" w:hint="eastAsia"/>
          <w:b/>
          <w:bCs/>
        </w:rPr>
        <w:t>环境影响</w:t>
      </w:r>
      <w:r w:rsidR="001C2CA8" w:rsidRPr="001C2CA8">
        <w:rPr>
          <w:rFonts w:ascii="宋体" w:hAnsi="宋体" w:hint="eastAsia"/>
          <w:b/>
          <w:bCs/>
        </w:rPr>
        <w:t>计算</w:t>
      </w:r>
      <w:r w:rsidR="001C2CA8" w:rsidRPr="001C2CA8">
        <w:rPr>
          <w:rFonts w:ascii="宋体" w:hAnsi="宋体"/>
          <w:b/>
          <w:bCs/>
        </w:rPr>
        <w:t>结果及建议：</w:t>
      </w:r>
    </w:p>
    <w:p w14:paraId="13F2E481" w14:textId="0A56FC0E" w:rsidR="009F48FE" w:rsidRDefault="001C2CA8" w:rsidP="00453FC6">
      <w:pPr>
        <w:spacing w:line="360" w:lineRule="auto"/>
        <w:ind w:firstLineChars="200" w:firstLine="480"/>
        <w:rPr>
          <w:rFonts w:ascii="宋体" w:hAnsi="宋体"/>
          <w:bCs/>
        </w:rPr>
      </w:pPr>
      <w:r w:rsidRPr="001C2CA8">
        <w:rPr>
          <w:rFonts w:ascii="宋体" w:hAnsi="宋体" w:hint="eastAsia"/>
          <w:bCs/>
        </w:rPr>
        <w:t>在</w:t>
      </w:r>
      <w:r w:rsidRPr="001C2CA8">
        <w:rPr>
          <w:rFonts w:ascii="宋体" w:hAnsi="宋体"/>
          <w:bCs/>
        </w:rPr>
        <w:t>这</w:t>
      </w:r>
      <w:r w:rsidRPr="001C2CA8">
        <w:rPr>
          <w:rFonts w:ascii="宋体" w:hAnsi="宋体" w:hint="eastAsia"/>
          <w:bCs/>
        </w:rPr>
        <w:t>八</w:t>
      </w:r>
      <w:r w:rsidRPr="001C2CA8">
        <w:rPr>
          <w:rFonts w:ascii="宋体" w:hAnsi="宋体"/>
          <w:bCs/>
        </w:rPr>
        <w:t>家企业数据在行业内属于较为典型的前提下，</w:t>
      </w:r>
      <w:r w:rsidRPr="001C2CA8">
        <w:rPr>
          <w:rFonts w:ascii="宋体" w:hAnsi="宋体" w:hint="eastAsia"/>
          <w:bCs/>
        </w:rPr>
        <w:t>以目前八</w:t>
      </w:r>
      <w:r w:rsidRPr="001C2CA8">
        <w:rPr>
          <w:rFonts w:ascii="宋体" w:hAnsi="宋体"/>
          <w:bCs/>
        </w:rPr>
        <w:t>家企业数据为基础，建议选取的环境影响类型为：</w:t>
      </w:r>
      <w:r w:rsidRPr="001C2CA8">
        <w:rPr>
          <w:rFonts w:ascii="宋体" w:hAnsi="宋体" w:hint="eastAsia"/>
          <w:bCs/>
        </w:rPr>
        <w:t>全球</w:t>
      </w:r>
      <w:r w:rsidRPr="001C2CA8">
        <w:rPr>
          <w:rFonts w:ascii="宋体" w:hAnsi="宋体"/>
          <w:bCs/>
        </w:rPr>
        <w:t>变暖、颗粒物形成</w:t>
      </w:r>
      <w:r w:rsidRPr="001C2CA8">
        <w:rPr>
          <w:rFonts w:ascii="宋体" w:hAnsi="宋体" w:hint="eastAsia"/>
          <w:bCs/>
        </w:rPr>
        <w:t>、</w:t>
      </w:r>
      <w:r w:rsidRPr="001C2CA8">
        <w:rPr>
          <w:rFonts w:ascii="宋体" w:hAnsi="宋体"/>
          <w:bCs/>
        </w:rPr>
        <w:t>水资源</w:t>
      </w:r>
      <w:r w:rsidRPr="001C2CA8">
        <w:rPr>
          <w:rFonts w:ascii="宋体" w:hAnsi="宋体" w:hint="eastAsia"/>
          <w:bCs/>
        </w:rPr>
        <w:t>消耗、以及</w:t>
      </w:r>
      <w:r w:rsidRPr="001C2CA8">
        <w:rPr>
          <w:rFonts w:ascii="宋体" w:hAnsi="宋体"/>
          <w:bCs/>
        </w:rPr>
        <w:t>矿产资源</w:t>
      </w:r>
      <w:r w:rsidRPr="001C2CA8">
        <w:rPr>
          <w:rFonts w:ascii="宋体" w:hAnsi="宋体" w:hint="eastAsia"/>
          <w:bCs/>
        </w:rPr>
        <w:t>耗竭和</w:t>
      </w:r>
      <w:r w:rsidRPr="001C2CA8">
        <w:rPr>
          <w:rFonts w:ascii="宋体" w:hAnsi="宋体"/>
          <w:bCs/>
        </w:rPr>
        <w:t>化石能源耗竭</w:t>
      </w:r>
      <w:r w:rsidRPr="001C2CA8">
        <w:rPr>
          <w:rFonts w:ascii="宋体" w:hAnsi="宋体" w:hint="eastAsia"/>
          <w:bCs/>
        </w:rPr>
        <w:t>（选取</w:t>
      </w:r>
      <w:r w:rsidRPr="001C2CA8">
        <w:rPr>
          <w:rFonts w:ascii="宋体" w:hAnsi="宋体"/>
          <w:bCs/>
        </w:rPr>
        <w:t>矿产资源</w:t>
      </w:r>
      <w:r w:rsidRPr="001C2CA8">
        <w:rPr>
          <w:rFonts w:ascii="宋体" w:hAnsi="宋体" w:hint="eastAsia"/>
          <w:bCs/>
        </w:rPr>
        <w:t>耗竭和化石</w:t>
      </w:r>
      <w:r w:rsidRPr="001C2CA8">
        <w:rPr>
          <w:rFonts w:ascii="宋体" w:hAnsi="宋体"/>
          <w:bCs/>
        </w:rPr>
        <w:t>能源耗竭</w:t>
      </w:r>
      <w:r w:rsidRPr="001C2CA8">
        <w:rPr>
          <w:rFonts w:ascii="宋体" w:hAnsi="宋体" w:hint="eastAsia"/>
          <w:bCs/>
        </w:rPr>
        <w:t>是</w:t>
      </w:r>
      <w:r w:rsidRPr="001C2CA8">
        <w:rPr>
          <w:rFonts w:ascii="宋体" w:hAnsi="宋体"/>
          <w:bCs/>
        </w:rPr>
        <w:t>由于</w:t>
      </w:r>
      <w:r w:rsidRPr="001C2CA8">
        <w:rPr>
          <w:rFonts w:ascii="宋体" w:hAnsi="宋体" w:hint="eastAsia"/>
          <w:bCs/>
        </w:rPr>
        <w:t>考虑</w:t>
      </w:r>
      <w:r w:rsidRPr="001C2CA8">
        <w:rPr>
          <w:rFonts w:ascii="宋体" w:hAnsi="宋体"/>
          <w:bCs/>
        </w:rPr>
        <w:t>建材产品的属性，同时与</w:t>
      </w:r>
      <w:r w:rsidRPr="001C2CA8">
        <w:rPr>
          <w:rFonts w:ascii="宋体" w:hAnsi="宋体" w:hint="eastAsia"/>
          <w:bCs/>
        </w:rPr>
        <w:t>评价</w:t>
      </w:r>
      <w:r w:rsidRPr="001C2CA8">
        <w:rPr>
          <w:rFonts w:ascii="宋体" w:hAnsi="宋体"/>
          <w:bCs/>
        </w:rPr>
        <w:t>指标中的资源属性和能源属性</w:t>
      </w:r>
      <w:r w:rsidRPr="001C2CA8">
        <w:rPr>
          <w:rFonts w:ascii="宋体" w:hAnsi="宋体" w:hint="eastAsia"/>
          <w:bCs/>
        </w:rPr>
        <w:t>相</w:t>
      </w:r>
      <w:r w:rsidRPr="001C2CA8">
        <w:rPr>
          <w:rFonts w:ascii="宋体" w:hAnsi="宋体"/>
          <w:bCs/>
        </w:rPr>
        <w:t>对应</w:t>
      </w:r>
      <w:r w:rsidRPr="001C2CA8">
        <w:rPr>
          <w:rFonts w:ascii="宋体" w:hAnsi="宋体" w:hint="eastAsia"/>
          <w:bCs/>
        </w:rPr>
        <w:t>，</w:t>
      </w:r>
      <w:r w:rsidRPr="001C2CA8">
        <w:rPr>
          <w:rFonts w:ascii="宋体" w:hAnsi="宋体"/>
          <w:bCs/>
        </w:rPr>
        <w:t>水资源消耗可以不用选，因为基本都是运输过程</w:t>
      </w:r>
      <w:r w:rsidR="00C23C47">
        <w:rPr>
          <w:rFonts w:ascii="宋体" w:hAnsi="宋体" w:hint="eastAsia"/>
          <w:bCs/>
        </w:rPr>
        <w:t>和电力生产中</w:t>
      </w:r>
      <w:r w:rsidRPr="001C2CA8">
        <w:rPr>
          <w:rFonts w:ascii="宋体" w:hAnsi="宋体"/>
          <w:bCs/>
        </w:rPr>
        <w:t>产生</w:t>
      </w:r>
      <w:r w:rsidRPr="001C2CA8">
        <w:rPr>
          <w:rFonts w:ascii="宋体" w:hAnsi="宋体" w:hint="eastAsia"/>
          <w:bCs/>
        </w:rPr>
        <w:t>）。</w:t>
      </w:r>
    </w:p>
    <w:p w14:paraId="46104FA5" w14:textId="2FE62E6F" w:rsidR="0012788F" w:rsidRDefault="0012788F" w:rsidP="00453FC6">
      <w:pPr>
        <w:spacing w:line="360" w:lineRule="auto"/>
        <w:ind w:firstLineChars="200" w:firstLine="480"/>
        <w:rPr>
          <w:rFonts w:ascii="宋体" w:hAnsi="宋体"/>
          <w:bCs/>
        </w:rPr>
      </w:pPr>
    </w:p>
    <w:p w14:paraId="2C902F18" w14:textId="326B6C3C" w:rsidR="0012788F" w:rsidRDefault="0012788F" w:rsidP="00453FC6">
      <w:pPr>
        <w:spacing w:line="360" w:lineRule="auto"/>
        <w:ind w:firstLineChars="200" w:firstLine="480"/>
        <w:rPr>
          <w:rFonts w:ascii="宋体" w:hAnsi="宋体"/>
          <w:bCs/>
        </w:rPr>
      </w:pPr>
    </w:p>
    <w:p w14:paraId="5E23FC55" w14:textId="25942E1C" w:rsidR="0012788F" w:rsidRDefault="0012788F" w:rsidP="00453FC6">
      <w:pPr>
        <w:spacing w:line="360" w:lineRule="auto"/>
        <w:ind w:firstLineChars="200" w:firstLine="480"/>
        <w:rPr>
          <w:rFonts w:ascii="宋体" w:hAnsi="宋体"/>
          <w:bCs/>
        </w:rPr>
      </w:pPr>
    </w:p>
    <w:p w14:paraId="40B9AADC" w14:textId="2DDC86BA" w:rsidR="0012788F" w:rsidRDefault="0012788F" w:rsidP="00453FC6">
      <w:pPr>
        <w:spacing w:line="360" w:lineRule="auto"/>
        <w:ind w:firstLineChars="200" w:firstLine="480"/>
        <w:rPr>
          <w:rFonts w:ascii="宋体" w:hAnsi="宋体"/>
          <w:bCs/>
        </w:rPr>
      </w:pPr>
    </w:p>
    <w:p w14:paraId="00294805" w14:textId="4ABC8F01" w:rsidR="0012788F" w:rsidRDefault="0012788F" w:rsidP="00453FC6">
      <w:pPr>
        <w:spacing w:line="360" w:lineRule="auto"/>
        <w:ind w:firstLineChars="200" w:firstLine="480"/>
        <w:rPr>
          <w:rFonts w:ascii="宋体" w:hAnsi="宋体"/>
          <w:bCs/>
        </w:rPr>
      </w:pPr>
    </w:p>
    <w:p w14:paraId="2A51769E" w14:textId="77777777" w:rsidR="0012788F" w:rsidRDefault="0012788F" w:rsidP="0027749D">
      <w:pPr>
        <w:spacing w:line="360" w:lineRule="auto"/>
        <w:rPr>
          <w:rFonts w:ascii="宋体" w:hAnsi="宋体"/>
          <w:bCs/>
        </w:rPr>
      </w:pPr>
    </w:p>
    <w:p w14:paraId="1F62BFA4" w14:textId="7487AC88" w:rsidR="00DE2E59" w:rsidRPr="0012788F" w:rsidRDefault="00DE2E59" w:rsidP="00DE2E59">
      <w:pPr>
        <w:spacing w:line="360" w:lineRule="auto"/>
        <w:ind w:firstLineChars="200" w:firstLine="482"/>
        <w:jc w:val="center"/>
        <w:rPr>
          <w:rFonts w:ascii="宋体" w:hAnsi="宋体"/>
          <w:b/>
        </w:rPr>
      </w:pPr>
      <w:r w:rsidRPr="0012788F">
        <w:rPr>
          <w:rFonts w:ascii="宋体" w:hAnsi="宋体" w:hint="eastAsia"/>
          <w:b/>
        </w:rPr>
        <w:lastRenderedPageBreak/>
        <w:t>8家企业环境影响类型表</w:t>
      </w:r>
    </w:p>
    <w:tbl>
      <w:tblPr>
        <w:tblW w:w="45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109"/>
        <w:gridCol w:w="817"/>
        <w:gridCol w:w="817"/>
        <w:gridCol w:w="817"/>
        <w:gridCol w:w="817"/>
        <w:gridCol w:w="817"/>
        <w:gridCol w:w="817"/>
        <w:gridCol w:w="817"/>
        <w:gridCol w:w="883"/>
      </w:tblGrid>
      <w:tr w:rsidR="00F81321" w:rsidRPr="00EE55AA" w14:paraId="5BDC8A9C" w14:textId="77777777" w:rsidTr="00F81321">
        <w:trPr>
          <w:trHeight w:val="285"/>
        </w:trPr>
        <w:tc>
          <w:tcPr>
            <w:tcW w:w="904" w:type="pct"/>
            <w:shd w:val="clear" w:color="auto" w:fill="auto"/>
            <w:noWrap/>
            <w:vAlign w:val="center"/>
            <w:hideMark/>
          </w:tcPr>
          <w:p w14:paraId="77389870" w14:textId="77777777" w:rsidR="00F81321" w:rsidRPr="00DE7D09" w:rsidRDefault="00F81321" w:rsidP="001C2CA8">
            <w:pPr>
              <w:widowControl/>
              <w:jc w:val="center"/>
              <w:rPr>
                <w:color w:val="000000"/>
                <w:kern w:val="0"/>
                <w:sz w:val="18"/>
                <w:szCs w:val="18"/>
              </w:rPr>
            </w:pPr>
            <w:r w:rsidRPr="00DE7D09">
              <w:rPr>
                <w:color w:val="000000"/>
                <w:kern w:val="0"/>
                <w:sz w:val="18"/>
                <w:szCs w:val="18"/>
              </w:rPr>
              <w:t>影响类别</w:t>
            </w:r>
          </w:p>
        </w:tc>
        <w:tc>
          <w:tcPr>
            <w:tcW w:w="578" w:type="pct"/>
            <w:shd w:val="clear" w:color="auto" w:fill="auto"/>
            <w:noWrap/>
            <w:vAlign w:val="center"/>
            <w:hideMark/>
          </w:tcPr>
          <w:p w14:paraId="513CE88A" w14:textId="77777777" w:rsidR="00F81321" w:rsidRPr="00DE7D09" w:rsidRDefault="00F81321" w:rsidP="001C2CA8">
            <w:pPr>
              <w:widowControl/>
              <w:jc w:val="center"/>
              <w:rPr>
                <w:color w:val="000000"/>
                <w:kern w:val="0"/>
                <w:sz w:val="18"/>
                <w:szCs w:val="18"/>
              </w:rPr>
            </w:pPr>
            <w:r w:rsidRPr="00DE7D09">
              <w:rPr>
                <w:color w:val="000000"/>
                <w:kern w:val="0"/>
                <w:sz w:val="18"/>
                <w:szCs w:val="18"/>
              </w:rPr>
              <w:t>平均值</w:t>
            </w:r>
            <w:r>
              <w:rPr>
                <w:rFonts w:hint="eastAsia"/>
                <w:color w:val="000000"/>
                <w:kern w:val="0"/>
                <w:sz w:val="18"/>
                <w:szCs w:val="18"/>
              </w:rPr>
              <w:t>（</w:t>
            </w:r>
            <w:r>
              <w:rPr>
                <w:rFonts w:hint="eastAsia"/>
                <w:color w:val="000000"/>
                <w:kern w:val="0"/>
                <w:sz w:val="18"/>
                <w:szCs w:val="18"/>
              </w:rPr>
              <w:t>%</w:t>
            </w:r>
            <w:r>
              <w:rPr>
                <w:rFonts w:hint="eastAsia"/>
                <w:color w:val="000000"/>
                <w:kern w:val="0"/>
                <w:sz w:val="18"/>
                <w:szCs w:val="18"/>
              </w:rPr>
              <w:t>）</w:t>
            </w:r>
          </w:p>
        </w:tc>
        <w:tc>
          <w:tcPr>
            <w:tcW w:w="436" w:type="pct"/>
            <w:shd w:val="clear" w:color="auto" w:fill="auto"/>
            <w:noWrap/>
            <w:vAlign w:val="center"/>
            <w:hideMark/>
          </w:tcPr>
          <w:p w14:paraId="28B1C6AF" w14:textId="5987939E" w:rsidR="00F81321" w:rsidRPr="00DE7D09" w:rsidRDefault="00F81321" w:rsidP="001C2CA8">
            <w:pPr>
              <w:widowControl/>
              <w:jc w:val="center"/>
              <w:rPr>
                <w:color w:val="000000"/>
                <w:kern w:val="0"/>
                <w:sz w:val="18"/>
                <w:szCs w:val="18"/>
              </w:rPr>
            </w:pPr>
            <w:r>
              <w:rPr>
                <w:rFonts w:hint="eastAsia"/>
                <w:color w:val="000000"/>
                <w:kern w:val="0"/>
                <w:sz w:val="18"/>
                <w:szCs w:val="18"/>
              </w:rPr>
              <w:t>A</w:t>
            </w:r>
          </w:p>
        </w:tc>
        <w:tc>
          <w:tcPr>
            <w:tcW w:w="436" w:type="pct"/>
            <w:shd w:val="clear" w:color="auto" w:fill="auto"/>
            <w:noWrap/>
            <w:vAlign w:val="center"/>
            <w:hideMark/>
          </w:tcPr>
          <w:p w14:paraId="471FE52A" w14:textId="7473CF50" w:rsidR="00F81321" w:rsidRPr="00DE7D09" w:rsidRDefault="00F81321" w:rsidP="001C2CA8">
            <w:pPr>
              <w:widowControl/>
              <w:jc w:val="center"/>
              <w:rPr>
                <w:color w:val="000000"/>
                <w:kern w:val="0"/>
                <w:sz w:val="18"/>
                <w:szCs w:val="18"/>
              </w:rPr>
            </w:pPr>
            <w:r>
              <w:rPr>
                <w:rFonts w:hint="eastAsia"/>
                <w:color w:val="000000"/>
                <w:kern w:val="0"/>
                <w:sz w:val="18"/>
                <w:szCs w:val="18"/>
              </w:rPr>
              <w:t>B</w:t>
            </w:r>
          </w:p>
        </w:tc>
        <w:tc>
          <w:tcPr>
            <w:tcW w:w="436" w:type="pct"/>
            <w:shd w:val="clear" w:color="auto" w:fill="auto"/>
            <w:noWrap/>
            <w:vAlign w:val="center"/>
            <w:hideMark/>
          </w:tcPr>
          <w:p w14:paraId="2DA761F0" w14:textId="05C7917E" w:rsidR="00F81321" w:rsidRPr="00DE7D09" w:rsidRDefault="00F81321" w:rsidP="001C2CA8">
            <w:pPr>
              <w:widowControl/>
              <w:jc w:val="center"/>
              <w:rPr>
                <w:color w:val="000000"/>
                <w:kern w:val="0"/>
                <w:sz w:val="18"/>
                <w:szCs w:val="18"/>
              </w:rPr>
            </w:pPr>
            <w:r>
              <w:rPr>
                <w:rFonts w:hint="eastAsia"/>
                <w:color w:val="000000"/>
                <w:kern w:val="0"/>
                <w:sz w:val="18"/>
                <w:szCs w:val="18"/>
              </w:rPr>
              <w:t>C</w:t>
            </w:r>
          </w:p>
        </w:tc>
        <w:tc>
          <w:tcPr>
            <w:tcW w:w="436" w:type="pct"/>
            <w:shd w:val="clear" w:color="auto" w:fill="auto"/>
            <w:noWrap/>
            <w:vAlign w:val="center"/>
            <w:hideMark/>
          </w:tcPr>
          <w:p w14:paraId="0964FA53" w14:textId="34238628" w:rsidR="00F81321" w:rsidRPr="00DE7D09" w:rsidRDefault="00F81321" w:rsidP="001C2CA8">
            <w:pPr>
              <w:widowControl/>
              <w:jc w:val="center"/>
              <w:rPr>
                <w:color w:val="000000"/>
                <w:kern w:val="0"/>
                <w:sz w:val="18"/>
                <w:szCs w:val="18"/>
              </w:rPr>
            </w:pPr>
            <w:r>
              <w:rPr>
                <w:rFonts w:hint="eastAsia"/>
                <w:color w:val="000000"/>
                <w:kern w:val="0"/>
                <w:sz w:val="18"/>
                <w:szCs w:val="18"/>
              </w:rPr>
              <w:t>D</w:t>
            </w:r>
          </w:p>
        </w:tc>
        <w:tc>
          <w:tcPr>
            <w:tcW w:w="436" w:type="pct"/>
            <w:shd w:val="clear" w:color="auto" w:fill="auto"/>
            <w:noWrap/>
            <w:vAlign w:val="center"/>
            <w:hideMark/>
          </w:tcPr>
          <w:p w14:paraId="01E3F63B" w14:textId="5EF5B1C8" w:rsidR="00F81321" w:rsidRPr="00DE7D09" w:rsidRDefault="00F81321" w:rsidP="001C2CA8">
            <w:pPr>
              <w:widowControl/>
              <w:jc w:val="center"/>
              <w:rPr>
                <w:color w:val="000000"/>
                <w:kern w:val="0"/>
                <w:sz w:val="18"/>
                <w:szCs w:val="18"/>
              </w:rPr>
            </w:pPr>
            <w:r>
              <w:rPr>
                <w:rFonts w:hint="eastAsia"/>
                <w:color w:val="000000"/>
                <w:kern w:val="0"/>
                <w:sz w:val="18"/>
                <w:szCs w:val="18"/>
              </w:rPr>
              <w:t>E</w:t>
            </w:r>
          </w:p>
        </w:tc>
        <w:tc>
          <w:tcPr>
            <w:tcW w:w="436" w:type="pct"/>
            <w:shd w:val="clear" w:color="auto" w:fill="auto"/>
            <w:noWrap/>
            <w:vAlign w:val="center"/>
            <w:hideMark/>
          </w:tcPr>
          <w:p w14:paraId="2169F221" w14:textId="5604C198" w:rsidR="00F81321" w:rsidRPr="00DE7D09" w:rsidRDefault="00F81321" w:rsidP="001C2CA8">
            <w:pPr>
              <w:widowControl/>
              <w:jc w:val="center"/>
              <w:rPr>
                <w:color w:val="000000"/>
                <w:kern w:val="0"/>
                <w:sz w:val="18"/>
                <w:szCs w:val="18"/>
              </w:rPr>
            </w:pPr>
            <w:r>
              <w:rPr>
                <w:rFonts w:hint="eastAsia"/>
                <w:color w:val="000000"/>
                <w:kern w:val="0"/>
                <w:sz w:val="18"/>
                <w:szCs w:val="18"/>
              </w:rPr>
              <w:t>F</w:t>
            </w:r>
          </w:p>
        </w:tc>
        <w:tc>
          <w:tcPr>
            <w:tcW w:w="436" w:type="pct"/>
            <w:shd w:val="clear" w:color="auto" w:fill="auto"/>
            <w:noWrap/>
            <w:vAlign w:val="center"/>
            <w:hideMark/>
          </w:tcPr>
          <w:p w14:paraId="787A9469" w14:textId="4BE87994" w:rsidR="00F81321" w:rsidRPr="00DE7D09" w:rsidRDefault="00F81321" w:rsidP="001C2CA8">
            <w:pPr>
              <w:widowControl/>
              <w:jc w:val="center"/>
              <w:rPr>
                <w:color w:val="000000"/>
                <w:kern w:val="0"/>
                <w:sz w:val="18"/>
                <w:szCs w:val="18"/>
              </w:rPr>
            </w:pPr>
            <w:r>
              <w:rPr>
                <w:rFonts w:hint="eastAsia"/>
                <w:color w:val="000000"/>
                <w:kern w:val="0"/>
                <w:sz w:val="18"/>
                <w:szCs w:val="18"/>
              </w:rPr>
              <w:t>G</w:t>
            </w:r>
          </w:p>
        </w:tc>
        <w:tc>
          <w:tcPr>
            <w:tcW w:w="464" w:type="pct"/>
            <w:vAlign w:val="center"/>
          </w:tcPr>
          <w:p w14:paraId="385CD177" w14:textId="2BEEB60B" w:rsidR="00F81321" w:rsidRDefault="00F81321" w:rsidP="001C2CA8">
            <w:pPr>
              <w:widowControl/>
              <w:jc w:val="center"/>
              <w:rPr>
                <w:color w:val="000000"/>
                <w:szCs w:val="21"/>
              </w:rPr>
            </w:pPr>
            <w:r w:rsidRPr="00F81321">
              <w:rPr>
                <w:rFonts w:hint="eastAsia"/>
                <w:color w:val="000000"/>
                <w:sz w:val="18"/>
                <w:szCs w:val="15"/>
              </w:rPr>
              <w:t>H</w:t>
            </w:r>
          </w:p>
        </w:tc>
      </w:tr>
      <w:tr w:rsidR="00F81321" w:rsidRPr="00EE55AA" w14:paraId="15462EA5" w14:textId="77777777" w:rsidTr="00F81321">
        <w:trPr>
          <w:trHeight w:val="285"/>
        </w:trPr>
        <w:tc>
          <w:tcPr>
            <w:tcW w:w="904" w:type="pct"/>
            <w:shd w:val="clear" w:color="000000" w:fill="FBE4D5"/>
            <w:noWrap/>
            <w:vAlign w:val="center"/>
            <w:hideMark/>
          </w:tcPr>
          <w:p w14:paraId="36BE6E58" w14:textId="77777777" w:rsidR="00F81321" w:rsidRPr="00DE7D09" w:rsidRDefault="00F81321" w:rsidP="001C2CA8">
            <w:pPr>
              <w:widowControl/>
              <w:jc w:val="center"/>
              <w:rPr>
                <w:b/>
                <w:color w:val="FF0000"/>
                <w:kern w:val="0"/>
                <w:sz w:val="18"/>
                <w:szCs w:val="18"/>
              </w:rPr>
            </w:pPr>
            <w:r w:rsidRPr="00DE7D09">
              <w:rPr>
                <w:b/>
                <w:color w:val="FF0000"/>
                <w:kern w:val="0"/>
                <w:sz w:val="18"/>
                <w:szCs w:val="18"/>
              </w:rPr>
              <w:t>全球变暖</w:t>
            </w:r>
          </w:p>
        </w:tc>
        <w:tc>
          <w:tcPr>
            <w:tcW w:w="578" w:type="pct"/>
            <w:shd w:val="clear" w:color="000000" w:fill="FBE4D5"/>
            <w:noWrap/>
            <w:vAlign w:val="center"/>
            <w:hideMark/>
          </w:tcPr>
          <w:p w14:paraId="429C007B" w14:textId="77777777" w:rsidR="00F81321" w:rsidRPr="00BE5ABF" w:rsidRDefault="00F81321" w:rsidP="001C2CA8">
            <w:pPr>
              <w:widowControl/>
              <w:jc w:val="center"/>
              <w:rPr>
                <w:b/>
                <w:color w:val="FF0000"/>
                <w:kern w:val="0"/>
                <w:sz w:val="18"/>
                <w:szCs w:val="18"/>
              </w:rPr>
            </w:pPr>
            <w:r w:rsidRPr="00BE5ABF">
              <w:rPr>
                <w:b/>
                <w:color w:val="FF0000"/>
                <w:kern w:val="0"/>
                <w:sz w:val="18"/>
                <w:szCs w:val="18"/>
              </w:rPr>
              <w:t>4.87E+01</w:t>
            </w:r>
          </w:p>
        </w:tc>
        <w:tc>
          <w:tcPr>
            <w:tcW w:w="436" w:type="pct"/>
            <w:shd w:val="clear" w:color="000000" w:fill="FBE4D5"/>
            <w:noWrap/>
            <w:vAlign w:val="center"/>
            <w:hideMark/>
          </w:tcPr>
          <w:p w14:paraId="75CB58B4" w14:textId="77777777" w:rsidR="00F81321" w:rsidRPr="00DE7D09" w:rsidRDefault="00F81321" w:rsidP="001C2CA8">
            <w:pPr>
              <w:widowControl/>
              <w:jc w:val="center"/>
              <w:rPr>
                <w:color w:val="000000"/>
                <w:kern w:val="0"/>
                <w:sz w:val="18"/>
                <w:szCs w:val="18"/>
              </w:rPr>
            </w:pPr>
            <w:r w:rsidRPr="00DE7D09">
              <w:rPr>
                <w:color w:val="000000"/>
                <w:kern w:val="0"/>
                <w:sz w:val="18"/>
                <w:szCs w:val="18"/>
              </w:rPr>
              <w:t>4.91E+01</w:t>
            </w:r>
          </w:p>
        </w:tc>
        <w:tc>
          <w:tcPr>
            <w:tcW w:w="436" w:type="pct"/>
            <w:shd w:val="clear" w:color="000000" w:fill="F7CAAC"/>
            <w:noWrap/>
            <w:vAlign w:val="center"/>
            <w:hideMark/>
          </w:tcPr>
          <w:p w14:paraId="1516F26C" w14:textId="77777777" w:rsidR="00F81321" w:rsidRPr="00DE7D09" w:rsidRDefault="00F81321" w:rsidP="001C2CA8">
            <w:pPr>
              <w:widowControl/>
              <w:jc w:val="center"/>
              <w:rPr>
                <w:color w:val="000000"/>
                <w:kern w:val="0"/>
                <w:sz w:val="18"/>
                <w:szCs w:val="18"/>
              </w:rPr>
            </w:pPr>
            <w:r w:rsidRPr="00DE7D09">
              <w:rPr>
                <w:color w:val="000000"/>
                <w:kern w:val="0"/>
                <w:sz w:val="18"/>
                <w:szCs w:val="18"/>
              </w:rPr>
              <w:t>4.83E+01</w:t>
            </w:r>
          </w:p>
        </w:tc>
        <w:tc>
          <w:tcPr>
            <w:tcW w:w="436" w:type="pct"/>
            <w:shd w:val="clear" w:color="000000" w:fill="F7CAAC"/>
            <w:noWrap/>
            <w:vAlign w:val="center"/>
            <w:hideMark/>
          </w:tcPr>
          <w:p w14:paraId="2C5EC49F" w14:textId="77777777" w:rsidR="00F81321" w:rsidRPr="00DE7D09" w:rsidRDefault="00F81321" w:rsidP="001C2CA8">
            <w:pPr>
              <w:widowControl/>
              <w:jc w:val="center"/>
              <w:rPr>
                <w:color w:val="000000"/>
                <w:kern w:val="0"/>
                <w:sz w:val="18"/>
                <w:szCs w:val="18"/>
              </w:rPr>
            </w:pPr>
            <w:r w:rsidRPr="00DE7D09">
              <w:rPr>
                <w:color w:val="000000"/>
                <w:kern w:val="0"/>
                <w:sz w:val="18"/>
                <w:szCs w:val="18"/>
              </w:rPr>
              <w:t>4.83E+01</w:t>
            </w:r>
          </w:p>
        </w:tc>
        <w:tc>
          <w:tcPr>
            <w:tcW w:w="436" w:type="pct"/>
            <w:shd w:val="clear" w:color="000000" w:fill="F7CAAC"/>
            <w:noWrap/>
            <w:vAlign w:val="center"/>
            <w:hideMark/>
          </w:tcPr>
          <w:p w14:paraId="4AA9C1C2" w14:textId="77777777" w:rsidR="00F81321" w:rsidRPr="00DE7D09" w:rsidRDefault="00F81321" w:rsidP="001C2CA8">
            <w:pPr>
              <w:widowControl/>
              <w:jc w:val="center"/>
              <w:rPr>
                <w:color w:val="000000"/>
                <w:kern w:val="0"/>
                <w:sz w:val="18"/>
                <w:szCs w:val="18"/>
              </w:rPr>
            </w:pPr>
            <w:r w:rsidRPr="00DE7D09">
              <w:rPr>
                <w:color w:val="000000"/>
                <w:kern w:val="0"/>
                <w:sz w:val="18"/>
                <w:szCs w:val="18"/>
              </w:rPr>
              <w:t>5.32E+01</w:t>
            </w:r>
          </w:p>
        </w:tc>
        <w:tc>
          <w:tcPr>
            <w:tcW w:w="436" w:type="pct"/>
            <w:shd w:val="clear" w:color="000000" w:fill="F7CAAC"/>
            <w:noWrap/>
            <w:vAlign w:val="center"/>
            <w:hideMark/>
          </w:tcPr>
          <w:p w14:paraId="6D7AF994" w14:textId="77777777" w:rsidR="00F81321" w:rsidRPr="00DE7D09" w:rsidRDefault="00F81321" w:rsidP="001C2CA8">
            <w:pPr>
              <w:widowControl/>
              <w:jc w:val="center"/>
              <w:rPr>
                <w:color w:val="000000"/>
                <w:kern w:val="0"/>
                <w:sz w:val="18"/>
                <w:szCs w:val="18"/>
              </w:rPr>
            </w:pPr>
            <w:r w:rsidRPr="00DE7D09">
              <w:rPr>
                <w:color w:val="000000"/>
                <w:kern w:val="0"/>
                <w:sz w:val="18"/>
                <w:szCs w:val="18"/>
              </w:rPr>
              <w:t>4.62E+01</w:t>
            </w:r>
          </w:p>
        </w:tc>
        <w:tc>
          <w:tcPr>
            <w:tcW w:w="436" w:type="pct"/>
            <w:shd w:val="clear" w:color="000000" w:fill="F7CAAC"/>
            <w:noWrap/>
            <w:vAlign w:val="center"/>
            <w:hideMark/>
          </w:tcPr>
          <w:p w14:paraId="21C59542" w14:textId="77777777" w:rsidR="00F81321" w:rsidRPr="00DE7D09" w:rsidRDefault="00F81321" w:rsidP="001C2CA8">
            <w:pPr>
              <w:widowControl/>
              <w:jc w:val="center"/>
              <w:rPr>
                <w:color w:val="000000"/>
                <w:kern w:val="0"/>
                <w:sz w:val="18"/>
                <w:szCs w:val="18"/>
              </w:rPr>
            </w:pPr>
            <w:r w:rsidRPr="00DE7D09">
              <w:rPr>
                <w:color w:val="000000"/>
                <w:kern w:val="0"/>
                <w:sz w:val="18"/>
                <w:szCs w:val="18"/>
              </w:rPr>
              <w:t>4.58E+01</w:t>
            </w:r>
          </w:p>
        </w:tc>
        <w:tc>
          <w:tcPr>
            <w:tcW w:w="436" w:type="pct"/>
            <w:shd w:val="clear" w:color="000000" w:fill="F7CAAC"/>
            <w:noWrap/>
            <w:vAlign w:val="center"/>
            <w:hideMark/>
          </w:tcPr>
          <w:p w14:paraId="33FBCD6F" w14:textId="77777777" w:rsidR="00F81321" w:rsidRPr="00DE7D09" w:rsidRDefault="00F81321" w:rsidP="001C2CA8">
            <w:pPr>
              <w:widowControl/>
              <w:jc w:val="center"/>
              <w:rPr>
                <w:color w:val="000000"/>
                <w:kern w:val="0"/>
                <w:sz w:val="18"/>
                <w:szCs w:val="18"/>
              </w:rPr>
            </w:pPr>
            <w:r w:rsidRPr="00DE7D09">
              <w:rPr>
                <w:color w:val="000000"/>
                <w:kern w:val="0"/>
                <w:sz w:val="18"/>
                <w:szCs w:val="18"/>
              </w:rPr>
              <w:t>5.03E+01</w:t>
            </w:r>
          </w:p>
        </w:tc>
        <w:tc>
          <w:tcPr>
            <w:tcW w:w="464" w:type="pct"/>
            <w:shd w:val="clear" w:color="000000" w:fill="F7CAAC"/>
            <w:vAlign w:val="center"/>
          </w:tcPr>
          <w:p w14:paraId="7D35D556" w14:textId="77777777" w:rsidR="00F81321" w:rsidRDefault="00F81321" w:rsidP="001C2CA8">
            <w:pPr>
              <w:jc w:val="center"/>
              <w:rPr>
                <w:color w:val="000000"/>
                <w:sz w:val="20"/>
                <w:szCs w:val="20"/>
              </w:rPr>
            </w:pPr>
            <w:r>
              <w:rPr>
                <w:color w:val="000000"/>
                <w:sz w:val="20"/>
                <w:szCs w:val="20"/>
              </w:rPr>
              <w:t>4.81E+01</w:t>
            </w:r>
          </w:p>
        </w:tc>
      </w:tr>
      <w:tr w:rsidR="00F81321" w:rsidRPr="00EE55AA" w14:paraId="6E38FF94" w14:textId="77777777" w:rsidTr="00F81321">
        <w:trPr>
          <w:trHeight w:val="285"/>
        </w:trPr>
        <w:tc>
          <w:tcPr>
            <w:tcW w:w="904" w:type="pct"/>
            <w:shd w:val="clear" w:color="000000" w:fill="FBE4D5"/>
            <w:noWrap/>
            <w:vAlign w:val="center"/>
            <w:hideMark/>
          </w:tcPr>
          <w:p w14:paraId="407820B8" w14:textId="77777777" w:rsidR="00F81321" w:rsidRPr="00DE7D09" w:rsidRDefault="00F81321" w:rsidP="001C2CA8">
            <w:pPr>
              <w:widowControl/>
              <w:jc w:val="center"/>
              <w:rPr>
                <w:b/>
                <w:color w:val="FF0000"/>
                <w:kern w:val="0"/>
                <w:sz w:val="18"/>
                <w:szCs w:val="18"/>
              </w:rPr>
            </w:pPr>
            <w:r w:rsidRPr="00DE7D09">
              <w:rPr>
                <w:b/>
                <w:color w:val="FF0000"/>
                <w:kern w:val="0"/>
                <w:sz w:val="18"/>
                <w:szCs w:val="18"/>
              </w:rPr>
              <w:t>颗粒物形成</w:t>
            </w:r>
          </w:p>
        </w:tc>
        <w:tc>
          <w:tcPr>
            <w:tcW w:w="578" w:type="pct"/>
            <w:shd w:val="clear" w:color="000000" w:fill="FBE4D5"/>
            <w:noWrap/>
            <w:vAlign w:val="center"/>
            <w:hideMark/>
          </w:tcPr>
          <w:p w14:paraId="5B8C1633" w14:textId="77777777" w:rsidR="00F81321" w:rsidRPr="00BE5ABF" w:rsidRDefault="00F81321" w:rsidP="001C2CA8">
            <w:pPr>
              <w:widowControl/>
              <w:jc w:val="center"/>
              <w:rPr>
                <w:b/>
                <w:color w:val="FF0000"/>
                <w:kern w:val="0"/>
                <w:sz w:val="18"/>
                <w:szCs w:val="18"/>
              </w:rPr>
            </w:pPr>
            <w:r w:rsidRPr="00BE5ABF">
              <w:rPr>
                <w:b/>
                <w:color w:val="FF0000"/>
                <w:kern w:val="0"/>
                <w:sz w:val="18"/>
                <w:szCs w:val="18"/>
              </w:rPr>
              <w:t>3.02E+01</w:t>
            </w:r>
          </w:p>
        </w:tc>
        <w:tc>
          <w:tcPr>
            <w:tcW w:w="436" w:type="pct"/>
            <w:shd w:val="clear" w:color="000000" w:fill="FBE4D5"/>
            <w:noWrap/>
            <w:vAlign w:val="center"/>
            <w:hideMark/>
          </w:tcPr>
          <w:p w14:paraId="283C76D3" w14:textId="77777777" w:rsidR="00F81321" w:rsidRPr="00DE7D09" w:rsidRDefault="00F81321" w:rsidP="001C2CA8">
            <w:pPr>
              <w:widowControl/>
              <w:jc w:val="center"/>
              <w:rPr>
                <w:color w:val="000000"/>
                <w:kern w:val="0"/>
                <w:sz w:val="18"/>
                <w:szCs w:val="18"/>
              </w:rPr>
            </w:pPr>
            <w:r w:rsidRPr="00DE7D09">
              <w:rPr>
                <w:color w:val="000000"/>
                <w:kern w:val="0"/>
                <w:sz w:val="18"/>
                <w:szCs w:val="18"/>
              </w:rPr>
              <w:t>2.23E+01</w:t>
            </w:r>
          </w:p>
        </w:tc>
        <w:tc>
          <w:tcPr>
            <w:tcW w:w="436" w:type="pct"/>
            <w:shd w:val="clear" w:color="000000" w:fill="F7CAAC"/>
            <w:noWrap/>
            <w:vAlign w:val="center"/>
            <w:hideMark/>
          </w:tcPr>
          <w:p w14:paraId="32A73D64" w14:textId="77777777" w:rsidR="00F81321" w:rsidRPr="00DE7D09" w:rsidRDefault="00F81321" w:rsidP="001C2CA8">
            <w:pPr>
              <w:widowControl/>
              <w:jc w:val="center"/>
              <w:rPr>
                <w:color w:val="000000"/>
                <w:kern w:val="0"/>
                <w:sz w:val="18"/>
                <w:szCs w:val="18"/>
              </w:rPr>
            </w:pPr>
            <w:r w:rsidRPr="00DE7D09">
              <w:rPr>
                <w:color w:val="000000"/>
                <w:kern w:val="0"/>
                <w:sz w:val="18"/>
                <w:szCs w:val="18"/>
              </w:rPr>
              <w:t>3.38E+01</w:t>
            </w:r>
          </w:p>
        </w:tc>
        <w:tc>
          <w:tcPr>
            <w:tcW w:w="436" w:type="pct"/>
            <w:shd w:val="clear" w:color="000000" w:fill="F7CAAC"/>
            <w:noWrap/>
            <w:vAlign w:val="center"/>
            <w:hideMark/>
          </w:tcPr>
          <w:p w14:paraId="54EAFCC5" w14:textId="77777777" w:rsidR="00F81321" w:rsidRPr="00DE7D09" w:rsidRDefault="00F81321" w:rsidP="001C2CA8">
            <w:pPr>
              <w:widowControl/>
              <w:jc w:val="center"/>
              <w:rPr>
                <w:color w:val="000000"/>
                <w:kern w:val="0"/>
                <w:sz w:val="18"/>
                <w:szCs w:val="18"/>
              </w:rPr>
            </w:pPr>
            <w:r w:rsidRPr="00DE7D09">
              <w:rPr>
                <w:color w:val="000000"/>
                <w:kern w:val="0"/>
                <w:sz w:val="18"/>
                <w:szCs w:val="18"/>
              </w:rPr>
              <w:t>3.38E+01</w:t>
            </w:r>
          </w:p>
        </w:tc>
        <w:tc>
          <w:tcPr>
            <w:tcW w:w="436" w:type="pct"/>
            <w:shd w:val="clear" w:color="000000" w:fill="F7CAAC"/>
            <w:noWrap/>
            <w:vAlign w:val="center"/>
            <w:hideMark/>
          </w:tcPr>
          <w:p w14:paraId="55EFEA6E" w14:textId="77777777" w:rsidR="00F81321" w:rsidRPr="00DE7D09" w:rsidRDefault="00F81321" w:rsidP="001C2CA8">
            <w:pPr>
              <w:widowControl/>
              <w:jc w:val="center"/>
              <w:rPr>
                <w:color w:val="000000"/>
                <w:kern w:val="0"/>
                <w:sz w:val="18"/>
                <w:szCs w:val="18"/>
              </w:rPr>
            </w:pPr>
            <w:r w:rsidRPr="00DE7D09">
              <w:rPr>
                <w:color w:val="000000"/>
                <w:kern w:val="0"/>
                <w:sz w:val="18"/>
                <w:szCs w:val="18"/>
              </w:rPr>
              <w:t>2.87E+01</w:t>
            </w:r>
          </w:p>
        </w:tc>
        <w:tc>
          <w:tcPr>
            <w:tcW w:w="436" w:type="pct"/>
            <w:shd w:val="clear" w:color="000000" w:fill="F7CAAC"/>
            <w:noWrap/>
            <w:vAlign w:val="center"/>
            <w:hideMark/>
          </w:tcPr>
          <w:p w14:paraId="70016822" w14:textId="77777777" w:rsidR="00F81321" w:rsidRPr="00DE7D09" w:rsidRDefault="00F81321" w:rsidP="001C2CA8">
            <w:pPr>
              <w:widowControl/>
              <w:jc w:val="center"/>
              <w:rPr>
                <w:color w:val="000000"/>
                <w:kern w:val="0"/>
                <w:sz w:val="18"/>
                <w:szCs w:val="18"/>
              </w:rPr>
            </w:pPr>
            <w:r w:rsidRPr="00DE7D09">
              <w:rPr>
                <w:color w:val="000000"/>
                <w:kern w:val="0"/>
                <w:sz w:val="18"/>
                <w:szCs w:val="18"/>
              </w:rPr>
              <w:t>3.74E+01</w:t>
            </w:r>
          </w:p>
        </w:tc>
        <w:tc>
          <w:tcPr>
            <w:tcW w:w="436" w:type="pct"/>
            <w:shd w:val="clear" w:color="000000" w:fill="F7CAAC"/>
            <w:noWrap/>
            <w:vAlign w:val="center"/>
            <w:hideMark/>
          </w:tcPr>
          <w:p w14:paraId="0104C8F5" w14:textId="77777777" w:rsidR="00F81321" w:rsidRPr="00DE7D09" w:rsidRDefault="00F81321" w:rsidP="001C2CA8">
            <w:pPr>
              <w:widowControl/>
              <w:jc w:val="center"/>
              <w:rPr>
                <w:color w:val="000000"/>
                <w:kern w:val="0"/>
                <w:sz w:val="18"/>
                <w:szCs w:val="18"/>
              </w:rPr>
            </w:pPr>
            <w:r w:rsidRPr="00DE7D09">
              <w:rPr>
                <w:color w:val="000000"/>
                <w:kern w:val="0"/>
                <w:sz w:val="18"/>
                <w:szCs w:val="18"/>
              </w:rPr>
              <w:t>2.77E+01</w:t>
            </w:r>
          </w:p>
        </w:tc>
        <w:tc>
          <w:tcPr>
            <w:tcW w:w="436" w:type="pct"/>
            <w:shd w:val="clear" w:color="000000" w:fill="F7CAAC"/>
            <w:noWrap/>
            <w:vAlign w:val="center"/>
            <w:hideMark/>
          </w:tcPr>
          <w:p w14:paraId="2F9E01FF" w14:textId="77777777" w:rsidR="00F81321" w:rsidRPr="00DE7D09" w:rsidRDefault="00F81321" w:rsidP="001C2CA8">
            <w:pPr>
              <w:widowControl/>
              <w:jc w:val="center"/>
              <w:rPr>
                <w:color w:val="000000"/>
                <w:kern w:val="0"/>
                <w:sz w:val="18"/>
                <w:szCs w:val="18"/>
              </w:rPr>
            </w:pPr>
            <w:r w:rsidRPr="00DE7D09">
              <w:rPr>
                <w:color w:val="000000"/>
                <w:kern w:val="0"/>
                <w:sz w:val="18"/>
                <w:szCs w:val="18"/>
              </w:rPr>
              <w:t>3.26E+01</w:t>
            </w:r>
          </w:p>
        </w:tc>
        <w:tc>
          <w:tcPr>
            <w:tcW w:w="464" w:type="pct"/>
            <w:shd w:val="clear" w:color="000000" w:fill="F7CAAC"/>
            <w:vAlign w:val="center"/>
          </w:tcPr>
          <w:p w14:paraId="58D7EA01" w14:textId="77777777" w:rsidR="00F81321" w:rsidRDefault="00F81321" w:rsidP="001C2CA8">
            <w:pPr>
              <w:jc w:val="center"/>
              <w:rPr>
                <w:color w:val="000000"/>
                <w:sz w:val="20"/>
                <w:szCs w:val="20"/>
              </w:rPr>
            </w:pPr>
            <w:r>
              <w:rPr>
                <w:color w:val="000000"/>
                <w:sz w:val="20"/>
                <w:szCs w:val="20"/>
              </w:rPr>
              <w:t>3.36E+01</w:t>
            </w:r>
          </w:p>
        </w:tc>
      </w:tr>
      <w:tr w:rsidR="00F81321" w:rsidRPr="00EE55AA" w14:paraId="6FD6D7C2" w14:textId="77777777" w:rsidTr="00F81321">
        <w:trPr>
          <w:trHeight w:val="285"/>
        </w:trPr>
        <w:tc>
          <w:tcPr>
            <w:tcW w:w="904" w:type="pct"/>
            <w:shd w:val="clear" w:color="000000" w:fill="FBE4D5"/>
            <w:noWrap/>
            <w:vAlign w:val="center"/>
            <w:hideMark/>
          </w:tcPr>
          <w:p w14:paraId="1BB1BB17" w14:textId="77777777" w:rsidR="00F81321" w:rsidRPr="00DE7D09" w:rsidRDefault="00F81321" w:rsidP="001C2CA8">
            <w:pPr>
              <w:widowControl/>
              <w:jc w:val="center"/>
              <w:rPr>
                <w:b/>
                <w:color w:val="FF0000"/>
                <w:kern w:val="0"/>
                <w:sz w:val="18"/>
                <w:szCs w:val="18"/>
              </w:rPr>
            </w:pPr>
            <w:r w:rsidRPr="00DE7D09">
              <w:rPr>
                <w:b/>
                <w:color w:val="FF0000"/>
                <w:kern w:val="0"/>
                <w:sz w:val="18"/>
                <w:szCs w:val="18"/>
              </w:rPr>
              <w:t>水资源消耗</w:t>
            </w:r>
          </w:p>
        </w:tc>
        <w:tc>
          <w:tcPr>
            <w:tcW w:w="578" w:type="pct"/>
            <w:shd w:val="clear" w:color="000000" w:fill="FBE4D5"/>
            <w:noWrap/>
            <w:vAlign w:val="center"/>
            <w:hideMark/>
          </w:tcPr>
          <w:p w14:paraId="0C63319B" w14:textId="77777777" w:rsidR="00F81321" w:rsidRPr="00BE5ABF" w:rsidRDefault="00F81321" w:rsidP="001C2CA8">
            <w:pPr>
              <w:widowControl/>
              <w:jc w:val="center"/>
              <w:rPr>
                <w:b/>
                <w:color w:val="FF0000"/>
                <w:kern w:val="0"/>
                <w:sz w:val="18"/>
                <w:szCs w:val="18"/>
              </w:rPr>
            </w:pPr>
            <w:r w:rsidRPr="00BE5ABF">
              <w:rPr>
                <w:b/>
                <w:color w:val="FF0000"/>
                <w:kern w:val="0"/>
                <w:sz w:val="18"/>
                <w:szCs w:val="18"/>
              </w:rPr>
              <w:t>1.27E+01</w:t>
            </w:r>
          </w:p>
        </w:tc>
        <w:tc>
          <w:tcPr>
            <w:tcW w:w="436" w:type="pct"/>
            <w:shd w:val="clear" w:color="000000" w:fill="FBE4D5"/>
            <w:noWrap/>
            <w:vAlign w:val="center"/>
            <w:hideMark/>
          </w:tcPr>
          <w:p w14:paraId="5472CF64" w14:textId="77777777" w:rsidR="00F81321" w:rsidRPr="00DE7D09" w:rsidRDefault="00F81321" w:rsidP="001C2CA8">
            <w:pPr>
              <w:widowControl/>
              <w:jc w:val="center"/>
              <w:rPr>
                <w:color w:val="000000"/>
                <w:kern w:val="0"/>
                <w:sz w:val="18"/>
                <w:szCs w:val="18"/>
              </w:rPr>
            </w:pPr>
            <w:r w:rsidRPr="00DE7D09">
              <w:rPr>
                <w:color w:val="000000"/>
                <w:kern w:val="0"/>
                <w:sz w:val="18"/>
                <w:szCs w:val="18"/>
              </w:rPr>
              <w:t>2.06E+01</w:t>
            </w:r>
          </w:p>
        </w:tc>
        <w:tc>
          <w:tcPr>
            <w:tcW w:w="436" w:type="pct"/>
            <w:shd w:val="clear" w:color="000000" w:fill="F7CAAC"/>
            <w:noWrap/>
            <w:vAlign w:val="center"/>
            <w:hideMark/>
          </w:tcPr>
          <w:p w14:paraId="538AFF20" w14:textId="77777777" w:rsidR="00F81321" w:rsidRPr="00DE7D09" w:rsidRDefault="00F81321" w:rsidP="001C2CA8">
            <w:pPr>
              <w:widowControl/>
              <w:jc w:val="center"/>
              <w:rPr>
                <w:color w:val="000000"/>
                <w:kern w:val="0"/>
                <w:sz w:val="18"/>
                <w:szCs w:val="18"/>
              </w:rPr>
            </w:pPr>
            <w:r w:rsidRPr="00DE7D09">
              <w:rPr>
                <w:color w:val="000000"/>
                <w:kern w:val="0"/>
                <w:sz w:val="18"/>
                <w:szCs w:val="18"/>
              </w:rPr>
              <w:t>9.61E+00</w:t>
            </w:r>
          </w:p>
        </w:tc>
        <w:tc>
          <w:tcPr>
            <w:tcW w:w="436" w:type="pct"/>
            <w:shd w:val="clear" w:color="000000" w:fill="F7CAAC"/>
            <w:noWrap/>
            <w:vAlign w:val="center"/>
            <w:hideMark/>
          </w:tcPr>
          <w:p w14:paraId="166A59A0" w14:textId="77777777" w:rsidR="00F81321" w:rsidRPr="00DE7D09" w:rsidRDefault="00F81321" w:rsidP="001C2CA8">
            <w:pPr>
              <w:widowControl/>
              <w:jc w:val="center"/>
              <w:rPr>
                <w:color w:val="000000"/>
                <w:kern w:val="0"/>
                <w:sz w:val="18"/>
                <w:szCs w:val="18"/>
              </w:rPr>
            </w:pPr>
            <w:r w:rsidRPr="00DE7D09">
              <w:rPr>
                <w:color w:val="000000"/>
                <w:kern w:val="0"/>
                <w:sz w:val="18"/>
                <w:szCs w:val="18"/>
              </w:rPr>
              <w:t>9.61E+00</w:t>
            </w:r>
          </w:p>
        </w:tc>
        <w:tc>
          <w:tcPr>
            <w:tcW w:w="436" w:type="pct"/>
            <w:shd w:val="clear" w:color="000000" w:fill="F7CAAC"/>
            <w:noWrap/>
            <w:vAlign w:val="center"/>
            <w:hideMark/>
          </w:tcPr>
          <w:p w14:paraId="08FD114A" w14:textId="77777777" w:rsidR="00F81321" w:rsidRPr="00DE7D09" w:rsidRDefault="00F81321" w:rsidP="001C2CA8">
            <w:pPr>
              <w:widowControl/>
              <w:jc w:val="center"/>
              <w:rPr>
                <w:color w:val="000000"/>
                <w:kern w:val="0"/>
                <w:sz w:val="18"/>
                <w:szCs w:val="18"/>
              </w:rPr>
            </w:pPr>
            <w:r w:rsidRPr="00DE7D09">
              <w:rPr>
                <w:color w:val="000000"/>
                <w:kern w:val="0"/>
                <w:sz w:val="18"/>
                <w:szCs w:val="18"/>
              </w:rPr>
              <w:t>1.06E+01</w:t>
            </w:r>
          </w:p>
        </w:tc>
        <w:tc>
          <w:tcPr>
            <w:tcW w:w="436" w:type="pct"/>
            <w:shd w:val="clear" w:color="000000" w:fill="F7CAAC"/>
            <w:noWrap/>
            <w:vAlign w:val="center"/>
            <w:hideMark/>
          </w:tcPr>
          <w:p w14:paraId="6F8D0644" w14:textId="77777777" w:rsidR="00F81321" w:rsidRPr="00DE7D09" w:rsidRDefault="00F81321" w:rsidP="001C2CA8">
            <w:pPr>
              <w:widowControl/>
              <w:jc w:val="center"/>
              <w:rPr>
                <w:color w:val="000000"/>
                <w:kern w:val="0"/>
                <w:sz w:val="18"/>
                <w:szCs w:val="18"/>
              </w:rPr>
            </w:pPr>
            <w:r w:rsidRPr="00DE7D09">
              <w:rPr>
                <w:color w:val="000000"/>
                <w:kern w:val="0"/>
                <w:sz w:val="18"/>
                <w:szCs w:val="18"/>
              </w:rPr>
              <w:t>6.95E+00</w:t>
            </w:r>
          </w:p>
        </w:tc>
        <w:tc>
          <w:tcPr>
            <w:tcW w:w="436" w:type="pct"/>
            <w:shd w:val="clear" w:color="000000" w:fill="F7CAAC"/>
            <w:noWrap/>
            <w:vAlign w:val="center"/>
            <w:hideMark/>
          </w:tcPr>
          <w:p w14:paraId="10365C5C" w14:textId="77777777" w:rsidR="00F81321" w:rsidRPr="00DE7D09" w:rsidRDefault="00F81321" w:rsidP="001C2CA8">
            <w:pPr>
              <w:widowControl/>
              <w:jc w:val="center"/>
              <w:rPr>
                <w:color w:val="000000"/>
                <w:kern w:val="0"/>
                <w:sz w:val="18"/>
                <w:szCs w:val="18"/>
              </w:rPr>
            </w:pPr>
            <w:r w:rsidRPr="00DE7D09">
              <w:rPr>
                <w:color w:val="000000"/>
                <w:kern w:val="0"/>
                <w:sz w:val="18"/>
                <w:szCs w:val="18"/>
              </w:rPr>
              <w:t>1.88E+01</w:t>
            </w:r>
          </w:p>
        </w:tc>
        <w:tc>
          <w:tcPr>
            <w:tcW w:w="436" w:type="pct"/>
            <w:shd w:val="clear" w:color="000000" w:fill="F7CAAC"/>
            <w:noWrap/>
            <w:vAlign w:val="center"/>
            <w:hideMark/>
          </w:tcPr>
          <w:p w14:paraId="1082006E" w14:textId="77777777" w:rsidR="00F81321" w:rsidRPr="00DE7D09" w:rsidRDefault="00F81321" w:rsidP="001C2CA8">
            <w:pPr>
              <w:widowControl/>
              <w:jc w:val="center"/>
              <w:rPr>
                <w:color w:val="000000"/>
                <w:kern w:val="0"/>
                <w:sz w:val="18"/>
                <w:szCs w:val="18"/>
              </w:rPr>
            </w:pPr>
            <w:r w:rsidRPr="00DE7D09">
              <w:rPr>
                <w:color w:val="000000"/>
                <w:kern w:val="0"/>
                <w:sz w:val="18"/>
                <w:szCs w:val="18"/>
              </w:rPr>
              <w:t>8.47E+00</w:t>
            </w:r>
          </w:p>
        </w:tc>
        <w:tc>
          <w:tcPr>
            <w:tcW w:w="464" w:type="pct"/>
            <w:shd w:val="clear" w:color="000000" w:fill="F7CAAC"/>
            <w:vAlign w:val="center"/>
          </w:tcPr>
          <w:p w14:paraId="38BE1921" w14:textId="77777777" w:rsidR="00F81321" w:rsidRDefault="00F81321" w:rsidP="001C2CA8">
            <w:pPr>
              <w:jc w:val="center"/>
              <w:rPr>
                <w:color w:val="000000"/>
                <w:sz w:val="20"/>
                <w:szCs w:val="20"/>
              </w:rPr>
            </w:pPr>
            <w:r>
              <w:rPr>
                <w:color w:val="000000"/>
                <w:sz w:val="20"/>
                <w:szCs w:val="20"/>
              </w:rPr>
              <w:t>8.72E+00</w:t>
            </w:r>
          </w:p>
        </w:tc>
      </w:tr>
      <w:tr w:rsidR="00F81321" w:rsidRPr="00EE55AA" w14:paraId="74792BD8" w14:textId="77777777" w:rsidTr="00F81321">
        <w:trPr>
          <w:trHeight w:val="285"/>
        </w:trPr>
        <w:tc>
          <w:tcPr>
            <w:tcW w:w="904" w:type="pct"/>
            <w:shd w:val="clear" w:color="000000" w:fill="FBE4D5"/>
            <w:noWrap/>
            <w:vAlign w:val="center"/>
            <w:hideMark/>
          </w:tcPr>
          <w:p w14:paraId="20202657" w14:textId="77777777" w:rsidR="00F81321" w:rsidRPr="00DE7D09" w:rsidRDefault="00F81321" w:rsidP="001C2CA8">
            <w:pPr>
              <w:widowControl/>
              <w:jc w:val="center"/>
              <w:rPr>
                <w:color w:val="000000"/>
                <w:kern w:val="0"/>
                <w:sz w:val="18"/>
                <w:szCs w:val="18"/>
              </w:rPr>
            </w:pPr>
            <w:r w:rsidRPr="00DE7D09">
              <w:rPr>
                <w:color w:val="000000"/>
                <w:kern w:val="0"/>
                <w:sz w:val="18"/>
                <w:szCs w:val="18"/>
              </w:rPr>
              <w:t>人体毒性</w:t>
            </w:r>
            <w:r w:rsidRPr="00DE7D09">
              <w:rPr>
                <w:color w:val="000000"/>
                <w:kern w:val="0"/>
                <w:sz w:val="18"/>
                <w:szCs w:val="18"/>
              </w:rPr>
              <w:t>-</w:t>
            </w:r>
            <w:r w:rsidRPr="00DE7D09">
              <w:rPr>
                <w:color w:val="000000"/>
                <w:kern w:val="0"/>
                <w:sz w:val="18"/>
                <w:szCs w:val="18"/>
              </w:rPr>
              <w:t>致癌损害</w:t>
            </w:r>
          </w:p>
        </w:tc>
        <w:tc>
          <w:tcPr>
            <w:tcW w:w="578" w:type="pct"/>
            <w:shd w:val="clear" w:color="000000" w:fill="FBE4D5"/>
            <w:noWrap/>
            <w:vAlign w:val="center"/>
            <w:hideMark/>
          </w:tcPr>
          <w:p w14:paraId="0C6B8AA3" w14:textId="77777777" w:rsidR="00F81321" w:rsidRPr="00BE5ABF" w:rsidRDefault="00F81321" w:rsidP="001C2CA8">
            <w:pPr>
              <w:widowControl/>
              <w:jc w:val="center"/>
              <w:rPr>
                <w:color w:val="000000"/>
                <w:kern w:val="0"/>
                <w:sz w:val="18"/>
                <w:szCs w:val="18"/>
              </w:rPr>
            </w:pPr>
            <w:r w:rsidRPr="00BE5ABF">
              <w:rPr>
                <w:color w:val="000000"/>
                <w:kern w:val="0"/>
                <w:sz w:val="18"/>
                <w:szCs w:val="18"/>
              </w:rPr>
              <w:t>3.19E+00</w:t>
            </w:r>
          </w:p>
        </w:tc>
        <w:tc>
          <w:tcPr>
            <w:tcW w:w="436" w:type="pct"/>
            <w:shd w:val="clear" w:color="000000" w:fill="FBE4D5"/>
            <w:noWrap/>
            <w:vAlign w:val="center"/>
            <w:hideMark/>
          </w:tcPr>
          <w:p w14:paraId="14B23714" w14:textId="77777777" w:rsidR="00F81321" w:rsidRPr="00DE7D09" w:rsidRDefault="00F81321" w:rsidP="001C2CA8">
            <w:pPr>
              <w:widowControl/>
              <w:jc w:val="center"/>
              <w:rPr>
                <w:color w:val="000000"/>
                <w:kern w:val="0"/>
                <w:sz w:val="18"/>
                <w:szCs w:val="18"/>
              </w:rPr>
            </w:pPr>
            <w:r w:rsidRPr="00DE7D09">
              <w:rPr>
                <w:color w:val="000000"/>
                <w:kern w:val="0"/>
                <w:sz w:val="18"/>
                <w:szCs w:val="18"/>
              </w:rPr>
              <w:t>5.26E+00</w:t>
            </w:r>
          </w:p>
        </w:tc>
        <w:tc>
          <w:tcPr>
            <w:tcW w:w="436" w:type="pct"/>
            <w:shd w:val="clear" w:color="000000" w:fill="F7CAAC"/>
            <w:noWrap/>
            <w:vAlign w:val="center"/>
            <w:hideMark/>
          </w:tcPr>
          <w:p w14:paraId="13F7C605" w14:textId="77777777" w:rsidR="00F81321" w:rsidRPr="00DE7D09" w:rsidRDefault="00F81321" w:rsidP="001C2CA8">
            <w:pPr>
              <w:widowControl/>
              <w:jc w:val="center"/>
              <w:rPr>
                <w:color w:val="000000"/>
                <w:kern w:val="0"/>
                <w:sz w:val="18"/>
                <w:szCs w:val="18"/>
              </w:rPr>
            </w:pPr>
            <w:r w:rsidRPr="00DE7D09">
              <w:rPr>
                <w:color w:val="000000"/>
                <w:kern w:val="0"/>
                <w:sz w:val="18"/>
                <w:szCs w:val="18"/>
              </w:rPr>
              <w:t>2.84E+00</w:t>
            </w:r>
          </w:p>
        </w:tc>
        <w:tc>
          <w:tcPr>
            <w:tcW w:w="436" w:type="pct"/>
            <w:shd w:val="clear" w:color="000000" w:fill="F7CAAC"/>
            <w:noWrap/>
            <w:vAlign w:val="center"/>
            <w:hideMark/>
          </w:tcPr>
          <w:p w14:paraId="237479CC" w14:textId="77777777" w:rsidR="00F81321" w:rsidRPr="00DE7D09" w:rsidRDefault="00F81321" w:rsidP="001C2CA8">
            <w:pPr>
              <w:widowControl/>
              <w:jc w:val="center"/>
              <w:rPr>
                <w:color w:val="000000"/>
                <w:kern w:val="0"/>
                <w:sz w:val="18"/>
                <w:szCs w:val="18"/>
              </w:rPr>
            </w:pPr>
            <w:r w:rsidRPr="00DE7D09">
              <w:rPr>
                <w:color w:val="000000"/>
                <w:kern w:val="0"/>
                <w:sz w:val="18"/>
                <w:szCs w:val="18"/>
              </w:rPr>
              <w:t>2.84E+00</w:t>
            </w:r>
          </w:p>
        </w:tc>
        <w:tc>
          <w:tcPr>
            <w:tcW w:w="436" w:type="pct"/>
            <w:shd w:val="clear" w:color="000000" w:fill="F7CAAC"/>
            <w:noWrap/>
            <w:vAlign w:val="center"/>
            <w:hideMark/>
          </w:tcPr>
          <w:p w14:paraId="467141A1" w14:textId="77777777" w:rsidR="00F81321" w:rsidRPr="00DE7D09" w:rsidRDefault="00F81321" w:rsidP="001C2CA8">
            <w:pPr>
              <w:widowControl/>
              <w:jc w:val="center"/>
              <w:rPr>
                <w:color w:val="000000"/>
                <w:kern w:val="0"/>
                <w:sz w:val="18"/>
                <w:szCs w:val="18"/>
              </w:rPr>
            </w:pPr>
            <w:r w:rsidRPr="00DE7D09">
              <w:rPr>
                <w:color w:val="000000"/>
                <w:kern w:val="0"/>
                <w:sz w:val="18"/>
                <w:szCs w:val="18"/>
              </w:rPr>
              <w:t>2.66E+00</w:t>
            </w:r>
          </w:p>
        </w:tc>
        <w:tc>
          <w:tcPr>
            <w:tcW w:w="436" w:type="pct"/>
            <w:shd w:val="clear" w:color="000000" w:fill="F7CAAC"/>
            <w:noWrap/>
            <w:vAlign w:val="center"/>
            <w:hideMark/>
          </w:tcPr>
          <w:p w14:paraId="01EF9203" w14:textId="77777777" w:rsidR="00F81321" w:rsidRPr="00DE7D09" w:rsidRDefault="00F81321" w:rsidP="001C2CA8">
            <w:pPr>
              <w:widowControl/>
              <w:jc w:val="center"/>
              <w:rPr>
                <w:color w:val="000000"/>
                <w:kern w:val="0"/>
                <w:sz w:val="18"/>
                <w:szCs w:val="18"/>
              </w:rPr>
            </w:pPr>
            <w:r w:rsidRPr="00DE7D09">
              <w:rPr>
                <w:color w:val="000000"/>
                <w:kern w:val="0"/>
                <w:sz w:val="18"/>
                <w:szCs w:val="18"/>
              </w:rPr>
              <w:t>2.86E+00</w:t>
            </w:r>
          </w:p>
        </w:tc>
        <w:tc>
          <w:tcPr>
            <w:tcW w:w="436" w:type="pct"/>
            <w:shd w:val="clear" w:color="000000" w:fill="F7CAAC"/>
            <w:noWrap/>
            <w:vAlign w:val="center"/>
            <w:hideMark/>
          </w:tcPr>
          <w:p w14:paraId="5EC12C5E" w14:textId="77777777" w:rsidR="00F81321" w:rsidRPr="00DE7D09" w:rsidRDefault="00F81321" w:rsidP="001C2CA8">
            <w:pPr>
              <w:widowControl/>
              <w:jc w:val="center"/>
              <w:rPr>
                <w:color w:val="000000"/>
                <w:kern w:val="0"/>
                <w:sz w:val="18"/>
                <w:szCs w:val="18"/>
              </w:rPr>
            </w:pPr>
            <w:r w:rsidRPr="00DE7D09">
              <w:rPr>
                <w:color w:val="000000"/>
                <w:kern w:val="0"/>
                <w:sz w:val="18"/>
                <w:szCs w:val="18"/>
              </w:rPr>
              <w:t>2.59E+00</w:t>
            </w:r>
          </w:p>
        </w:tc>
        <w:tc>
          <w:tcPr>
            <w:tcW w:w="436" w:type="pct"/>
            <w:shd w:val="clear" w:color="000000" w:fill="F7CAAC"/>
            <w:noWrap/>
            <w:vAlign w:val="center"/>
            <w:hideMark/>
          </w:tcPr>
          <w:p w14:paraId="33D00398" w14:textId="77777777" w:rsidR="00F81321" w:rsidRPr="00DE7D09" w:rsidRDefault="00F81321" w:rsidP="001C2CA8">
            <w:pPr>
              <w:widowControl/>
              <w:jc w:val="center"/>
              <w:rPr>
                <w:color w:val="000000"/>
                <w:kern w:val="0"/>
                <w:sz w:val="18"/>
                <w:szCs w:val="18"/>
              </w:rPr>
            </w:pPr>
            <w:r w:rsidRPr="00DE7D09">
              <w:rPr>
                <w:color w:val="000000"/>
                <w:kern w:val="0"/>
                <w:sz w:val="18"/>
                <w:szCs w:val="18"/>
              </w:rPr>
              <w:t>3.05E+00</w:t>
            </w:r>
          </w:p>
        </w:tc>
        <w:tc>
          <w:tcPr>
            <w:tcW w:w="464" w:type="pct"/>
            <w:shd w:val="clear" w:color="000000" w:fill="F7CAAC"/>
            <w:vAlign w:val="center"/>
          </w:tcPr>
          <w:p w14:paraId="3C286360" w14:textId="77777777" w:rsidR="00F81321" w:rsidRDefault="00F81321" w:rsidP="001C2CA8">
            <w:pPr>
              <w:jc w:val="center"/>
              <w:rPr>
                <w:color w:val="000000"/>
                <w:sz w:val="20"/>
                <w:szCs w:val="20"/>
              </w:rPr>
            </w:pPr>
            <w:r>
              <w:rPr>
                <w:color w:val="000000"/>
                <w:sz w:val="20"/>
                <w:szCs w:val="20"/>
              </w:rPr>
              <w:t>1.36E+00</w:t>
            </w:r>
          </w:p>
        </w:tc>
      </w:tr>
      <w:tr w:rsidR="00F81321" w:rsidRPr="00EE55AA" w14:paraId="51924A19" w14:textId="77777777" w:rsidTr="00F81321">
        <w:trPr>
          <w:trHeight w:val="285"/>
        </w:trPr>
        <w:tc>
          <w:tcPr>
            <w:tcW w:w="904" w:type="pct"/>
            <w:shd w:val="clear" w:color="000000" w:fill="FBE4D5"/>
            <w:noWrap/>
            <w:vAlign w:val="center"/>
            <w:hideMark/>
          </w:tcPr>
          <w:p w14:paraId="6793F2BB" w14:textId="77777777" w:rsidR="00F81321" w:rsidRPr="00DE7D09" w:rsidRDefault="00F81321" w:rsidP="001C2CA8">
            <w:pPr>
              <w:widowControl/>
              <w:jc w:val="center"/>
              <w:rPr>
                <w:color w:val="000000"/>
                <w:kern w:val="0"/>
                <w:sz w:val="18"/>
                <w:szCs w:val="18"/>
              </w:rPr>
            </w:pPr>
            <w:r w:rsidRPr="00DE7D09">
              <w:rPr>
                <w:color w:val="000000"/>
                <w:kern w:val="0"/>
                <w:sz w:val="18"/>
                <w:szCs w:val="18"/>
              </w:rPr>
              <w:t>人体毒性</w:t>
            </w:r>
            <w:r w:rsidRPr="00DE7D09">
              <w:rPr>
                <w:color w:val="000000"/>
                <w:kern w:val="0"/>
                <w:sz w:val="18"/>
                <w:szCs w:val="18"/>
              </w:rPr>
              <w:t>-</w:t>
            </w:r>
            <w:r w:rsidRPr="00DE7D09">
              <w:rPr>
                <w:color w:val="000000"/>
                <w:kern w:val="0"/>
                <w:sz w:val="18"/>
                <w:szCs w:val="18"/>
              </w:rPr>
              <w:t>非致癌损害</w:t>
            </w:r>
          </w:p>
        </w:tc>
        <w:tc>
          <w:tcPr>
            <w:tcW w:w="578" w:type="pct"/>
            <w:shd w:val="clear" w:color="000000" w:fill="FBE4D5"/>
            <w:noWrap/>
            <w:vAlign w:val="center"/>
            <w:hideMark/>
          </w:tcPr>
          <w:p w14:paraId="31D3D41D" w14:textId="77777777" w:rsidR="00F81321" w:rsidRPr="00BE5ABF" w:rsidRDefault="00F81321" w:rsidP="001C2CA8">
            <w:pPr>
              <w:widowControl/>
              <w:jc w:val="center"/>
              <w:rPr>
                <w:color w:val="000000"/>
                <w:kern w:val="0"/>
                <w:sz w:val="18"/>
                <w:szCs w:val="18"/>
              </w:rPr>
            </w:pPr>
            <w:r w:rsidRPr="00BE5ABF">
              <w:rPr>
                <w:color w:val="000000"/>
                <w:kern w:val="0"/>
                <w:sz w:val="18"/>
                <w:szCs w:val="18"/>
              </w:rPr>
              <w:t>1.88E+00</w:t>
            </w:r>
          </w:p>
        </w:tc>
        <w:tc>
          <w:tcPr>
            <w:tcW w:w="436" w:type="pct"/>
            <w:shd w:val="clear" w:color="000000" w:fill="FBE4D5"/>
            <w:noWrap/>
            <w:vAlign w:val="center"/>
            <w:hideMark/>
          </w:tcPr>
          <w:p w14:paraId="267D30C2" w14:textId="77777777" w:rsidR="00F81321" w:rsidRPr="00DE7D09" w:rsidRDefault="00F81321" w:rsidP="001C2CA8">
            <w:pPr>
              <w:widowControl/>
              <w:jc w:val="center"/>
              <w:rPr>
                <w:color w:val="000000"/>
                <w:kern w:val="0"/>
                <w:sz w:val="18"/>
                <w:szCs w:val="18"/>
              </w:rPr>
            </w:pPr>
            <w:r w:rsidRPr="00DE7D09">
              <w:rPr>
                <w:color w:val="000000"/>
                <w:kern w:val="0"/>
                <w:sz w:val="18"/>
                <w:szCs w:val="18"/>
              </w:rPr>
              <w:t>8.65E-01</w:t>
            </w:r>
          </w:p>
        </w:tc>
        <w:tc>
          <w:tcPr>
            <w:tcW w:w="436" w:type="pct"/>
            <w:shd w:val="clear" w:color="000000" w:fill="F7CAAC"/>
            <w:noWrap/>
            <w:vAlign w:val="center"/>
            <w:hideMark/>
          </w:tcPr>
          <w:p w14:paraId="2BC43C3F" w14:textId="77777777" w:rsidR="00F81321" w:rsidRPr="00DE7D09" w:rsidRDefault="00F81321" w:rsidP="001C2CA8">
            <w:pPr>
              <w:widowControl/>
              <w:jc w:val="center"/>
              <w:rPr>
                <w:color w:val="000000"/>
                <w:kern w:val="0"/>
                <w:sz w:val="18"/>
                <w:szCs w:val="18"/>
              </w:rPr>
            </w:pPr>
            <w:r w:rsidRPr="00DE7D09">
              <w:rPr>
                <w:color w:val="000000"/>
                <w:kern w:val="0"/>
                <w:sz w:val="18"/>
                <w:szCs w:val="18"/>
              </w:rPr>
              <w:t>2.04E+00</w:t>
            </w:r>
          </w:p>
        </w:tc>
        <w:tc>
          <w:tcPr>
            <w:tcW w:w="436" w:type="pct"/>
            <w:shd w:val="clear" w:color="000000" w:fill="F7CAAC"/>
            <w:noWrap/>
            <w:vAlign w:val="center"/>
            <w:hideMark/>
          </w:tcPr>
          <w:p w14:paraId="22481874" w14:textId="77777777" w:rsidR="00F81321" w:rsidRPr="00DE7D09" w:rsidRDefault="00F81321" w:rsidP="001C2CA8">
            <w:pPr>
              <w:widowControl/>
              <w:jc w:val="center"/>
              <w:rPr>
                <w:color w:val="000000"/>
                <w:kern w:val="0"/>
                <w:sz w:val="18"/>
                <w:szCs w:val="18"/>
              </w:rPr>
            </w:pPr>
            <w:r w:rsidRPr="00DE7D09">
              <w:rPr>
                <w:color w:val="000000"/>
                <w:kern w:val="0"/>
                <w:sz w:val="18"/>
                <w:szCs w:val="18"/>
              </w:rPr>
              <w:t>2.04E+00</w:t>
            </w:r>
          </w:p>
        </w:tc>
        <w:tc>
          <w:tcPr>
            <w:tcW w:w="436" w:type="pct"/>
            <w:shd w:val="clear" w:color="000000" w:fill="F7CAAC"/>
            <w:noWrap/>
            <w:vAlign w:val="center"/>
            <w:hideMark/>
          </w:tcPr>
          <w:p w14:paraId="42DECC45" w14:textId="77777777" w:rsidR="00F81321" w:rsidRPr="00DE7D09" w:rsidRDefault="00F81321" w:rsidP="001C2CA8">
            <w:pPr>
              <w:widowControl/>
              <w:jc w:val="center"/>
              <w:rPr>
                <w:color w:val="000000"/>
                <w:kern w:val="0"/>
                <w:sz w:val="18"/>
                <w:szCs w:val="18"/>
              </w:rPr>
            </w:pPr>
            <w:r w:rsidRPr="00DE7D09">
              <w:rPr>
                <w:color w:val="000000"/>
                <w:kern w:val="0"/>
                <w:sz w:val="18"/>
                <w:szCs w:val="18"/>
              </w:rPr>
              <w:t>1.94E+00</w:t>
            </w:r>
          </w:p>
        </w:tc>
        <w:tc>
          <w:tcPr>
            <w:tcW w:w="436" w:type="pct"/>
            <w:shd w:val="clear" w:color="000000" w:fill="F7CAAC"/>
            <w:noWrap/>
            <w:vAlign w:val="center"/>
            <w:hideMark/>
          </w:tcPr>
          <w:p w14:paraId="784F3A65" w14:textId="77777777" w:rsidR="00F81321" w:rsidRPr="00DE7D09" w:rsidRDefault="00F81321" w:rsidP="001C2CA8">
            <w:pPr>
              <w:widowControl/>
              <w:jc w:val="center"/>
              <w:rPr>
                <w:color w:val="000000"/>
                <w:kern w:val="0"/>
                <w:sz w:val="18"/>
                <w:szCs w:val="18"/>
              </w:rPr>
            </w:pPr>
            <w:r w:rsidRPr="00DE7D09">
              <w:rPr>
                <w:color w:val="000000"/>
                <w:kern w:val="0"/>
                <w:sz w:val="18"/>
                <w:szCs w:val="18"/>
              </w:rPr>
              <w:t>1.93E+00</w:t>
            </w:r>
          </w:p>
        </w:tc>
        <w:tc>
          <w:tcPr>
            <w:tcW w:w="436" w:type="pct"/>
            <w:shd w:val="clear" w:color="000000" w:fill="F7CAAC"/>
            <w:noWrap/>
            <w:vAlign w:val="center"/>
            <w:hideMark/>
          </w:tcPr>
          <w:p w14:paraId="128031E6" w14:textId="77777777" w:rsidR="00F81321" w:rsidRPr="00DE7D09" w:rsidRDefault="00F81321" w:rsidP="001C2CA8">
            <w:pPr>
              <w:widowControl/>
              <w:jc w:val="center"/>
              <w:rPr>
                <w:color w:val="000000"/>
                <w:kern w:val="0"/>
                <w:sz w:val="18"/>
                <w:szCs w:val="18"/>
              </w:rPr>
            </w:pPr>
            <w:r w:rsidRPr="00DE7D09">
              <w:rPr>
                <w:color w:val="000000"/>
                <w:kern w:val="0"/>
                <w:sz w:val="18"/>
                <w:szCs w:val="18"/>
              </w:rPr>
              <w:t>2.16E+00</w:t>
            </w:r>
          </w:p>
        </w:tc>
        <w:tc>
          <w:tcPr>
            <w:tcW w:w="436" w:type="pct"/>
            <w:shd w:val="clear" w:color="000000" w:fill="F7CAAC"/>
            <w:noWrap/>
            <w:vAlign w:val="center"/>
            <w:hideMark/>
          </w:tcPr>
          <w:p w14:paraId="5B070C1C" w14:textId="77777777" w:rsidR="00F81321" w:rsidRPr="00DE7D09" w:rsidRDefault="00F81321" w:rsidP="001C2CA8">
            <w:pPr>
              <w:widowControl/>
              <w:jc w:val="center"/>
              <w:rPr>
                <w:color w:val="000000"/>
                <w:kern w:val="0"/>
                <w:sz w:val="18"/>
                <w:szCs w:val="18"/>
              </w:rPr>
            </w:pPr>
            <w:r w:rsidRPr="00DE7D09">
              <w:rPr>
                <w:color w:val="000000"/>
                <w:kern w:val="0"/>
                <w:sz w:val="18"/>
                <w:szCs w:val="18"/>
              </w:rPr>
              <w:t>2.08E+00</w:t>
            </w:r>
          </w:p>
        </w:tc>
        <w:tc>
          <w:tcPr>
            <w:tcW w:w="464" w:type="pct"/>
            <w:shd w:val="clear" w:color="000000" w:fill="F7CAAC"/>
            <w:vAlign w:val="center"/>
          </w:tcPr>
          <w:p w14:paraId="1B1A0DDB" w14:textId="77777777" w:rsidR="00F81321" w:rsidRDefault="00F81321" w:rsidP="001C2CA8">
            <w:pPr>
              <w:jc w:val="center"/>
              <w:rPr>
                <w:color w:val="000000"/>
                <w:sz w:val="20"/>
                <w:szCs w:val="20"/>
              </w:rPr>
            </w:pPr>
            <w:r>
              <w:rPr>
                <w:color w:val="000000"/>
                <w:sz w:val="20"/>
                <w:szCs w:val="20"/>
              </w:rPr>
              <w:t>2.99E+00</w:t>
            </w:r>
          </w:p>
        </w:tc>
      </w:tr>
      <w:tr w:rsidR="00F81321" w:rsidRPr="00EE55AA" w14:paraId="74BB097C" w14:textId="77777777" w:rsidTr="00F81321">
        <w:trPr>
          <w:trHeight w:val="285"/>
        </w:trPr>
        <w:tc>
          <w:tcPr>
            <w:tcW w:w="904" w:type="pct"/>
            <w:shd w:val="clear" w:color="000000" w:fill="FBE4D5"/>
            <w:noWrap/>
            <w:vAlign w:val="center"/>
            <w:hideMark/>
          </w:tcPr>
          <w:p w14:paraId="74317C1E" w14:textId="77777777" w:rsidR="00F81321" w:rsidRPr="00DE7D09" w:rsidRDefault="00F81321" w:rsidP="001C2CA8">
            <w:pPr>
              <w:widowControl/>
              <w:jc w:val="center"/>
              <w:rPr>
                <w:color w:val="000000"/>
                <w:kern w:val="0"/>
                <w:sz w:val="18"/>
                <w:szCs w:val="18"/>
              </w:rPr>
            </w:pPr>
            <w:r w:rsidRPr="00DE7D09">
              <w:rPr>
                <w:color w:val="000000"/>
                <w:kern w:val="0"/>
                <w:sz w:val="18"/>
                <w:szCs w:val="18"/>
              </w:rPr>
              <w:t>陆地生态系统酸化</w:t>
            </w:r>
          </w:p>
        </w:tc>
        <w:tc>
          <w:tcPr>
            <w:tcW w:w="578" w:type="pct"/>
            <w:shd w:val="clear" w:color="000000" w:fill="FBE4D5"/>
            <w:noWrap/>
            <w:vAlign w:val="center"/>
            <w:hideMark/>
          </w:tcPr>
          <w:p w14:paraId="29737F57" w14:textId="77777777" w:rsidR="00F81321" w:rsidRPr="00BE5ABF" w:rsidRDefault="00F81321" w:rsidP="001C2CA8">
            <w:pPr>
              <w:widowControl/>
              <w:jc w:val="center"/>
              <w:rPr>
                <w:color w:val="000000"/>
                <w:kern w:val="0"/>
                <w:sz w:val="18"/>
                <w:szCs w:val="18"/>
              </w:rPr>
            </w:pPr>
            <w:r w:rsidRPr="00BE5ABF">
              <w:rPr>
                <w:color w:val="000000"/>
                <w:kern w:val="0"/>
                <w:sz w:val="18"/>
                <w:szCs w:val="18"/>
              </w:rPr>
              <w:t>1.25E+00</w:t>
            </w:r>
          </w:p>
        </w:tc>
        <w:tc>
          <w:tcPr>
            <w:tcW w:w="436" w:type="pct"/>
            <w:shd w:val="clear" w:color="000000" w:fill="FBE4D5"/>
            <w:noWrap/>
            <w:vAlign w:val="center"/>
            <w:hideMark/>
          </w:tcPr>
          <w:p w14:paraId="4EE8EA92" w14:textId="77777777" w:rsidR="00F81321" w:rsidRPr="00DE7D09" w:rsidRDefault="00F81321" w:rsidP="001C2CA8">
            <w:pPr>
              <w:widowControl/>
              <w:jc w:val="center"/>
              <w:rPr>
                <w:color w:val="000000"/>
                <w:kern w:val="0"/>
                <w:sz w:val="18"/>
                <w:szCs w:val="18"/>
              </w:rPr>
            </w:pPr>
            <w:r w:rsidRPr="00DE7D09">
              <w:rPr>
                <w:color w:val="000000"/>
                <w:kern w:val="0"/>
                <w:sz w:val="18"/>
                <w:szCs w:val="18"/>
              </w:rPr>
              <w:t>7.17E-01</w:t>
            </w:r>
          </w:p>
        </w:tc>
        <w:tc>
          <w:tcPr>
            <w:tcW w:w="436" w:type="pct"/>
            <w:shd w:val="clear" w:color="000000" w:fill="F7CAAC"/>
            <w:noWrap/>
            <w:vAlign w:val="center"/>
            <w:hideMark/>
          </w:tcPr>
          <w:p w14:paraId="587BC532" w14:textId="77777777" w:rsidR="00F81321" w:rsidRPr="00DE7D09" w:rsidRDefault="00F81321" w:rsidP="001C2CA8">
            <w:pPr>
              <w:widowControl/>
              <w:jc w:val="center"/>
              <w:rPr>
                <w:color w:val="000000"/>
                <w:kern w:val="0"/>
                <w:sz w:val="18"/>
                <w:szCs w:val="18"/>
              </w:rPr>
            </w:pPr>
            <w:r w:rsidRPr="00DE7D09">
              <w:rPr>
                <w:color w:val="000000"/>
                <w:kern w:val="0"/>
                <w:sz w:val="18"/>
                <w:szCs w:val="18"/>
              </w:rPr>
              <w:t>1.48E+00</w:t>
            </w:r>
          </w:p>
        </w:tc>
        <w:tc>
          <w:tcPr>
            <w:tcW w:w="436" w:type="pct"/>
            <w:shd w:val="clear" w:color="000000" w:fill="F7CAAC"/>
            <w:noWrap/>
            <w:vAlign w:val="center"/>
            <w:hideMark/>
          </w:tcPr>
          <w:p w14:paraId="1F48E70F" w14:textId="77777777" w:rsidR="00F81321" w:rsidRPr="00DE7D09" w:rsidRDefault="00F81321" w:rsidP="001C2CA8">
            <w:pPr>
              <w:widowControl/>
              <w:jc w:val="center"/>
              <w:rPr>
                <w:color w:val="000000"/>
                <w:kern w:val="0"/>
                <w:sz w:val="18"/>
                <w:szCs w:val="18"/>
              </w:rPr>
            </w:pPr>
            <w:r w:rsidRPr="00DE7D09">
              <w:rPr>
                <w:color w:val="000000"/>
                <w:kern w:val="0"/>
                <w:sz w:val="18"/>
                <w:szCs w:val="18"/>
              </w:rPr>
              <w:t>1.48E+00</w:t>
            </w:r>
          </w:p>
        </w:tc>
        <w:tc>
          <w:tcPr>
            <w:tcW w:w="436" w:type="pct"/>
            <w:shd w:val="clear" w:color="000000" w:fill="F7CAAC"/>
            <w:noWrap/>
            <w:vAlign w:val="center"/>
            <w:hideMark/>
          </w:tcPr>
          <w:p w14:paraId="4AD4E066" w14:textId="77777777" w:rsidR="00F81321" w:rsidRPr="00DE7D09" w:rsidRDefault="00F81321" w:rsidP="001C2CA8">
            <w:pPr>
              <w:widowControl/>
              <w:jc w:val="center"/>
              <w:rPr>
                <w:color w:val="000000"/>
                <w:kern w:val="0"/>
                <w:sz w:val="18"/>
                <w:szCs w:val="18"/>
              </w:rPr>
            </w:pPr>
            <w:r w:rsidRPr="00DE7D09">
              <w:rPr>
                <w:color w:val="000000"/>
                <w:kern w:val="0"/>
                <w:sz w:val="18"/>
                <w:szCs w:val="18"/>
              </w:rPr>
              <w:t>1.38E+00</w:t>
            </w:r>
          </w:p>
        </w:tc>
        <w:tc>
          <w:tcPr>
            <w:tcW w:w="436" w:type="pct"/>
            <w:shd w:val="clear" w:color="000000" w:fill="F7CAAC"/>
            <w:noWrap/>
            <w:vAlign w:val="center"/>
            <w:hideMark/>
          </w:tcPr>
          <w:p w14:paraId="63B17A80" w14:textId="77777777" w:rsidR="00F81321" w:rsidRPr="00DE7D09" w:rsidRDefault="00F81321" w:rsidP="001C2CA8">
            <w:pPr>
              <w:widowControl/>
              <w:jc w:val="center"/>
              <w:rPr>
                <w:color w:val="000000"/>
                <w:kern w:val="0"/>
                <w:sz w:val="18"/>
                <w:szCs w:val="18"/>
              </w:rPr>
            </w:pPr>
            <w:r w:rsidRPr="00DE7D09">
              <w:rPr>
                <w:color w:val="000000"/>
                <w:kern w:val="0"/>
                <w:sz w:val="18"/>
                <w:szCs w:val="18"/>
              </w:rPr>
              <w:t>1.58E+00</w:t>
            </w:r>
          </w:p>
        </w:tc>
        <w:tc>
          <w:tcPr>
            <w:tcW w:w="436" w:type="pct"/>
            <w:shd w:val="clear" w:color="000000" w:fill="F7CAAC"/>
            <w:noWrap/>
            <w:vAlign w:val="center"/>
            <w:hideMark/>
          </w:tcPr>
          <w:p w14:paraId="2AB56B59" w14:textId="77777777" w:rsidR="00F81321" w:rsidRPr="00DE7D09" w:rsidRDefault="00F81321" w:rsidP="001C2CA8">
            <w:pPr>
              <w:widowControl/>
              <w:jc w:val="center"/>
              <w:rPr>
                <w:color w:val="000000"/>
                <w:kern w:val="0"/>
                <w:sz w:val="18"/>
                <w:szCs w:val="18"/>
              </w:rPr>
            </w:pPr>
            <w:r w:rsidRPr="00DE7D09">
              <w:rPr>
                <w:color w:val="000000"/>
                <w:kern w:val="0"/>
                <w:sz w:val="18"/>
                <w:szCs w:val="18"/>
              </w:rPr>
              <w:t>1.40E+00</w:t>
            </w:r>
          </w:p>
        </w:tc>
        <w:tc>
          <w:tcPr>
            <w:tcW w:w="436" w:type="pct"/>
            <w:shd w:val="clear" w:color="000000" w:fill="F7CAAC"/>
            <w:noWrap/>
            <w:vAlign w:val="center"/>
            <w:hideMark/>
          </w:tcPr>
          <w:p w14:paraId="0CE40FEC" w14:textId="77777777" w:rsidR="00F81321" w:rsidRPr="00DE7D09" w:rsidRDefault="00F81321" w:rsidP="001C2CA8">
            <w:pPr>
              <w:widowControl/>
              <w:jc w:val="center"/>
              <w:rPr>
                <w:color w:val="000000"/>
                <w:kern w:val="0"/>
                <w:sz w:val="18"/>
                <w:szCs w:val="18"/>
              </w:rPr>
            </w:pPr>
            <w:r w:rsidRPr="00DE7D09">
              <w:rPr>
                <w:color w:val="000000"/>
                <w:kern w:val="0"/>
                <w:sz w:val="18"/>
                <w:szCs w:val="18"/>
              </w:rPr>
              <w:t>1.66E+00</w:t>
            </w:r>
          </w:p>
        </w:tc>
        <w:tc>
          <w:tcPr>
            <w:tcW w:w="464" w:type="pct"/>
            <w:shd w:val="clear" w:color="000000" w:fill="F7CAAC"/>
            <w:vAlign w:val="center"/>
          </w:tcPr>
          <w:p w14:paraId="50AC1554" w14:textId="77777777" w:rsidR="00F81321" w:rsidRDefault="00F81321" w:rsidP="001C2CA8">
            <w:pPr>
              <w:jc w:val="center"/>
              <w:rPr>
                <w:color w:val="000000"/>
                <w:sz w:val="20"/>
                <w:szCs w:val="20"/>
              </w:rPr>
            </w:pPr>
            <w:r>
              <w:rPr>
                <w:color w:val="000000"/>
                <w:sz w:val="20"/>
                <w:szCs w:val="20"/>
              </w:rPr>
              <w:t>8.38E-01</w:t>
            </w:r>
          </w:p>
        </w:tc>
      </w:tr>
      <w:tr w:rsidR="00F81321" w:rsidRPr="00EE55AA" w14:paraId="20724449" w14:textId="77777777" w:rsidTr="00F81321">
        <w:trPr>
          <w:trHeight w:val="285"/>
        </w:trPr>
        <w:tc>
          <w:tcPr>
            <w:tcW w:w="904" w:type="pct"/>
            <w:shd w:val="clear" w:color="000000" w:fill="FBE4D5"/>
            <w:noWrap/>
            <w:vAlign w:val="center"/>
            <w:hideMark/>
          </w:tcPr>
          <w:p w14:paraId="4667CF4F" w14:textId="77777777" w:rsidR="00F81321" w:rsidRPr="00DE7D09" w:rsidRDefault="00F81321" w:rsidP="001C2CA8">
            <w:pPr>
              <w:widowControl/>
              <w:jc w:val="center"/>
              <w:rPr>
                <w:color w:val="000000"/>
                <w:kern w:val="0"/>
                <w:sz w:val="18"/>
                <w:szCs w:val="18"/>
              </w:rPr>
            </w:pPr>
            <w:r w:rsidRPr="00DE7D09">
              <w:rPr>
                <w:color w:val="000000"/>
                <w:kern w:val="0"/>
                <w:sz w:val="18"/>
                <w:szCs w:val="18"/>
              </w:rPr>
              <w:t>臭氧形成</w:t>
            </w:r>
          </w:p>
        </w:tc>
        <w:tc>
          <w:tcPr>
            <w:tcW w:w="578" w:type="pct"/>
            <w:shd w:val="clear" w:color="000000" w:fill="FBE4D5"/>
            <w:noWrap/>
            <w:vAlign w:val="center"/>
            <w:hideMark/>
          </w:tcPr>
          <w:p w14:paraId="1788EDE2" w14:textId="77777777" w:rsidR="00F81321" w:rsidRPr="00BE5ABF" w:rsidRDefault="00F81321" w:rsidP="001C2CA8">
            <w:pPr>
              <w:widowControl/>
              <w:jc w:val="center"/>
              <w:rPr>
                <w:color w:val="000000"/>
                <w:kern w:val="0"/>
                <w:sz w:val="18"/>
                <w:szCs w:val="18"/>
              </w:rPr>
            </w:pPr>
            <w:r w:rsidRPr="00BE5ABF">
              <w:rPr>
                <w:color w:val="000000"/>
                <w:kern w:val="0"/>
                <w:sz w:val="18"/>
                <w:szCs w:val="18"/>
              </w:rPr>
              <w:t>7.04E-01</w:t>
            </w:r>
          </w:p>
        </w:tc>
        <w:tc>
          <w:tcPr>
            <w:tcW w:w="436" w:type="pct"/>
            <w:shd w:val="clear" w:color="000000" w:fill="FBE4D5"/>
            <w:noWrap/>
            <w:vAlign w:val="center"/>
            <w:hideMark/>
          </w:tcPr>
          <w:p w14:paraId="7B1AA4F4" w14:textId="77777777" w:rsidR="00F81321" w:rsidRPr="00DE7D09" w:rsidRDefault="00F81321" w:rsidP="001C2CA8">
            <w:pPr>
              <w:widowControl/>
              <w:jc w:val="center"/>
              <w:rPr>
                <w:color w:val="000000"/>
                <w:kern w:val="0"/>
                <w:sz w:val="18"/>
                <w:szCs w:val="18"/>
              </w:rPr>
            </w:pPr>
            <w:r w:rsidRPr="00DE7D09">
              <w:rPr>
                <w:color w:val="000000"/>
                <w:kern w:val="0"/>
                <w:sz w:val="18"/>
                <w:szCs w:val="18"/>
              </w:rPr>
              <w:t>4.19E-01</w:t>
            </w:r>
          </w:p>
        </w:tc>
        <w:tc>
          <w:tcPr>
            <w:tcW w:w="436" w:type="pct"/>
            <w:shd w:val="clear" w:color="000000" w:fill="F7CAAC"/>
            <w:noWrap/>
            <w:vAlign w:val="center"/>
            <w:hideMark/>
          </w:tcPr>
          <w:p w14:paraId="48372B23" w14:textId="77777777" w:rsidR="00F81321" w:rsidRPr="00DE7D09" w:rsidRDefault="00F81321" w:rsidP="001C2CA8">
            <w:pPr>
              <w:widowControl/>
              <w:jc w:val="center"/>
              <w:rPr>
                <w:color w:val="000000"/>
                <w:kern w:val="0"/>
                <w:sz w:val="18"/>
                <w:szCs w:val="18"/>
              </w:rPr>
            </w:pPr>
            <w:r w:rsidRPr="00DE7D09">
              <w:rPr>
                <w:color w:val="000000"/>
                <w:kern w:val="0"/>
                <w:sz w:val="18"/>
                <w:szCs w:val="18"/>
              </w:rPr>
              <w:t>8.02E-01</w:t>
            </w:r>
          </w:p>
        </w:tc>
        <w:tc>
          <w:tcPr>
            <w:tcW w:w="436" w:type="pct"/>
            <w:shd w:val="clear" w:color="000000" w:fill="F7CAAC"/>
            <w:noWrap/>
            <w:vAlign w:val="center"/>
            <w:hideMark/>
          </w:tcPr>
          <w:p w14:paraId="077EB95B" w14:textId="77777777" w:rsidR="00F81321" w:rsidRPr="00DE7D09" w:rsidRDefault="00F81321" w:rsidP="001C2CA8">
            <w:pPr>
              <w:widowControl/>
              <w:jc w:val="center"/>
              <w:rPr>
                <w:color w:val="000000"/>
                <w:kern w:val="0"/>
                <w:sz w:val="18"/>
                <w:szCs w:val="18"/>
              </w:rPr>
            </w:pPr>
            <w:r w:rsidRPr="00DE7D09">
              <w:rPr>
                <w:color w:val="000000"/>
                <w:kern w:val="0"/>
                <w:sz w:val="18"/>
                <w:szCs w:val="18"/>
              </w:rPr>
              <w:t>8.02E-01</w:t>
            </w:r>
          </w:p>
        </w:tc>
        <w:tc>
          <w:tcPr>
            <w:tcW w:w="436" w:type="pct"/>
            <w:shd w:val="clear" w:color="000000" w:fill="F7CAAC"/>
            <w:noWrap/>
            <w:vAlign w:val="center"/>
            <w:hideMark/>
          </w:tcPr>
          <w:p w14:paraId="23999128" w14:textId="77777777" w:rsidR="00F81321" w:rsidRPr="00DE7D09" w:rsidRDefault="00F81321" w:rsidP="001C2CA8">
            <w:pPr>
              <w:widowControl/>
              <w:jc w:val="center"/>
              <w:rPr>
                <w:color w:val="000000"/>
                <w:kern w:val="0"/>
                <w:sz w:val="18"/>
                <w:szCs w:val="18"/>
              </w:rPr>
            </w:pPr>
            <w:r w:rsidRPr="00DE7D09">
              <w:rPr>
                <w:color w:val="000000"/>
                <w:kern w:val="0"/>
                <w:sz w:val="18"/>
                <w:szCs w:val="18"/>
              </w:rPr>
              <w:t>6.16E-01</w:t>
            </w:r>
          </w:p>
        </w:tc>
        <w:tc>
          <w:tcPr>
            <w:tcW w:w="436" w:type="pct"/>
            <w:shd w:val="clear" w:color="000000" w:fill="F7CAAC"/>
            <w:noWrap/>
            <w:vAlign w:val="center"/>
            <w:hideMark/>
          </w:tcPr>
          <w:p w14:paraId="55626EBE" w14:textId="77777777" w:rsidR="00F81321" w:rsidRPr="00DE7D09" w:rsidRDefault="00F81321" w:rsidP="001C2CA8">
            <w:pPr>
              <w:widowControl/>
              <w:jc w:val="center"/>
              <w:rPr>
                <w:color w:val="000000"/>
                <w:kern w:val="0"/>
                <w:sz w:val="18"/>
                <w:szCs w:val="18"/>
              </w:rPr>
            </w:pPr>
            <w:r w:rsidRPr="00DE7D09">
              <w:rPr>
                <w:color w:val="000000"/>
                <w:kern w:val="0"/>
                <w:sz w:val="18"/>
                <w:szCs w:val="18"/>
              </w:rPr>
              <w:t>1.46E+00</w:t>
            </w:r>
          </w:p>
        </w:tc>
        <w:tc>
          <w:tcPr>
            <w:tcW w:w="436" w:type="pct"/>
            <w:shd w:val="clear" w:color="000000" w:fill="F7CAAC"/>
            <w:noWrap/>
            <w:vAlign w:val="center"/>
            <w:hideMark/>
          </w:tcPr>
          <w:p w14:paraId="3C3F463E" w14:textId="77777777" w:rsidR="00F81321" w:rsidRPr="00DE7D09" w:rsidRDefault="00F81321" w:rsidP="001C2CA8">
            <w:pPr>
              <w:widowControl/>
              <w:jc w:val="center"/>
              <w:rPr>
                <w:color w:val="000000"/>
                <w:kern w:val="0"/>
                <w:sz w:val="18"/>
                <w:szCs w:val="18"/>
              </w:rPr>
            </w:pPr>
            <w:r w:rsidRPr="00DE7D09">
              <w:rPr>
                <w:color w:val="000000"/>
                <w:kern w:val="0"/>
                <w:sz w:val="18"/>
                <w:szCs w:val="18"/>
              </w:rPr>
              <w:t>6.38E-01</w:t>
            </w:r>
          </w:p>
        </w:tc>
        <w:tc>
          <w:tcPr>
            <w:tcW w:w="436" w:type="pct"/>
            <w:shd w:val="clear" w:color="000000" w:fill="F7CAAC"/>
            <w:noWrap/>
            <w:vAlign w:val="center"/>
            <w:hideMark/>
          </w:tcPr>
          <w:p w14:paraId="62767C7B" w14:textId="77777777" w:rsidR="00F81321" w:rsidRPr="00DE7D09" w:rsidRDefault="00F81321" w:rsidP="001C2CA8">
            <w:pPr>
              <w:widowControl/>
              <w:jc w:val="center"/>
              <w:rPr>
                <w:color w:val="000000"/>
                <w:kern w:val="0"/>
                <w:sz w:val="18"/>
                <w:szCs w:val="18"/>
              </w:rPr>
            </w:pPr>
            <w:r w:rsidRPr="00DE7D09">
              <w:rPr>
                <w:color w:val="000000"/>
                <w:kern w:val="0"/>
                <w:sz w:val="18"/>
                <w:szCs w:val="18"/>
              </w:rPr>
              <w:t>7.16E-01</w:t>
            </w:r>
          </w:p>
        </w:tc>
        <w:tc>
          <w:tcPr>
            <w:tcW w:w="464" w:type="pct"/>
            <w:shd w:val="clear" w:color="000000" w:fill="F7CAAC"/>
            <w:vAlign w:val="center"/>
          </w:tcPr>
          <w:p w14:paraId="6B0E58D1" w14:textId="77777777" w:rsidR="00F81321" w:rsidRDefault="00F81321" w:rsidP="001C2CA8">
            <w:pPr>
              <w:jc w:val="center"/>
              <w:rPr>
                <w:color w:val="000000"/>
                <w:sz w:val="20"/>
                <w:szCs w:val="20"/>
              </w:rPr>
            </w:pPr>
            <w:r>
              <w:rPr>
                <w:color w:val="000000"/>
                <w:sz w:val="20"/>
                <w:szCs w:val="20"/>
              </w:rPr>
              <w:t>4.66E-01</w:t>
            </w:r>
          </w:p>
        </w:tc>
      </w:tr>
      <w:tr w:rsidR="00F81321" w:rsidRPr="00EE55AA" w14:paraId="56D20B2C" w14:textId="77777777" w:rsidTr="00F81321">
        <w:trPr>
          <w:trHeight w:val="285"/>
        </w:trPr>
        <w:tc>
          <w:tcPr>
            <w:tcW w:w="904" w:type="pct"/>
            <w:shd w:val="clear" w:color="000000" w:fill="FBE4D5"/>
            <w:noWrap/>
            <w:vAlign w:val="center"/>
            <w:hideMark/>
          </w:tcPr>
          <w:p w14:paraId="5AB26FD2" w14:textId="77777777" w:rsidR="00F81321" w:rsidRPr="00DE7D09" w:rsidRDefault="00F81321" w:rsidP="001C2CA8">
            <w:pPr>
              <w:widowControl/>
              <w:jc w:val="center"/>
              <w:rPr>
                <w:b/>
                <w:color w:val="FF0000"/>
                <w:kern w:val="0"/>
                <w:sz w:val="18"/>
                <w:szCs w:val="18"/>
              </w:rPr>
            </w:pPr>
            <w:r w:rsidRPr="00DE7D09">
              <w:rPr>
                <w:b/>
                <w:color w:val="FF0000"/>
                <w:kern w:val="0"/>
                <w:sz w:val="18"/>
                <w:szCs w:val="18"/>
              </w:rPr>
              <w:t>化石能源耗竭</w:t>
            </w:r>
          </w:p>
        </w:tc>
        <w:tc>
          <w:tcPr>
            <w:tcW w:w="578" w:type="pct"/>
            <w:shd w:val="clear" w:color="000000" w:fill="FBE4D5"/>
            <w:noWrap/>
            <w:vAlign w:val="center"/>
            <w:hideMark/>
          </w:tcPr>
          <w:p w14:paraId="0A78BA30" w14:textId="77777777" w:rsidR="00F81321" w:rsidRPr="00BE5ABF" w:rsidRDefault="00F81321" w:rsidP="001C2CA8">
            <w:pPr>
              <w:widowControl/>
              <w:jc w:val="center"/>
              <w:rPr>
                <w:b/>
                <w:color w:val="000000"/>
                <w:kern w:val="0"/>
                <w:sz w:val="18"/>
                <w:szCs w:val="18"/>
              </w:rPr>
            </w:pPr>
            <w:r w:rsidRPr="00BE5ABF">
              <w:rPr>
                <w:b/>
                <w:color w:val="FF0000"/>
                <w:kern w:val="0"/>
                <w:sz w:val="18"/>
                <w:szCs w:val="18"/>
              </w:rPr>
              <w:t>6.13E-01</w:t>
            </w:r>
          </w:p>
        </w:tc>
        <w:tc>
          <w:tcPr>
            <w:tcW w:w="436" w:type="pct"/>
            <w:shd w:val="clear" w:color="000000" w:fill="FBE4D5"/>
            <w:noWrap/>
            <w:vAlign w:val="center"/>
            <w:hideMark/>
          </w:tcPr>
          <w:p w14:paraId="548B7052" w14:textId="77777777" w:rsidR="00F81321" w:rsidRPr="00DE7D09" w:rsidRDefault="00F81321" w:rsidP="001C2CA8">
            <w:pPr>
              <w:widowControl/>
              <w:jc w:val="center"/>
              <w:rPr>
                <w:color w:val="000000"/>
                <w:kern w:val="0"/>
                <w:sz w:val="18"/>
                <w:szCs w:val="18"/>
              </w:rPr>
            </w:pPr>
            <w:r w:rsidRPr="00DE7D09">
              <w:rPr>
                <w:color w:val="000000"/>
                <w:kern w:val="0"/>
                <w:sz w:val="18"/>
                <w:szCs w:val="18"/>
              </w:rPr>
              <w:t>3.51E-01</w:t>
            </w:r>
          </w:p>
        </w:tc>
        <w:tc>
          <w:tcPr>
            <w:tcW w:w="436" w:type="pct"/>
            <w:shd w:val="clear" w:color="000000" w:fill="F7CAAC"/>
            <w:noWrap/>
            <w:vAlign w:val="center"/>
            <w:hideMark/>
          </w:tcPr>
          <w:p w14:paraId="0460CC10" w14:textId="77777777" w:rsidR="00F81321" w:rsidRPr="00DE7D09" w:rsidRDefault="00F81321" w:rsidP="001C2CA8">
            <w:pPr>
              <w:widowControl/>
              <w:jc w:val="center"/>
              <w:rPr>
                <w:color w:val="000000"/>
                <w:kern w:val="0"/>
                <w:sz w:val="18"/>
                <w:szCs w:val="18"/>
              </w:rPr>
            </w:pPr>
            <w:r w:rsidRPr="00DE7D09">
              <w:rPr>
                <w:color w:val="000000"/>
                <w:kern w:val="0"/>
                <w:sz w:val="18"/>
                <w:szCs w:val="18"/>
              </w:rPr>
              <w:t>4.75E-01</w:t>
            </w:r>
          </w:p>
        </w:tc>
        <w:tc>
          <w:tcPr>
            <w:tcW w:w="436" w:type="pct"/>
            <w:shd w:val="clear" w:color="000000" w:fill="F7CAAC"/>
            <w:noWrap/>
            <w:vAlign w:val="center"/>
            <w:hideMark/>
          </w:tcPr>
          <w:p w14:paraId="1081463A" w14:textId="77777777" w:rsidR="00F81321" w:rsidRPr="00DE7D09" w:rsidRDefault="00F81321" w:rsidP="001C2CA8">
            <w:pPr>
              <w:widowControl/>
              <w:jc w:val="center"/>
              <w:rPr>
                <w:color w:val="000000"/>
                <w:kern w:val="0"/>
                <w:sz w:val="18"/>
                <w:szCs w:val="18"/>
              </w:rPr>
            </w:pPr>
            <w:r w:rsidRPr="00DE7D09">
              <w:rPr>
                <w:color w:val="000000"/>
                <w:kern w:val="0"/>
                <w:sz w:val="18"/>
                <w:szCs w:val="18"/>
              </w:rPr>
              <w:t>4.75E-01</w:t>
            </w:r>
          </w:p>
        </w:tc>
        <w:tc>
          <w:tcPr>
            <w:tcW w:w="436" w:type="pct"/>
            <w:shd w:val="clear" w:color="000000" w:fill="F7CAAC"/>
            <w:noWrap/>
            <w:vAlign w:val="center"/>
            <w:hideMark/>
          </w:tcPr>
          <w:p w14:paraId="4A6FCC54" w14:textId="77777777" w:rsidR="00F81321" w:rsidRPr="00DE7D09" w:rsidRDefault="00F81321" w:rsidP="001C2CA8">
            <w:pPr>
              <w:widowControl/>
              <w:jc w:val="center"/>
              <w:rPr>
                <w:color w:val="000000"/>
                <w:kern w:val="0"/>
                <w:sz w:val="18"/>
                <w:szCs w:val="18"/>
              </w:rPr>
            </w:pPr>
            <w:r w:rsidRPr="00DE7D09">
              <w:rPr>
                <w:color w:val="000000"/>
                <w:kern w:val="0"/>
                <w:sz w:val="18"/>
                <w:szCs w:val="18"/>
              </w:rPr>
              <w:t>4.38E-01</w:t>
            </w:r>
          </w:p>
        </w:tc>
        <w:tc>
          <w:tcPr>
            <w:tcW w:w="436" w:type="pct"/>
            <w:shd w:val="clear" w:color="000000" w:fill="F7CAAC"/>
            <w:noWrap/>
            <w:vAlign w:val="center"/>
            <w:hideMark/>
          </w:tcPr>
          <w:p w14:paraId="3DFE8144" w14:textId="77777777" w:rsidR="00F81321" w:rsidRPr="00DE7D09" w:rsidRDefault="00F81321" w:rsidP="001C2CA8">
            <w:pPr>
              <w:widowControl/>
              <w:jc w:val="center"/>
              <w:rPr>
                <w:color w:val="000000"/>
                <w:kern w:val="0"/>
                <w:sz w:val="18"/>
                <w:szCs w:val="18"/>
              </w:rPr>
            </w:pPr>
            <w:r w:rsidRPr="00DE7D09">
              <w:rPr>
                <w:color w:val="000000"/>
                <w:kern w:val="0"/>
                <w:sz w:val="18"/>
                <w:szCs w:val="18"/>
              </w:rPr>
              <w:t>1.04E+00</w:t>
            </w:r>
          </w:p>
        </w:tc>
        <w:tc>
          <w:tcPr>
            <w:tcW w:w="436" w:type="pct"/>
            <w:shd w:val="clear" w:color="000000" w:fill="F7CAAC"/>
            <w:noWrap/>
            <w:vAlign w:val="center"/>
            <w:hideMark/>
          </w:tcPr>
          <w:p w14:paraId="67B1E3DE" w14:textId="77777777" w:rsidR="00F81321" w:rsidRPr="00DE7D09" w:rsidRDefault="00F81321" w:rsidP="001C2CA8">
            <w:pPr>
              <w:widowControl/>
              <w:jc w:val="center"/>
              <w:rPr>
                <w:color w:val="000000"/>
                <w:kern w:val="0"/>
                <w:sz w:val="18"/>
                <w:szCs w:val="18"/>
              </w:rPr>
            </w:pPr>
            <w:r w:rsidRPr="00DE7D09">
              <w:rPr>
                <w:color w:val="000000"/>
                <w:kern w:val="0"/>
                <w:sz w:val="18"/>
                <w:szCs w:val="18"/>
              </w:rPr>
              <w:t>4.35E-01</w:t>
            </w:r>
          </w:p>
        </w:tc>
        <w:tc>
          <w:tcPr>
            <w:tcW w:w="436" w:type="pct"/>
            <w:shd w:val="clear" w:color="000000" w:fill="F7CAAC"/>
            <w:noWrap/>
            <w:vAlign w:val="center"/>
            <w:hideMark/>
          </w:tcPr>
          <w:p w14:paraId="2E7FB782" w14:textId="77777777" w:rsidR="00F81321" w:rsidRPr="00DE7D09" w:rsidRDefault="00F81321" w:rsidP="001C2CA8">
            <w:pPr>
              <w:widowControl/>
              <w:jc w:val="center"/>
              <w:rPr>
                <w:color w:val="000000"/>
                <w:kern w:val="0"/>
                <w:sz w:val="18"/>
                <w:szCs w:val="18"/>
              </w:rPr>
            </w:pPr>
            <w:r w:rsidRPr="00DE7D09">
              <w:rPr>
                <w:color w:val="000000"/>
                <w:kern w:val="0"/>
                <w:sz w:val="18"/>
                <w:szCs w:val="18"/>
              </w:rPr>
              <w:t>5.08E-01</w:t>
            </w:r>
          </w:p>
        </w:tc>
        <w:tc>
          <w:tcPr>
            <w:tcW w:w="464" w:type="pct"/>
            <w:shd w:val="clear" w:color="000000" w:fill="F7CAAC"/>
            <w:vAlign w:val="center"/>
          </w:tcPr>
          <w:p w14:paraId="1380FF62" w14:textId="77777777" w:rsidR="00F81321" w:rsidRDefault="00F81321" w:rsidP="001C2CA8">
            <w:pPr>
              <w:jc w:val="center"/>
              <w:rPr>
                <w:color w:val="000000"/>
                <w:sz w:val="20"/>
                <w:szCs w:val="20"/>
              </w:rPr>
            </w:pPr>
            <w:r>
              <w:rPr>
                <w:color w:val="000000"/>
                <w:sz w:val="20"/>
                <w:szCs w:val="20"/>
              </w:rPr>
              <w:t>1.44E+00</w:t>
            </w:r>
          </w:p>
        </w:tc>
      </w:tr>
      <w:tr w:rsidR="00F81321" w:rsidRPr="00EE55AA" w14:paraId="5E00986E" w14:textId="77777777" w:rsidTr="00F81321">
        <w:trPr>
          <w:trHeight w:val="285"/>
        </w:trPr>
        <w:tc>
          <w:tcPr>
            <w:tcW w:w="904" w:type="pct"/>
            <w:shd w:val="clear" w:color="000000" w:fill="FBE4D5"/>
            <w:noWrap/>
            <w:vAlign w:val="center"/>
            <w:hideMark/>
          </w:tcPr>
          <w:p w14:paraId="53037624" w14:textId="77777777" w:rsidR="00F81321" w:rsidRPr="00DE7D09" w:rsidRDefault="00F81321" w:rsidP="001C2CA8">
            <w:pPr>
              <w:widowControl/>
              <w:jc w:val="center"/>
              <w:rPr>
                <w:color w:val="000000"/>
                <w:kern w:val="0"/>
                <w:sz w:val="18"/>
                <w:szCs w:val="18"/>
              </w:rPr>
            </w:pPr>
            <w:r w:rsidRPr="00DE7D09">
              <w:rPr>
                <w:color w:val="000000"/>
                <w:kern w:val="0"/>
                <w:sz w:val="18"/>
                <w:szCs w:val="18"/>
              </w:rPr>
              <w:t>陆地生态系统毒性</w:t>
            </w:r>
          </w:p>
        </w:tc>
        <w:tc>
          <w:tcPr>
            <w:tcW w:w="578" w:type="pct"/>
            <w:shd w:val="clear" w:color="000000" w:fill="FBE4D5"/>
            <w:noWrap/>
            <w:vAlign w:val="center"/>
            <w:hideMark/>
          </w:tcPr>
          <w:p w14:paraId="46D83724" w14:textId="77777777" w:rsidR="00F81321" w:rsidRPr="00BE5ABF" w:rsidRDefault="00F81321" w:rsidP="001C2CA8">
            <w:pPr>
              <w:widowControl/>
              <w:jc w:val="center"/>
              <w:rPr>
                <w:color w:val="000000"/>
                <w:kern w:val="0"/>
                <w:sz w:val="18"/>
                <w:szCs w:val="18"/>
              </w:rPr>
            </w:pPr>
            <w:r w:rsidRPr="00BE5ABF">
              <w:rPr>
                <w:color w:val="000000"/>
                <w:kern w:val="0"/>
                <w:sz w:val="18"/>
                <w:szCs w:val="18"/>
              </w:rPr>
              <w:t>3.33E-01</w:t>
            </w:r>
          </w:p>
        </w:tc>
        <w:tc>
          <w:tcPr>
            <w:tcW w:w="436" w:type="pct"/>
            <w:shd w:val="clear" w:color="000000" w:fill="FBE4D5"/>
            <w:noWrap/>
            <w:vAlign w:val="center"/>
            <w:hideMark/>
          </w:tcPr>
          <w:p w14:paraId="6FC847C7" w14:textId="77777777" w:rsidR="00F81321" w:rsidRPr="00DE7D09" w:rsidRDefault="00F81321" w:rsidP="001C2CA8">
            <w:pPr>
              <w:widowControl/>
              <w:jc w:val="center"/>
              <w:rPr>
                <w:color w:val="000000"/>
                <w:kern w:val="0"/>
                <w:sz w:val="18"/>
                <w:szCs w:val="18"/>
              </w:rPr>
            </w:pPr>
            <w:r w:rsidRPr="00DE7D09">
              <w:rPr>
                <w:color w:val="000000"/>
                <w:kern w:val="0"/>
                <w:sz w:val="18"/>
                <w:szCs w:val="18"/>
              </w:rPr>
              <w:t>2.76E-01</w:t>
            </w:r>
          </w:p>
        </w:tc>
        <w:tc>
          <w:tcPr>
            <w:tcW w:w="436" w:type="pct"/>
            <w:shd w:val="clear" w:color="000000" w:fill="F7CAAC"/>
            <w:noWrap/>
            <w:vAlign w:val="center"/>
            <w:hideMark/>
          </w:tcPr>
          <w:p w14:paraId="7176861D" w14:textId="77777777" w:rsidR="00F81321" w:rsidRPr="00DE7D09" w:rsidRDefault="00F81321" w:rsidP="001C2CA8">
            <w:pPr>
              <w:widowControl/>
              <w:jc w:val="center"/>
              <w:rPr>
                <w:color w:val="000000"/>
                <w:kern w:val="0"/>
                <w:sz w:val="18"/>
                <w:szCs w:val="18"/>
              </w:rPr>
            </w:pPr>
            <w:r w:rsidRPr="00DE7D09">
              <w:rPr>
                <w:color w:val="000000"/>
                <w:kern w:val="0"/>
                <w:sz w:val="18"/>
                <w:szCs w:val="18"/>
              </w:rPr>
              <w:t>4.35E-01</w:t>
            </w:r>
          </w:p>
        </w:tc>
        <w:tc>
          <w:tcPr>
            <w:tcW w:w="436" w:type="pct"/>
            <w:shd w:val="clear" w:color="000000" w:fill="F7CAAC"/>
            <w:noWrap/>
            <w:vAlign w:val="center"/>
            <w:hideMark/>
          </w:tcPr>
          <w:p w14:paraId="6B040B3B" w14:textId="77777777" w:rsidR="00F81321" w:rsidRPr="00DE7D09" w:rsidRDefault="00F81321" w:rsidP="001C2CA8">
            <w:pPr>
              <w:widowControl/>
              <w:jc w:val="center"/>
              <w:rPr>
                <w:color w:val="000000"/>
                <w:kern w:val="0"/>
                <w:sz w:val="18"/>
                <w:szCs w:val="18"/>
              </w:rPr>
            </w:pPr>
            <w:r w:rsidRPr="00DE7D09">
              <w:rPr>
                <w:color w:val="000000"/>
                <w:kern w:val="0"/>
                <w:sz w:val="18"/>
                <w:szCs w:val="18"/>
              </w:rPr>
              <w:t>4.35E-01</w:t>
            </w:r>
          </w:p>
        </w:tc>
        <w:tc>
          <w:tcPr>
            <w:tcW w:w="436" w:type="pct"/>
            <w:shd w:val="clear" w:color="000000" w:fill="F7CAAC"/>
            <w:noWrap/>
            <w:vAlign w:val="center"/>
            <w:hideMark/>
          </w:tcPr>
          <w:p w14:paraId="152FCAA6" w14:textId="77777777" w:rsidR="00F81321" w:rsidRPr="00DE7D09" w:rsidRDefault="00F81321" w:rsidP="001C2CA8">
            <w:pPr>
              <w:widowControl/>
              <w:jc w:val="center"/>
              <w:rPr>
                <w:color w:val="000000"/>
                <w:kern w:val="0"/>
                <w:sz w:val="18"/>
                <w:szCs w:val="18"/>
              </w:rPr>
            </w:pPr>
            <w:r w:rsidRPr="00DE7D09">
              <w:rPr>
                <w:color w:val="000000"/>
                <w:kern w:val="0"/>
                <w:sz w:val="18"/>
                <w:szCs w:val="18"/>
              </w:rPr>
              <w:t>3.28E-01</w:t>
            </w:r>
          </w:p>
        </w:tc>
        <w:tc>
          <w:tcPr>
            <w:tcW w:w="436" w:type="pct"/>
            <w:shd w:val="clear" w:color="000000" w:fill="F7CAAC"/>
            <w:noWrap/>
            <w:vAlign w:val="center"/>
            <w:hideMark/>
          </w:tcPr>
          <w:p w14:paraId="657E11A7" w14:textId="77777777" w:rsidR="00F81321" w:rsidRPr="00DE7D09" w:rsidRDefault="00F81321" w:rsidP="001C2CA8">
            <w:pPr>
              <w:widowControl/>
              <w:jc w:val="center"/>
              <w:rPr>
                <w:color w:val="000000"/>
                <w:kern w:val="0"/>
                <w:sz w:val="18"/>
                <w:szCs w:val="18"/>
              </w:rPr>
            </w:pPr>
            <w:r w:rsidRPr="00DE7D09">
              <w:rPr>
                <w:color w:val="000000"/>
                <w:kern w:val="0"/>
                <w:sz w:val="18"/>
                <w:szCs w:val="18"/>
              </w:rPr>
              <w:t>4.40E-01</w:t>
            </w:r>
          </w:p>
        </w:tc>
        <w:tc>
          <w:tcPr>
            <w:tcW w:w="436" w:type="pct"/>
            <w:shd w:val="clear" w:color="000000" w:fill="F7CAAC"/>
            <w:noWrap/>
            <w:vAlign w:val="center"/>
            <w:hideMark/>
          </w:tcPr>
          <w:p w14:paraId="30781B38" w14:textId="77777777" w:rsidR="00F81321" w:rsidRPr="00DE7D09" w:rsidRDefault="00F81321" w:rsidP="001C2CA8">
            <w:pPr>
              <w:widowControl/>
              <w:jc w:val="center"/>
              <w:rPr>
                <w:color w:val="000000"/>
                <w:kern w:val="0"/>
                <w:sz w:val="18"/>
                <w:szCs w:val="18"/>
              </w:rPr>
            </w:pPr>
            <w:r w:rsidRPr="00DE7D09">
              <w:rPr>
                <w:color w:val="000000"/>
                <w:kern w:val="0"/>
                <w:sz w:val="18"/>
                <w:szCs w:val="18"/>
              </w:rPr>
              <w:t>3.53E-01</w:t>
            </w:r>
          </w:p>
        </w:tc>
        <w:tc>
          <w:tcPr>
            <w:tcW w:w="436" w:type="pct"/>
            <w:shd w:val="clear" w:color="000000" w:fill="F7CAAC"/>
            <w:noWrap/>
            <w:vAlign w:val="center"/>
            <w:hideMark/>
          </w:tcPr>
          <w:p w14:paraId="0AB90E3C" w14:textId="77777777" w:rsidR="00F81321" w:rsidRPr="00DE7D09" w:rsidRDefault="00F81321" w:rsidP="001C2CA8">
            <w:pPr>
              <w:widowControl/>
              <w:jc w:val="center"/>
              <w:rPr>
                <w:color w:val="000000"/>
                <w:kern w:val="0"/>
                <w:sz w:val="18"/>
                <w:szCs w:val="18"/>
              </w:rPr>
            </w:pPr>
            <w:r w:rsidRPr="00DE7D09">
              <w:rPr>
                <w:color w:val="000000"/>
                <w:kern w:val="0"/>
                <w:sz w:val="18"/>
                <w:szCs w:val="18"/>
              </w:rPr>
              <w:t>4.40E-01</w:t>
            </w:r>
          </w:p>
        </w:tc>
        <w:tc>
          <w:tcPr>
            <w:tcW w:w="464" w:type="pct"/>
            <w:shd w:val="clear" w:color="000000" w:fill="F7CAAC"/>
            <w:vAlign w:val="center"/>
          </w:tcPr>
          <w:p w14:paraId="28C6643F" w14:textId="77777777" w:rsidR="00F81321" w:rsidRDefault="00F81321" w:rsidP="001C2CA8">
            <w:pPr>
              <w:jc w:val="center"/>
              <w:rPr>
                <w:color w:val="000000"/>
                <w:sz w:val="20"/>
                <w:szCs w:val="20"/>
              </w:rPr>
            </w:pPr>
            <w:r>
              <w:rPr>
                <w:color w:val="000000"/>
                <w:sz w:val="20"/>
                <w:szCs w:val="20"/>
              </w:rPr>
              <w:t>1.51E-02</w:t>
            </w:r>
          </w:p>
        </w:tc>
      </w:tr>
      <w:tr w:rsidR="00F81321" w:rsidRPr="00EE55AA" w14:paraId="76466DD4" w14:textId="77777777" w:rsidTr="00F81321">
        <w:trPr>
          <w:trHeight w:val="285"/>
        </w:trPr>
        <w:tc>
          <w:tcPr>
            <w:tcW w:w="904" w:type="pct"/>
            <w:shd w:val="clear" w:color="000000" w:fill="FBE4D5"/>
            <w:noWrap/>
            <w:vAlign w:val="center"/>
            <w:hideMark/>
          </w:tcPr>
          <w:p w14:paraId="57E4A21B" w14:textId="77777777" w:rsidR="00F81321" w:rsidRPr="00DE7D09" w:rsidRDefault="00F81321" w:rsidP="001C2CA8">
            <w:pPr>
              <w:widowControl/>
              <w:jc w:val="center"/>
              <w:rPr>
                <w:color w:val="000000"/>
                <w:kern w:val="0"/>
                <w:sz w:val="18"/>
                <w:szCs w:val="18"/>
              </w:rPr>
            </w:pPr>
            <w:r w:rsidRPr="00DE7D09">
              <w:rPr>
                <w:color w:val="000000"/>
                <w:kern w:val="0"/>
                <w:sz w:val="18"/>
                <w:szCs w:val="18"/>
              </w:rPr>
              <w:t>土地使用</w:t>
            </w:r>
          </w:p>
        </w:tc>
        <w:tc>
          <w:tcPr>
            <w:tcW w:w="578" w:type="pct"/>
            <w:shd w:val="clear" w:color="000000" w:fill="FBE4D5"/>
            <w:noWrap/>
            <w:vAlign w:val="center"/>
            <w:hideMark/>
          </w:tcPr>
          <w:p w14:paraId="792BC018" w14:textId="77777777" w:rsidR="00F81321" w:rsidRPr="00BE5ABF" w:rsidRDefault="00F81321" w:rsidP="001C2CA8">
            <w:pPr>
              <w:widowControl/>
              <w:jc w:val="center"/>
              <w:rPr>
                <w:color w:val="000000"/>
                <w:kern w:val="0"/>
                <w:sz w:val="18"/>
                <w:szCs w:val="18"/>
              </w:rPr>
            </w:pPr>
            <w:r w:rsidRPr="00BE5ABF">
              <w:rPr>
                <w:color w:val="000000"/>
                <w:kern w:val="0"/>
                <w:sz w:val="18"/>
                <w:szCs w:val="18"/>
              </w:rPr>
              <w:t>3.53E-01</w:t>
            </w:r>
          </w:p>
        </w:tc>
        <w:tc>
          <w:tcPr>
            <w:tcW w:w="436" w:type="pct"/>
            <w:shd w:val="clear" w:color="000000" w:fill="FBE4D5"/>
            <w:noWrap/>
            <w:vAlign w:val="center"/>
            <w:hideMark/>
          </w:tcPr>
          <w:p w14:paraId="1E755434" w14:textId="77777777" w:rsidR="00F81321" w:rsidRPr="00DE7D09" w:rsidRDefault="00F81321" w:rsidP="001C2CA8">
            <w:pPr>
              <w:widowControl/>
              <w:jc w:val="center"/>
              <w:rPr>
                <w:color w:val="000000"/>
                <w:kern w:val="0"/>
                <w:sz w:val="18"/>
                <w:szCs w:val="18"/>
              </w:rPr>
            </w:pPr>
            <w:r w:rsidRPr="00DE7D09">
              <w:rPr>
                <w:color w:val="000000"/>
                <w:kern w:val="0"/>
                <w:sz w:val="18"/>
                <w:szCs w:val="18"/>
              </w:rPr>
              <w:t>2.22E-02</w:t>
            </w:r>
          </w:p>
        </w:tc>
        <w:tc>
          <w:tcPr>
            <w:tcW w:w="436" w:type="pct"/>
            <w:shd w:val="clear" w:color="000000" w:fill="F7CAAC"/>
            <w:noWrap/>
            <w:vAlign w:val="center"/>
            <w:hideMark/>
          </w:tcPr>
          <w:p w14:paraId="162C0F8E" w14:textId="77777777" w:rsidR="00F81321" w:rsidRPr="00DE7D09" w:rsidRDefault="00F81321" w:rsidP="001C2CA8">
            <w:pPr>
              <w:widowControl/>
              <w:jc w:val="center"/>
              <w:rPr>
                <w:color w:val="000000"/>
                <w:kern w:val="0"/>
                <w:sz w:val="18"/>
                <w:szCs w:val="18"/>
              </w:rPr>
            </w:pPr>
            <w:r w:rsidRPr="00DE7D09">
              <w:rPr>
                <w:color w:val="000000"/>
                <w:kern w:val="0"/>
                <w:sz w:val="18"/>
                <w:szCs w:val="18"/>
              </w:rPr>
              <w:t>1.35E-01</w:t>
            </w:r>
          </w:p>
        </w:tc>
        <w:tc>
          <w:tcPr>
            <w:tcW w:w="436" w:type="pct"/>
            <w:shd w:val="clear" w:color="000000" w:fill="F7CAAC"/>
            <w:noWrap/>
            <w:vAlign w:val="center"/>
            <w:hideMark/>
          </w:tcPr>
          <w:p w14:paraId="335D8B0F" w14:textId="77777777" w:rsidR="00F81321" w:rsidRPr="00DE7D09" w:rsidRDefault="00F81321" w:rsidP="001C2CA8">
            <w:pPr>
              <w:widowControl/>
              <w:jc w:val="center"/>
              <w:rPr>
                <w:color w:val="000000"/>
                <w:kern w:val="0"/>
                <w:sz w:val="18"/>
                <w:szCs w:val="18"/>
              </w:rPr>
            </w:pPr>
            <w:r w:rsidRPr="00DE7D09">
              <w:rPr>
                <w:color w:val="000000"/>
                <w:kern w:val="0"/>
                <w:sz w:val="18"/>
                <w:szCs w:val="18"/>
              </w:rPr>
              <w:t>1.35E-01</w:t>
            </w:r>
          </w:p>
        </w:tc>
        <w:tc>
          <w:tcPr>
            <w:tcW w:w="436" w:type="pct"/>
            <w:shd w:val="clear" w:color="000000" w:fill="F7CAAC"/>
            <w:noWrap/>
            <w:vAlign w:val="center"/>
            <w:hideMark/>
          </w:tcPr>
          <w:p w14:paraId="26AC9B70" w14:textId="77777777" w:rsidR="00F81321" w:rsidRPr="00DE7D09" w:rsidRDefault="00F81321" w:rsidP="001C2CA8">
            <w:pPr>
              <w:widowControl/>
              <w:jc w:val="center"/>
              <w:rPr>
                <w:color w:val="000000"/>
                <w:kern w:val="0"/>
                <w:sz w:val="18"/>
                <w:szCs w:val="18"/>
              </w:rPr>
            </w:pPr>
            <w:r w:rsidRPr="00DE7D09">
              <w:rPr>
                <w:color w:val="000000"/>
                <w:kern w:val="0"/>
                <w:sz w:val="18"/>
                <w:szCs w:val="18"/>
              </w:rPr>
              <w:t>1.26E-01</w:t>
            </w:r>
          </w:p>
        </w:tc>
        <w:tc>
          <w:tcPr>
            <w:tcW w:w="436" w:type="pct"/>
            <w:shd w:val="clear" w:color="000000" w:fill="F7CAAC"/>
            <w:noWrap/>
            <w:vAlign w:val="center"/>
            <w:hideMark/>
          </w:tcPr>
          <w:p w14:paraId="46D3DB1F" w14:textId="77777777" w:rsidR="00F81321" w:rsidRPr="00DE7D09" w:rsidRDefault="00F81321" w:rsidP="001C2CA8">
            <w:pPr>
              <w:widowControl/>
              <w:jc w:val="center"/>
              <w:rPr>
                <w:color w:val="000000"/>
                <w:kern w:val="0"/>
                <w:sz w:val="18"/>
                <w:szCs w:val="18"/>
              </w:rPr>
            </w:pPr>
            <w:r w:rsidRPr="00DE7D09">
              <w:rPr>
                <w:color w:val="000000"/>
                <w:kern w:val="0"/>
                <w:sz w:val="18"/>
                <w:szCs w:val="18"/>
              </w:rPr>
              <w:t>1.32E-01</w:t>
            </w:r>
          </w:p>
        </w:tc>
        <w:tc>
          <w:tcPr>
            <w:tcW w:w="436" w:type="pct"/>
            <w:shd w:val="clear" w:color="000000" w:fill="F7CAAC"/>
            <w:noWrap/>
            <w:vAlign w:val="center"/>
            <w:hideMark/>
          </w:tcPr>
          <w:p w14:paraId="488A2062" w14:textId="77777777" w:rsidR="00F81321" w:rsidRPr="00DE7D09" w:rsidRDefault="00F81321" w:rsidP="001C2CA8">
            <w:pPr>
              <w:widowControl/>
              <w:jc w:val="center"/>
              <w:rPr>
                <w:color w:val="000000"/>
                <w:kern w:val="0"/>
                <w:sz w:val="18"/>
                <w:szCs w:val="18"/>
              </w:rPr>
            </w:pPr>
            <w:r w:rsidRPr="00DE7D09">
              <w:rPr>
                <w:color w:val="000000"/>
                <w:kern w:val="0"/>
                <w:sz w:val="18"/>
                <w:szCs w:val="18"/>
              </w:rPr>
              <w:t>1.24E-01</w:t>
            </w:r>
          </w:p>
        </w:tc>
        <w:tc>
          <w:tcPr>
            <w:tcW w:w="436" w:type="pct"/>
            <w:shd w:val="clear" w:color="000000" w:fill="F7CAAC"/>
            <w:noWrap/>
            <w:vAlign w:val="center"/>
            <w:hideMark/>
          </w:tcPr>
          <w:p w14:paraId="76092D8F" w14:textId="77777777" w:rsidR="00F81321" w:rsidRPr="00DE7D09" w:rsidRDefault="00F81321" w:rsidP="001C2CA8">
            <w:pPr>
              <w:widowControl/>
              <w:jc w:val="center"/>
              <w:rPr>
                <w:color w:val="000000"/>
                <w:kern w:val="0"/>
                <w:sz w:val="18"/>
                <w:szCs w:val="18"/>
              </w:rPr>
            </w:pPr>
            <w:r w:rsidRPr="00DE7D09">
              <w:rPr>
                <w:color w:val="000000"/>
                <w:kern w:val="0"/>
                <w:sz w:val="18"/>
                <w:szCs w:val="18"/>
              </w:rPr>
              <w:t>1.42E-01</w:t>
            </w:r>
          </w:p>
        </w:tc>
        <w:tc>
          <w:tcPr>
            <w:tcW w:w="464" w:type="pct"/>
            <w:shd w:val="clear" w:color="000000" w:fill="F7CAAC"/>
            <w:vAlign w:val="center"/>
          </w:tcPr>
          <w:p w14:paraId="180E43A9" w14:textId="77777777" w:rsidR="00F81321" w:rsidRDefault="00F81321" w:rsidP="001C2CA8">
            <w:pPr>
              <w:jc w:val="center"/>
              <w:rPr>
                <w:color w:val="000000"/>
                <w:sz w:val="20"/>
                <w:szCs w:val="20"/>
              </w:rPr>
            </w:pPr>
            <w:r>
              <w:rPr>
                <w:color w:val="000000"/>
                <w:sz w:val="20"/>
                <w:szCs w:val="20"/>
              </w:rPr>
              <w:t>2.34E+00</w:t>
            </w:r>
          </w:p>
        </w:tc>
      </w:tr>
      <w:tr w:rsidR="00F81321" w:rsidRPr="00EE55AA" w14:paraId="1385314C" w14:textId="77777777" w:rsidTr="00F81321">
        <w:trPr>
          <w:trHeight w:val="285"/>
        </w:trPr>
        <w:tc>
          <w:tcPr>
            <w:tcW w:w="904" w:type="pct"/>
            <w:shd w:val="clear" w:color="000000" w:fill="FBE4D5"/>
            <w:noWrap/>
            <w:vAlign w:val="center"/>
            <w:hideMark/>
          </w:tcPr>
          <w:p w14:paraId="06F04A24" w14:textId="77777777" w:rsidR="00F81321" w:rsidRPr="00DE7D09" w:rsidRDefault="00F81321" w:rsidP="001C2CA8">
            <w:pPr>
              <w:widowControl/>
              <w:jc w:val="center"/>
              <w:rPr>
                <w:color w:val="000000"/>
                <w:kern w:val="0"/>
                <w:sz w:val="18"/>
                <w:szCs w:val="18"/>
              </w:rPr>
            </w:pPr>
            <w:r w:rsidRPr="00DE7D09">
              <w:rPr>
                <w:color w:val="000000"/>
                <w:kern w:val="0"/>
                <w:sz w:val="18"/>
                <w:szCs w:val="18"/>
              </w:rPr>
              <w:t>淡水生态系统富营养化</w:t>
            </w:r>
          </w:p>
        </w:tc>
        <w:tc>
          <w:tcPr>
            <w:tcW w:w="578" w:type="pct"/>
            <w:shd w:val="clear" w:color="000000" w:fill="FBE4D5"/>
            <w:noWrap/>
            <w:vAlign w:val="center"/>
            <w:hideMark/>
          </w:tcPr>
          <w:p w14:paraId="4B58FEC0" w14:textId="77777777" w:rsidR="00F81321" w:rsidRPr="00BE5ABF" w:rsidRDefault="00F81321" w:rsidP="001C2CA8">
            <w:pPr>
              <w:widowControl/>
              <w:jc w:val="center"/>
              <w:rPr>
                <w:color w:val="000000"/>
                <w:kern w:val="0"/>
                <w:sz w:val="18"/>
                <w:szCs w:val="18"/>
              </w:rPr>
            </w:pPr>
            <w:r w:rsidRPr="00BE5ABF">
              <w:rPr>
                <w:color w:val="000000"/>
                <w:kern w:val="0"/>
                <w:sz w:val="18"/>
                <w:szCs w:val="18"/>
              </w:rPr>
              <w:t>2.55E-02</w:t>
            </w:r>
          </w:p>
        </w:tc>
        <w:tc>
          <w:tcPr>
            <w:tcW w:w="436" w:type="pct"/>
            <w:shd w:val="clear" w:color="000000" w:fill="FBE4D5"/>
            <w:noWrap/>
            <w:vAlign w:val="center"/>
            <w:hideMark/>
          </w:tcPr>
          <w:p w14:paraId="3031E404" w14:textId="77777777" w:rsidR="00F81321" w:rsidRPr="00DE7D09" w:rsidRDefault="00F81321" w:rsidP="001C2CA8">
            <w:pPr>
              <w:widowControl/>
              <w:jc w:val="center"/>
              <w:rPr>
                <w:color w:val="000000"/>
                <w:kern w:val="0"/>
                <w:sz w:val="18"/>
                <w:szCs w:val="18"/>
              </w:rPr>
            </w:pPr>
            <w:r w:rsidRPr="00DE7D09">
              <w:rPr>
                <w:color w:val="000000"/>
                <w:kern w:val="0"/>
                <w:sz w:val="18"/>
                <w:szCs w:val="18"/>
              </w:rPr>
              <w:t>1.00E-02</w:t>
            </w:r>
          </w:p>
        </w:tc>
        <w:tc>
          <w:tcPr>
            <w:tcW w:w="436" w:type="pct"/>
            <w:shd w:val="clear" w:color="000000" w:fill="F7CAAC"/>
            <w:noWrap/>
            <w:vAlign w:val="center"/>
            <w:hideMark/>
          </w:tcPr>
          <w:p w14:paraId="0505463F" w14:textId="77777777" w:rsidR="00F81321" w:rsidRPr="00DE7D09" w:rsidRDefault="00F81321" w:rsidP="001C2CA8">
            <w:pPr>
              <w:widowControl/>
              <w:jc w:val="center"/>
              <w:rPr>
                <w:color w:val="000000"/>
                <w:kern w:val="0"/>
                <w:sz w:val="18"/>
                <w:szCs w:val="18"/>
              </w:rPr>
            </w:pPr>
            <w:r w:rsidRPr="00DE7D09">
              <w:rPr>
                <w:color w:val="000000"/>
                <w:kern w:val="0"/>
                <w:sz w:val="18"/>
                <w:szCs w:val="18"/>
              </w:rPr>
              <w:t>1.74E-02</w:t>
            </w:r>
          </w:p>
        </w:tc>
        <w:tc>
          <w:tcPr>
            <w:tcW w:w="436" w:type="pct"/>
            <w:shd w:val="clear" w:color="000000" w:fill="F7CAAC"/>
            <w:noWrap/>
            <w:vAlign w:val="center"/>
            <w:hideMark/>
          </w:tcPr>
          <w:p w14:paraId="36649BBB" w14:textId="77777777" w:rsidR="00F81321" w:rsidRPr="00DE7D09" w:rsidRDefault="00F81321" w:rsidP="001C2CA8">
            <w:pPr>
              <w:widowControl/>
              <w:jc w:val="center"/>
              <w:rPr>
                <w:color w:val="000000"/>
                <w:kern w:val="0"/>
                <w:sz w:val="18"/>
                <w:szCs w:val="18"/>
              </w:rPr>
            </w:pPr>
            <w:r w:rsidRPr="00DE7D09">
              <w:rPr>
                <w:color w:val="000000"/>
                <w:kern w:val="0"/>
                <w:sz w:val="18"/>
                <w:szCs w:val="18"/>
              </w:rPr>
              <w:t>1.74E-02</w:t>
            </w:r>
          </w:p>
        </w:tc>
        <w:tc>
          <w:tcPr>
            <w:tcW w:w="436" w:type="pct"/>
            <w:shd w:val="clear" w:color="000000" w:fill="F7CAAC"/>
            <w:noWrap/>
            <w:vAlign w:val="center"/>
            <w:hideMark/>
          </w:tcPr>
          <w:p w14:paraId="4CB71B4A" w14:textId="77777777" w:rsidR="00F81321" w:rsidRPr="00DE7D09" w:rsidRDefault="00F81321" w:rsidP="001C2CA8">
            <w:pPr>
              <w:widowControl/>
              <w:jc w:val="center"/>
              <w:rPr>
                <w:color w:val="000000"/>
                <w:kern w:val="0"/>
                <w:sz w:val="18"/>
                <w:szCs w:val="18"/>
              </w:rPr>
            </w:pPr>
            <w:r w:rsidRPr="00DE7D09">
              <w:rPr>
                <w:color w:val="000000"/>
                <w:kern w:val="0"/>
                <w:sz w:val="18"/>
                <w:szCs w:val="18"/>
              </w:rPr>
              <w:t>1.69E-02</w:t>
            </w:r>
          </w:p>
        </w:tc>
        <w:tc>
          <w:tcPr>
            <w:tcW w:w="436" w:type="pct"/>
            <w:shd w:val="clear" w:color="000000" w:fill="F7CAAC"/>
            <w:noWrap/>
            <w:vAlign w:val="center"/>
            <w:hideMark/>
          </w:tcPr>
          <w:p w14:paraId="279ED53A" w14:textId="77777777" w:rsidR="00F81321" w:rsidRPr="00DE7D09" w:rsidRDefault="00F81321" w:rsidP="001C2CA8">
            <w:pPr>
              <w:widowControl/>
              <w:jc w:val="center"/>
              <w:rPr>
                <w:color w:val="000000"/>
                <w:kern w:val="0"/>
                <w:sz w:val="18"/>
                <w:szCs w:val="18"/>
              </w:rPr>
            </w:pPr>
            <w:r w:rsidRPr="00DE7D09">
              <w:rPr>
                <w:color w:val="000000"/>
                <w:kern w:val="0"/>
                <w:sz w:val="18"/>
                <w:szCs w:val="18"/>
              </w:rPr>
              <w:t>4.19E-02</w:t>
            </w:r>
          </w:p>
        </w:tc>
        <w:tc>
          <w:tcPr>
            <w:tcW w:w="436" w:type="pct"/>
            <w:shd w:val="clear" w:color="000000" w:fill="F7CAAC"/>
            <w:noWrap/>
            <w:vAlign w:val="center"/>
            <w:hideMark/>
          </w:tcPr>
          <w:p w14:paraId="1366E8C4" w14:textId="77777777" w:rsidR="00F81321" w:rsidRPr="00DE7D09" w:rsidRDefault="00F81321" w:rsidP="001C2CA8">
            <w:pPr>
              <w:widowControl/>
              <w:jc w:val="center"/>
              <w:rPr>
                <w:color w:val="000000"/>
                <w:kern w:val="0"/>
                <w:sz w:val="18"/>
                <w:szCs w:val="18"/>
              </w:rPr>
            </w:pPr>
            <w:r w:rsidRPr="00DE7D09">
              <w:rPr>
                <w:color w:val="000000"/>
                <w:kern w:val="0"/>
                <w:sz w:val="18"/>
                <w:szCs w:val="18"/>
              </w:rPr>
              <w:t>1.95E-02</w:t>
            </w:r>
          </w:p>
        </w:tc>
        <w:tc>
          <w:tcPr>
            <w:tcW w:w="436" w:type="pct"/>
            <w:shd w:val="clear" w:color="000000" w:fill="F7CAAC"/>
            <w:noWrap/>
            <w:vAlign w:val="center"/>
            <w:hideMark/>
          </w:tcPr>
          <w:p w14:paraId="6DFC60BF" w14:textId="77777777" w:rsidR="00F81321" w:rsidRPr="00DE7D09" w:rsidRDefault="00F81321" w:rsidP="001C2CA8">
            <w:pPr>
              <w:widowControl/>
              <w:jc w:val="center"/>
              <w:rPr>
                <w:color w:val="000000"/>
                <w:kern w:val="0"/>
                <w:sz w:val="18"/>
                <w:szCs w:val="18"/>
              </w:rPr>
            </w:pPr>
            <w:r w:rsidRPr="00DE7D09">
              <w:rPr>
                <w:color w:val="000000"/>
                <w:kern w:val="0"/>
                <w:sz w:val="18"/>
                <w:szCs w:val="18"/>
              </w:rPr>
              <w:t>1.80E-02</w:t>
            </w:r>
          </w:p>
        </w:tc>
        <w:tc>
          <w:tcPr>
            <w:tcW w:w="464" w:type="pct"/>
            <w:shd w:val="clear" w:color="000000" w:fill="F7CAAC"/>
            <w:vAlign w:val="center"/>
          </w:tcPr>
          <w:p w14:paraId="7203B6B5" w14:textId="77777777" w:rsidR="00F81321" w:rsidRDefault="00F81321" w:rsidP="001C2CA8">
            <w:pPr>
              <w:jc w:val="center"/>
              <w:rPr>
                <w:color w:val="000000"/>
                <w:sz w:val="20"/>
                <w:szCs w:val="20"/>
              </w:rPr>
            </w:pPr>
            <w:r>
              <w:rPr>
                <w:color w:val="000000"/>
                <w:sz w:val="20"/>
                <w:szCs w:val="20"/>
              </w:rPr>
              <w:t>7.80E-02</w:t>
            </w:r>
          </w:p>
        </w:tc>
      </w:tr>
      <w:tr w:rsidR="00F81321" w:rsidRPr="00EE55AA" w14:paraId="1D96E4B6" w14:textId="77777777" w:rsidTr="00F81321">
        <w:trPr>
          <w:trHeight w:val="285"/>
        </w:trPr>
        <w:tc>
          <w:tcPr>
            <w:tcW w:w="904" w:type="pct"/>
            <w:shd w:val="clear" w:color="000000" w:fill="FBE4D5"/>
            <w:noWrap/>
            <w:vAlign w:val="center"/>
            <w:hideMark/>
          </w:tcPr>
          <w:p w14:paraId="77C0E7AE" w14:textId="77777777" w:rsidR="00F81321" w:rsidRPr="00DE7D09" w:rsidRDefault="00F81321" w:rsidP="001C2CA8">
            <w:pPr>
              <w:widowControl/>
              <w:jc w:val="center"/>
              <w:rPr>
                <w:color w:val="000000"/>
                <w:kern w:val="0"/>
                <w:sz w:val="18"/>
                <w:szCs w:val="18"/>
              </w:rPr>
            </w:pPr>
            <w:r w:rsidRPr="00DE7D09">
              <w:rPr>
                <w:color w:val="000000"/>
                <w:kern w:val="0"/>
                <w:sz w:val="18"/>
                <w:szCs w:val="18"/>
              </w:rPr>
              <w:t>平流层臭氧消耗</w:t>
            </w:r>
          </w:p>
        </w:tc>
        <w:tc>
          <w:tcPr>
            <w:tcW w:w="578" w:type="pct"/>
            <w:shd w:val="clear" w:color="000000" w:fill="FBE4D5"/>
            <w:noWrap/>
            <w:vAlign w:val="center"/>
            <w:hideMark/>
          </w:tcPr>
          <w:p w14:paraId="3E84EB75" w14:textId="77777777" w:rsidR="00F81321" w:rsidRPr="00BE5ABF" w:rsidRDefault="00F81321" w:rsidP="001C2CA8">
            <w:pPr>
              <w:widowControl/>
              <w:jc w:val="center"/>
              <w:rPr>
                <w:color w:val="000000"/>
                <w:kern w:val="0"/>
                <w:sz w:val="18"/>
                <w:szCs w:val="18"/>
              </w:rPr>
            </w:pPr>
            <w:r w:rsidRPr="00BE5ABF">
              <w:rPr>
                <w:color w:val="000000"/>
                <w:kern w:val="0"/>
                <w:sz w:val="18"/>
                <w:szCs w:val="18"/>
              </w:rPr>
              <w:t>6.74E-03</w:t>
            </w:r>
          </w:p>
        </w:tc>
        <w:tc>
          <w:tcPr>
            <w:tcW w:w="436" w:type="pct"/>
            <w:shd w:val="clear" w:color="000000" w:fill="FBE4D5"/>
            <w:noWrap/>
            <w:vAlign w:val="center"/>
            <w:hideMark/>
          </w:tcPr>
          <w:p w14:paraId="0C49BB0D" w14:textId="77777777" w:rsidR="00F81321" w:rsidRPr="00DE7D09" w:rsidRDefault="00F81321" w:rsidP="001C2CA8">
            <w:pPr>
              <w:widowControl/>
              <w:jc w:val="center"/>
              <w:rPr>
                <w:color w:val="000000"/>
                <w:kern w:val="0"/>
                <w:sz w:val="18"/>
                <w:szCs w:val="18"/>
              </w:rPr>
            </w:pPr>
            <w:r w:rsidRPr="00DE7D09">
              <w:rPr>
                <w:color w:val="000000"/>
                <w:kern w:val="0"/>
                <w:sz w:val="18"/>
                <w:szCs w:val="18"/>
              </w:rPr>
              <w:t>5.25E-03</w:t>
            </w:r>
          </w:p>
        </w:tc>
        <w:tc>
          <w:tcPr>
            <w:tcW w:w="436" w:type="pct"/>
            <w:shd w:val="clear" w:color="000000" w:fill="F7CAAC"/>
            <w:noWrap/>
            <w:vAlign w:val="center"/>
            <w:hideMark/>
          </w:tcPr>
          <w:p w14:paraId="0399A982" w14:textId="77777777" w:rsidR="00F81321" w:rsidRPr="00DE7D09" w:rsidRDefault="00F81321" w:rsidP="001C2CA8">
            <w:pPr>
              <w:widowControl/>
              <w:jc w:val="center"/>
              <w:rPr>
                <w:color w:val="000000"/>
                <w:kern w:val="0"/>
                <w:sz w:val="18"/>
                <w:szCs w:val="18"/>
              </w:rPr>
            </w:pPr>
            <w:r w:rsidRPr="00DE7D09">
              <w:rPr>
                <w:color w:val="000000"/>
                <w:kern w:val="0"/>
                <w:sz w:val="18"/>
                <w:szCs w:val="18"/>
              </w:rPr>
              <w:t>7.02E-03</w:t>
            </w:r>
          </w:p>
        </w:tc>
        <w:tc>
          <w:tcPr>
            <w:tcW w:w="436" w:type="pct"/>
            <w:shd w:val="clear" w:color="000000" w:fill="F7CAAC"/>
            <w:noWrap/>
            <w:vAlign w:val="center"/>
            <w:hideMark/>
          </w:tcPr>
          <w:p w14:paraId="39089427" w14:textId="77777777" w:rsidR="00F81321" w:rsidRPr="00DE7D09" w:rsidRDefault="00F81321" w:rsidP="001C2CA8">
            <w:pPr>
              <w:widowControl/>
              <w:jc w:val="center"/>
              <w:rPr>
                <w:color w:val="000000"/>
                <w:kern w:val="0"/>
                <w:sz w:val="18"/>
                <w:szCs w:val="18"/>
              </w:rPr>
            </w:pPr>
            <w:r w:rsidRPr="00DE7D09">
              <w:rPr>
                <w:color w:val="000000"/>
                <w:kern w:val="0"/>
                <w:sz w:val="18"/>
                <w:szCs w:val="18"/>
              </w:rPr>
              <w:t>7.02E-03</w:t>
            </w:r>
          </w:p>
        </w:tc>
        <w:tc>
          <w:tcPr>
            <w:tcW w:w="436" w:type="pct"/>
            <w:shd w:val="clear" w:color="000000" w:fill="F7CAAC"/>
            <w:noWrap/>
            <w:vAlign w:val="center"/>
            <w:hideMark/>
          </w:tcPr>
          <w:p w14:paraId="1928714A" w14:textId="77777777" w:rsidR="00F81321" w:rsidRPr="00DE7D09" w:rsidRDefault="00F81321" w:rsidP="001C2CA8">
            <w:pPr>
              <w:widowControl/>
              <w:jc w:val="center"/>
              <w:rPr>
                <w:color w:val="000000"/>
                <w:kern w:val="0"/>
                <w:sz w:val="18"/>
                <w:szCs w:val="18"/>
              </w:rPr>
            </w:pPr>
            <w:r w:rsidRPr="00DE7D09">
              <w:rPr>
                <w:color w:val="000000"/>
                <w:kern w:val="0"/>
                <w:sz w:val="18"/>
                <w:szCs w:val="18"/>
              </w:rPr>
              <w:t>6.69E-03</w:t>
            </w:r>
          </w:p>
        </w:tc>
        <w:tc>
          <w:tcPr>
            <w:tcW w:w="436" w:type="pct"/>
            <w:shd w:val="clear" w:color="000000" w:fill="F7CAAC"/>
            <w:noWrap/>
            <w:vAlign w:val="center"/>
            <w:hideMark/>
          </w:tcPr>
          <w:p w14:paraId="3F8EE48C" w14:textId="77777777" w:rsidR="00F81321" w:rsidRPr="00DE7D09" w:rsidRDefault="00F81321" w:rsidP="001C2CA8">
            <w:pPr>
              <w:widowControl/>
              <w:jc w:val="center"/>
              <w:rPr>
                <w:color w:val="000000"/>
                <w:kern w:val="0"/>
                <w:sz w:val="18"/>
                <w:szCs w:val="18"/>
              </w:rPr>
            </w:pPr>
            <w:r w:rsidRPr="00DE7D09">
              <w:rPr>
                <w:color w:val="000000"/>
                <w:kern w:val="0"/>
                <w:sz w:val="18"/>
                <w:szCs w:val="18"/>
              </w:rPr>
              <w:t>7.82E-03</w:t>
            </w:r>
          </w:p>
        </w:tc>
        <w:tc>
          <w:tcPr>
            <w:tcW w:w="436" w:type="pct"/>
            <w:shd w:val="clear" w:color="000000" w:fill="F7CAAC"/>
            <w:noWrap/>
            <w:vAlign w:val="center"/>
            <w:hideMark/>
          </w:tcPr>
          <w:p w14:paraId="67E29F55" w14:textId="77777777" w:rsidR="00F81321" w:rsidRPr="00DE7D09" w:rsidRDefault="00F81321" w:rsidP="001C2CA8">
            <w:pPr>
              <w:widowControl/>
              <w:jc w:val="center"/>
              <w:rPr>
                <w:color w:val="000000"/>
                <w:kern w:val="0"/>
                <w:sz w:val="18"/>
                <w:szCs w:val="18"/>
              </w:rPr>
            </w:pPr>
            <w:r w:rsidRPr="00DE7D09">
              <w:rPr>
                <w:color w:val="000000"/>
                <w:kern w:val="0"/>
                <w:sz w:val="18"/>
                <w:szCs w:val="18"/>
              </w:rPr>
              <w:t>7.31E-03</w:t>
            </w:r>
          </w:p>
        </w:tc>
        <w:tc>
          <w:tcPr>
            <w:tcW w:w="436" w:type="pct"/>
            <w:shd w:val="clear" w:color="000000" w:fill="F7CAAC"/>
            <w:noWrap/>
            <w:vAlign w:val="center"/>
            <w:hideMark/>
          </w:tcPr>
          <w:p w14:paraId="7C075CDD" w14:textId="77777777" w:rsidR="00F81321" w:rsidRPr="00DE7D09" w:rsidRDefault="00F81321" w:rsidP="001C2CA8">
            <w:pPr>
              <w:widowControl/>
              <w:jc w:val="center"/>
              <w:rPr>
                <w:color w:val="000000"/>
                <w:kern w:val="0"/>
                <w:sz w:val="18"/>
                <w:szCs w:val="18"/>
              </w:rPr>
            </w:pPr>
            <w:r w:rsidRPr="00DE7D09">
              <w:rPr>
                <w:color w:val="000000"/>
                <w:kern w:val="0"/>
                <w:sz w:val="18"/>
                <w:szCs w:val="18"/>
              </w:rPr>
              <w:t>7.34E-03</w:t>
            </w:r>
          </w:p>
        </w:tc>
        <w:tc>
          <w:tcPr>
            <w:tcW w:w="464" w:type="pct"/>
            <w:shd w:val="clear" w:color="000000" w:fill="F7CAAC"/>
            <w:vAlign w:val="center"/>
          </w:tcPr>
          <w:p w14:paraId="44AC35C0" w14:textId="77777777" w:rsidR="00F81321" w:rsidRDefault="00F81321" w:rsidP="001C2CA8">
            <w:pPr>
              <w:jc w:val="center"/>
              <w:rPr>
                <w:color w:val="000000"/>
                <w:sz w:val="20"/>
                <w:szCs w:val="20"/>
              </w:rPr>
            </w:pPr>
            <w:r>
              <w:rPr>
                <w:color w:val="000000"/>
                <w:sz w:val="20"/>
                <w:szCs w:val="20"/>
              </w:rPr>
              <w:t>6.94E-03</w:t>
            </w:r>
          </w:p>
        </w:tc>
      </w:tr>
      <w:tr w:rsidR="00F81321" w:rsidRPr="00EE55AA" w14:paraId="329A4F07" w14:textId="77777777" w:rsidTr="00F81321">
        <w:trPr>
          <w:trHeight w:val="285"/>
        </w:trPr>
        <w:tc>
          <w:tcPr>
            <w:tcW w:w="904" w:type="pct"/>
            <w:shd w:val="clear" w:color="000000" w:fill="FBE4D5"/>
            <w:noWrap/>
            <w:vAlign w:val="center"/>
            <w:hideMark/>
          </w:tcPr>
          <w:p w14:paraId="40D0EB6A" w14:textId="77777777" w:rsidR="00F81321" w:rsidRPr="00DE7D09" w:rsidRDefault="00F81321" w:rsidP="001C2CA8">
            <w:pPr>
              <w:widowControl/>
              <w:jc w:val="center"/>
              <w:rPr>
                <w:color w:val="000000"/>
                <w:kern w:val="0"/>
                <w:sz w:val="18"/>
                <w:szCs w:val="18"/>
              </w:rPr>
            </w:pPr>
            <w:r w:rsidRPr="00DE7D09">
              <w:rPr>
                <w:color w:val="000000"/>
                <w:kern w:val="0"/>
                <w:sz w:val="18"/>
                <w:szCs w:val="18"/>
              </w:rPr>
              <w:t>电离辐射</w:t>
            </w:r>
          </w:p>
        </w:tc>
        <w:tc>
          <w:tcPr>
            <w:tcW w:w="578" w:type="pct"/>
            <w:shd w:val="clear" w:color="000000" w:fill="FBE4D5"/>
            <w:noWrap/>
            <w:vAlign w:val="center"/>
            <w:hideMark/>
          </w:tcPr>
          <w:p w14:paraId="29E41E6C" w14:textId="77777777" w:rsidR="00F81321" w:rsidRPr="00BE5ABF" w:rsidRDefault="00F81321" w:rsidP="001C2CA8">
            <w:pPr>
              <w:widowControl/>
              <w:jc w:val="center"/>
              <w:rPr>
                <w:color w:val="000000"/>
                <w:kern w:val="0"/>
                <w:sz w:val="18"/>
                <w:szCs w:val="18"/>
              </w:rPr>
            </w:pPr>
            <w:r w:rsidRPr="00BE5ABF">
              <w:rPr>
                <w:color w:val="000000"/>
                <w:kern w:val="0"/>
                <w:sz w:val="18"/>
                <w:szCs w:val="18"/>
              </w:rPr>
              <w:t>6.03E-03</w:t>
            </w:r>
          </w:p>
        </w:tc>
        <w:tc>
          <w:tcPr>
            <w:tcW w:w="436" w:type="pct"/>
            <w:shd w:val="clear" w:color="000000" w:fill="FBE4D5"/>
            <w:noWrap/>
            <w:vAlign w:val="center"/>
            <w:hideMark/>
          </w:tcPr>
          <w:p w14:paraId="2F6FD1B4" w14:textId="77777777" w:rsidR="00F81321" w:rsidRPr="00DE7D09" w:rsidRDefault="00F81321" w:rsidP="001C2CA8">
            <w:pPr>
              <w:widowControl/>
              <w:jc w:val="center"/>
              <w:rPr>
                <w:color w:val="000000"/>
                <w:kern w:val="0"/>
                <w:sz w:val="18"/>
                <w:szCs w:val="18"/>
              </w:rPr>
            </w:pPr>
            <w:r w:rsidRPr="00DE7D09">
              <w:rPr>
                <w:color w:val="000000"/>
                <w:kern w:val="0"/>
                <w:sz w:val="18"/>
                <w:szCs w:val="18"/>
              </w:rPr>
              <w:t>4.53E-03</w:t>
            </w:r>
          </w:p>
        </w:tc>
        <w:tc>
          <w:tcPr>
            <w:tcW w:w="436" w:type="pct"/>
            <w:shd w:val="clear" w:color="000000" w:fill="F7CAAC"/>
            <w:noWrap/>
            <w:vAlign w:val="center"/>
            <w:hideMark/>
          </w:tcPr>
          <w:p w14:paraId="6FCCB044" w14:textId="77777777" w:rsidR="00F81321" w:rsidRPr="00DE7D09" w:rsidRDefault="00F81321" w:rsidP="001C2CA8">
            <w:pPr>
              <w:widowControl/>
              <w:jc w:val="center"/>
              <w:rPr>
                <w:color w:val="000000"/>
                <w:kern w:val="0"/>
                <w:sz w:val="18"/>
                <w:szCs w:val="18"/>
              </w:rPr>
            </w:pPr>
            <w:r w:rsidRPr="00DE7D09">
              <w:rPr>
                <w:color w:val="000000"/>
                <w:kern w:val="0"/>
                <w:sz w:val="18"/>
                <w:szCs w:val="18"/>
              </w:rPr>
              <w:t>6.37E-03</w:t>
            </w:r>
          </w:p>
        </w:tc>
        <w:tc>
          <w:tcPr>
            <w:tcW w:w="436" w:type="pct"/>
            <w:shd w:val="clear" w:color="000000" w:fill="F7CAAC"/>
            <w:noWrap/>
            <w:vAlign w:val="center"/>
            <w:hideMark/>
          </w:tcPr>
          <w:p w14:paraId="1A9324A8" w14:textId="77777777" w:rsidR="00F81321" w:rsidRPr="00DE7D09" w:rsidRDefault="00F81321" w:rsidP="001C2CA8">
            <w:pPr>
              <w:widowControl/>
              <w:jc w:val="center"/>
              <w:rPr>
                <w:color w:val="000000"/>
                <w:kern w:val="0"/>
                <w:sz w:val="18"/>
                <w:szCs w:val="18"/>
              </w:rPr>
            </w:pPr>
            <w:r w:rsidRPr="00DE7D09">
              <w:rPr>
                <w:color w:val="000000"/>
                <w:kern w:val="0"/>
                <w:sz w:val="18"/>
                <w:szCs w:val="18"/>
              </w:rPr>
              <w:t>6.37E-03</w:t>
            </w:r>
          </w:p>
        </w:tc>
        <w:tc>
          <w:tcPr>
            <w:tcW w:w="436" w:type="pct"/>
            <w:shd w:val="clear" w:color="000000" w:fill="F7CAAC"/>
            <w:noWrap/>
            <w:vAlign w:val="center"/>
            <w:hideMark/>
          </w:tcPr>
          <w:p w14:paraId="19F1EF90" w14:textId="77777777" w:rsidR="00F81321" w:rsidRPr="00DE7D09" w:rsidRDefault="00F81321" w:rsidP="001C2CA8">
            <w:pPr>
              <w:widowControl/>
              <w:jc w:val="center"/>
              <w:rPr>
                <w:color w:val="000000"/>
                <w:kern w:val="0"/>
                <w:sz w:val="18"/>
                <w:szCs w:val="18"/>
              </w:rPr>
            </w:pPr>
            <w:r w:rsidRPr="00DE7D09">
              <w:rPr>
                <w:color w:val="000000"/>
                <w:kern w:val="0"/>
                <w:sz w:val="18"/>
                <w:szCs w:val="18"/>
              </w:rPr>
              <w:t>5.92E-03</w:t>
            </w:r>
          </w:p>
        </w:tc>
        <w:tc>
          <w:tcPr>
            <w:tcW w:w="436" w:type="pct"/>
            <w:shd w:val="clear" w:color="000000" w:fill="F7CAAC"/>
            <w:noWrap/>
            <w:vAlign w:val="center"/>
            <w:hideMark/>
          </w:tcPr>
          <w:p w14:paraId="7180396E" w14:textId="77777777" w:rsidR="00F81321" w:rsidRPr="00DE7D09" w:rsidRDefault="00F81321" w:rsidP="001C2CA8">
            <w:pPr>
              <w:widowControl/>
              <w:jc w:val="center"/>
              <w:rPr>
                <w:color w:val="000000"/>
                <w:kern w:val="0"/>
                <w:sz w:val="18"/>
                <w:szCs w:val="18"/>
              </w:rPr>
            </w:pPr>
            <w:r w:rsidRPr="00DE7D09">
              <w:rPr>
                <w:color w:val="000000"/>
                <w:kern w:val="0"/>
                <w:sz w:val="18"/>
                <w:szCs w:val="18"/>
              </w:rPr>
              <w:t>7.34E-03</w:t>
            </w:r>
          </w:p>
        </w:tc>
        <w:tc>
          <w:tcPr>
            <w:tcW w:w="436" w:type="pct"/>
            <w:shd w:val="clear" w:color="000000" w:fill="F7CAAC"/>
            <w:noWrap/>
            <w:vAlign w:val="center"/>
            <w:hideMark/>
          </w:tcPr>
          <w:p w14:paraId="5F283429" w14:textId="77777777" w:rsidR="00F81321" w:rsidRPr="00DE7D09" w:rsidRDefault="00F81321" w:rsidP="001C2CA8">
            <w:pPr>
              <w:widowControl/>
              <w:jc w:val="center"/>
              <w:rPr>
                <w:color w:val="000000"/>
                <w:kern w:val="0"/>
                <w:sz w:val="18"/>
                <w:szCs w:val="18"/>
              </w:rPr>
            </w:pPr>
            <w:r w:rsidRPr="00DE7D09">
              <w:rPr>
                <w:color w:val="000000"/>
                <w:kern w:val="0"/>
                <w:sz w:val="18"/>
                <w:szCs w:val="18"/>
              </w:rPr>
              <w:t>6.09E-03</w:t>
            </w:r>
          </w:p>
        </w:tc>
        <w:tc>
          <w:tcPr>
            <w:tcW w:w="436" w:type="pct"/>
            <w:shd w:val="clear" w:color="000000" w:fill="F7CAAC"/>
            <w:noWrap/>
            <w:vAlign w:val="center"/>
            <w:hideMark/>
          </w:tcPr>
          <w:p w14:paraId="2465E4D5" w14:textId="77777777" w:rsidR="00F81321" w:rsidRPr="00DE7D09" w:rsidRDefault="00F81321" w:rsidP="001C2CA8">
            <w:pPr>
              <w:widowControl/>
              <w:jc w:val="center"/>
              <w:rPr>
                <w:color w:val="000000"/>
                <w:kern w:val="0"/>
                <w:sz w:val="18"/>
                <w:szCs w:val="18"/>
              </w:rPr>
            </w:pPr>
            <w:r w:rsidRPr="00DE7D09">
              <w:rPr>
                <w:color w:val="000000"/>
                <w:kern w:val="0"/>
                <w:sz w:val="18"/>
                <w:szCs w:val="18"/>
              </w:rPr>
              <w:t>6.83E-03</w:t>
            </w:r>
          </w:p>
        </w:tc>
        <w:tc>
          <w:tcPr>
            <w:tcW w:w="464" w:type="pct"/>
            <w:shd w:val="clear" w:color="000000" w:fill="F7CAAC"/>
            <w:vAlign w:val="center"/>
          </w:tcPr>
          <w:p w14:paraId="082FF36D" w14:textId="77777777" w:rsidR="00F81321" w:rsidRDefault="00F81321" w:rsidP="001C2CA8">
            <w:pPr>
              <w:jc w:val="center"/>
              <w:rPr>
                <w:color w:val="000000"/>
                <w:sz w:val="20"/>
                <w:szCs w:val="20"/>
              </w:rPr>
            </w:pPr>
            <w:r>
              <w:rPr>
                <w:color w:val="000000"/>
                <w:sz w:val="20"/>
                <w:szCs w:val="20"/>
              </w:rPr>
              <w:t>6.33E-03</w:t>
            </w:r>
          </w:p>
        </w:tc>
      </w:tr>
      <w:tr w:rsidR="00F81321" w:rsidRPr="00EE55AA" w14:paraId="689B58E9" w14:textId="77777777" w:rsidTr="00F81321">
        <w:trPr>
          <w:trHeight w:val="285"/>
        </w:trPr>
        <w:tc>
          <w:tcPr>
            <w:tcW w:w="904" w:type="pct"/>
            <w:shd w:val="clear" w:color="000000" w:fill="FBE4D5"/>
            <w:noWrap/>
            <w:vAlign w:val="center"/>
            <w:hideMark/>
          </w:tcPr>
          <w:p w14:paraId="64D67C62" w14:textId="77777777" w:rsidR="00F81321" w:rsidRPr="00DE7D09" w:rsidRDefault="00F81321" w:rsidP="001C2CA8">
            <w:pPr>
              <w:widowControl/>
              <w:jc w:val="center"/>
              <w:rPr>
                <w:color w:val="000000"/>
                <w:kern w:val="0"/>
                <w:sz w:val="18"/>
                <w:szCs w:val="18"/>
              </w:rPr>
            </w:pPr>
            <w:r w:rsidRPr="00DE7D09">
              <w:rPr>
                <w:color w:val="000000"/>
                <w:kern w:val="0"/>
                <w:sz w:val="18"/>
                <w:szCs w:val="18"/>
              </w:rPr>
              <w:t>海洋生态系统毒性</w:t>
            </w:r>
          </w:p>
        </w:tc>
        <w:tc>
          <w:tcPr>
            <w:tcW w:w="578" w:type="pct"/>
            <w:shd w:val="clear" w:color="000000" w:fill="FBE4D5"/>
            <w:noWrap/>
            <w:vAlign w:val="center"/>
            <w:hideMark/>
          </w:tcPr>
          <w:p w14:paraId="136EA853" w14:textId="77777777" w:rsidR="00F81321" w:rsidRPr="00BE5ABF" w:rsidRDefault="00F81321" w:rsidP="001C2CA8">
            <w:pPr>
              <w:widowControl/>
              <w:jc w:val="center"/>
              <w:rPr>
                <w:color w:val="000000"/>
                <w:kern w:val="0"/>
                <w:sz w:val="18"/>
                <w:szCs w:val="18"/>
              </w:rPr>
            </w:pPr>
            <w:r w:rsidRPr="00BE5ABF">
              <w:rPr>
                <w:color w:val="000000"/>
                <w:kern w:val="0"/>
                <w:sz w:val="18"/>
                <w:szCs w:val="18"/>
              </w:rPr>
              <w:t>4.26E-03</w:t>
            </w:r>
          </w:p>
        </w:tc>
        <w:tc>
          <w:tcPr>
            <w:tcW w:w="436" w:type="pct"/>
            <w:shd w:val="clear" w:color="000000" w:fill="FBE4D5"/>
            <w:noWrap/>
            <w:vAlign w:val="center"/>
            <w:hideMark/>
          </w:tcPr>
          <w:p w14:paraId="173C4123" w14:textId="77777777" w:rsidR="00F81321" w:rsidRPr="00DE7D09" w:rsidRDefault="00F81321" w:rsidP="001C2CA8">
            <w:pPr>
              <w:widowControl/>
              <w:jc w:val="center"/>
              <w:rPr>
                <w:color w:val="000000"/>
                <w:kern w:val="0"/>
                <w:sz w:val="18"/>
                <w:szCs w:val="18"/>
              </w:rPr>
            </w:pPr>
            <w:r w:rsidRPr="00DE7D09">
              <w:rPr>
                <w:color w:val="000000"/>
                <w:kern w:val="0"/>
                <w:sz w:val="18"/>
                <w:szCs w:val="18"/>
              </w:rPr>
              <w:t>1.43E-03</w:t>
            </w:r>
          </w:p>
        </w:tc>
        <w:tc>
          <w:tcPr>
            <w:tcW w:w="436" w:type="pct"/>
            <w:shd w:val="clear" w:color="000000" w:fill="F7CAAC"/>
            <w:noWrap/>
            <w:vAlign w:val="center"/>
            <w:hideMark/>
          </w:tcPr>
          <w:p w14:paraId="7D9B8C0A" w14:textId="77777777" w:rsidR="00F81321" w:rsidRPr="00DE7D09" w:rsidRDefault="00F81321" w:rsidP="001C2CA8">
            <w:pPr>
              <w:widowControl/>
              <w:jc w:val="center"/>
              <w:rPr>
                <w:color w:val="000000"/>
                <w:kern w:val="0"/>
                <w:sz w:val="18"/>
                <w:szCs w:val="18"/>
              </w:rPr>
            </w:pPr>
            <w:r w:rsidRPr="00DE7D09">
              <w:rPr>
                <w:color w:val="000000"/>
                <w:kern w:val="0"/>
                <w:sz w:val="18"/>
                <w:szCs w:val="18"/>
              </w:rPr>
              <w:t>4.22E-03</w:t>
            </w:r>
          </w:p>
        </w:tc>
        <w:tc>
          <w:tcPr>
            <w:tcW w:w="436" w:type="pct"/>
            <w:shd w:val="clear" w:color="000000" w:fill="F7CAAC"/>
            <w:noWrap/>
            <w:vAlign w:val="center"/>
            <w:hideMark/>
          </w:tcPr>
          <w:p w14:paraId="535861E7" w14:textId="77777777" w:rsidR="00F81321" w:rsidRPr="00DE7D09" w:rsidRDefault="00F81321" w:rsidP="001C2CA8">
            <w:pPr>
              <w:widowControl/>
              <w:jc w:val="center"/>
              <w:rPr>
                <w:color w:val="000000"/>
                <w:kern w:val="0"/>
                <w:sz w:val="18"/>
                <w:szCs w:val="18"/>
              </w:rPr>
            </w:pPr>
            <w:r w:rsidRPr="00DE7D09">
              <w:rPr>
                <w:color w:val="000000"/>
                <w:kern w:val="0"/>
                <w:sz w:val="18"/>
                <w:szCs w:val="18"/>
              </w:rPr>
              <w:t>4.22E-03</w:t>
            </w:r>
          </w:p>
        </w:tc>
        <w:tc>
          <w:tcPr>
            <w:tcW w:w="436" w:type="pct"/>
            <w:shd w:val="clear" w:color="000000" w:fill="F7CAAC"/>
            <w:noWrap/>
            <w:vAlign w:val="center"/>
            <w:hideMark/>
          </w:tcPr>
          <w:p w14:paraId="00B0C7F1" w14:textId="77777777" w:rsidR="00F81321" w:rsidRPr="00DE7D09" w:rsidRDefault="00F81321" w:rsidP="001C2CA8">
            <w:pPr>
              <w:widowControl/>
              <w:jc w:val="center"/>
              <w:rPr>
                <w:color w:val="000000"/>
                <w:kern w:val="0"/>
                <w:sz w:val="18"/>
                <w:szCs w:val="18"/>
              </w:rPr>
            </w:pPr>
            <w:r w:rsidRPr="00DE7D09">
              <w:rPr>
                <w:color w:val="000000"/>
                <w:kern w:val="0"/>
                <w:sz w:val="18"/>
                <w:szCs w:val="18"/>
              </w:rPr>
              <w:t>4.28E-03</w:t>
            </w:r>
          </w:p>
        </w:tc>
        <w:tc>
          <w:tcPr>
            <w:tcW w:w="436" w:type="pct"/>
            <w:shd w:val="clear" w:color="000000" w:fill="F7CAAC"/>
            <w:noWrap/>
            <w:vAlign w:val="center"/>
            <w:hideMark/>
          </w:tcPr>
          <w:p w14:paraId="18F3270B" w14:textId="77777777" w:rsidR="00F81321" w:rsidRPr="00DE7D09" w:rsidRDefault="00F81321" w:rsidP="001C2CA8">
            <w:pPr>
              <w:widowControl/>
              <w:jc w:val="center"/>
              <w:rPr>
                <w:color w:val="000000"/>
                <w:kern w:val="0"/>
                <w:sz w:val="18"/>
                <w:szCs w:val="18"/>
              </w:rPr>
            </w:pPr>
            <w:r w:rsidRPr="00DE7D09">
              <w:rPr>
                <w:color w:val="000000"/>
                <w:kern w:val="0"/>
                <w:sz w:val="18"/>
                <w:szCs w:val="18"/>
              </w:rPr>
              <w:t>7.30E-03</w:t>
            </w:r>
          </w:p>
        </w:tc>
        <w:tc>
          <w:tcPr>
            <w:tcW w:w="436" w:type="pct"/>
            <w:shd w:val="clear" w:color="000000" w:fill="F7CAAC"/>
            <w:noWrap/>
            <w:vAlign w:val="center"/>
            <w:hideMark/>
          </w:tcPr>
          <w:p w14:paraId="432D9735" w14:textId="77777777" w:rsidR="00F81321" w:rsidRPr="00DE7D09" w:rsidRDefault="00F81321" w:rsidP="001C2CA8">
            <w:pPr>
              <w:widowControl/>
              <w:jc w:val="center"/>
              <w:rPr>
                <w:color w:val="000000"/>
                <w:kern w:val="0"/>
                <w:sz w:val="18"/>
                <w:szCs w:val="18"/>
              </w:rPr>
            </w:pPr>
            <w:r w:rsidRPr="00DE7D09">
              <w:rPr>
                <w:color w:val="000000"/>
                <w:kern w:val="0"/>
                <w:sz w:val="18"/>
                <w:szCs w:val="18"/>
              </w:rPr>
              <w:t>5.74E-03</w:t>
            </w:r>
          </w:p>
        </w:tc>
        <w:tc>
          <w:tcPr>
            <w:tcW w:w="436" w:type="pct"/>
            <w:shd w:val="clear" w:color="000000" w:fill="F7CAAC"/>
            <w:noWrap/>
            <w:vAlign w:val="center"/>
            <w:hideMark/>
          </w:tcPr>
          <w:p w14:paraId="470E92CC" w14:textId="77777777" w:rsidR="00F81321" w:rsidRPr="00DE7D09" w:rsidRDefault="00F81321" w:rsidP="001C2CA8">
            <w:pPr>
              <w:widowControl/>
              <w:jc w:val="center"/>
              <w:rPr>
                <w:color w:val="000000"/>
                <w:kern w:val="0"/>
                <w:sz w:val="18"/>
                <w:szCs w:val="18"/>
              </w:rPr>
            </w:pPr>
            <w:r w:rsidRPr="00DE7D09">
              <w:rPr>
                <w:color w:val="000000"/>
                <w:kern w:val="0"/>
                <w:sz w:val="18"/>
                <w:szCs w:val="18"/>
              </w:rPr>
              <w:t>4.21E-03</w:t>
            </w:r>
          </w:p>
        </w:tc>
        <w:tc>
          <w:tcPr>
            <w:tcW w:w="464" w:type="pct"/>
            <w:shd w:val="clear" w:color="000000" w:fill="F7CAAC"/>
            <w:vAlign w:val="center"/>
          </w:tcPr>
          <w:p w14:paraId="6907BAEF" w14:textId="77777777" w:rsidR="00F81321" w:rsidRDefault="00F81321" w:rsidP="001C2CA8">
            <w:pPr>
              <w:jc w:val="center"/>
              <w:rPr>
                <w:color w:val="000000"/>
                <w:sz w:val="20"/>
                <w:szCs w:val="20"/>
              </w:rPr>
            </w:pPr>
            <w:r>
              <w:rPr>
                <w:color w:val="000000"/>
                <w:sz w:val="20"/>
                <w:szCs w:val="20"/>
              </w:rPr>
              <w:t>5.49E-03</w:t>
            </w:r>
          </w:p>
        </w:tc>
      </w:tr>
      <w:tr w:rsidR="00F81321" w:rsidRPr="00EE55AA" w14:paraId="02DEB86D" w14:textId="77777777" w:rsidTr="00F81321">
        <w:trPr>
          <w:trHeight w:val="285"/>
        </w:trPr>
        <w:tc>
          <w:tcPr>
            <w:tcW w:w="904" w:type="pct"/>
            <w:shd w:val="clear" w:color="000000" w:fill="FBE4D5"/>
            <w:noWrap/>
            <w:vAlign w:val="center"/>
            <w:hideMark/>
          </w:tcPr>
          <w:p w14:paraId="2AAEC6AD" w14:textId="77777777" w:rsidR="00F81321" w:rsidRPr="00DE7D09" w:rsidRDefault="00F81321" w:rsidP="001C2CA8">
            <w:pPr>
              <w:widowControl/>
              <w:jc w:val="center"/>
              <w:rPr>
                <w:b/>
                <w:color w:val="FF0000"/>
                <w:kern w:val="0"/>
                <w:sz w:val="18"/>
                <w:szCs w:val="18"/>
              </w:rPr>
            </w:pPr>
            <w:r w:rsidRPr="00DE7D09">
              <w:rPr>
                <w:b/>
                <w:color w:val="FF0000"/>
                <w:kern w:val="0"/>
                <w:sz w:val="18"/>
                <w:szCs w:val="18"/>
              </w:rPr>
              <w:t>矿产资源耗竭</w:t>
            </w:r>
          </w:p>
        </w:tc>
        <w:tc>
          <w:tcPr>
            <w:tcW w:w="578" w:type="pct"/>
            <w:shd w:val="clear" w:color="000000" w:fill="FBE4D5"/>
            <w:noWrap/>
            <w:vAlign w:val="center"/>
            <w:hideMark/>
          </w:tcPr>
          <w:p w14:paraId="0E08A122" w14:textId="77777777" w:rsidR="00F81321" w:rsidRPr="00BE5ABF" w:rsidRDefault="00F81321" w:rsidP="001C2CA8">
            <w:pPr>
              <w:widowControl/>
              <w:jc w:val="center"/>
              <w:rPr>
                <w:b/>
                <w:color w:val="000000"/>
                <w:kern w:val="0"/>
                <w:sz w:val="18"/>
                <w:szCs w:val="18"/>
              </w:rPr>
            </w:pPr>
            <w:r w:rsidRPr="00BE5ABF">
              <w:rPr>
                <w:b/>
                <w:color w:val="FF0000"/>
                <w:kern w:val="0"/>
                <w:sz w:val="18"/>
                <w:szCs w:val="18"/>
              </w:rPr>
              <w:t>1.69E-03</w:t>
            </w:r>
          </w:p>
        </w:tc>
        <w:tc>
          <w:tcPr>
            <w:tcW w:w="436" w:type="pct"/>
            <w:shd w:val="clear" w:color="000000" w:fill="FBE4D5"/>
            <w:noWrap/>
            <w:vAlign w:val="center"/>
            <w:hideMark/>
          </w:tcPr>
          <w:p w14:paraId="7C1A575C" w14:textId="77777777" w:rsidR="00F81321" w:rsidRPr="00DE7D09" w:rsidRDefault="00F81321" w:rsidP="001C2CA8">
            <w:pPr>
              <w:widowControl/>
              <w:jc w:val="center"/>
              <w:rPr>
                <w:color w:val="000000"/>
                <w:kern w:val="0"/>
                <w:sz w:val="18"/>
                <w:szCs w:val="18"/>
              </w:rPr>
            </w:pPr>
            <w:r w:rsidRPr="00DE7D09">
              <w:rPr>
                <w:color w:val="000000"/>
                <w:kern w:val="0"/>
                <w:sz w:val="18"/>
                <w:szCs w:val="18"/>
              </w:rPr>
              <w:t>4.38E-04</w:t>
            </w:r>
          </w:p>
        </w:tc>
        <w:tc>
          <w:tcPr>
            <w:tcW w:w="436" w:type="pct"/>
            <w:shd w:val="clear" w:color="000000" w:fill="F7CAAC"/>
            <w:noWrap/>
            <w:vAlign w:val="center"/>
            <w:hideMark/>
          </w:tcPr>
          <w:p w14:paraId="1996659A" w14:textId="77777777" w:rsidR="00F81321" w:rsidRPr="00DE7D09" w:rsidRDefault="00F81321" w:rsidP="001C2CA8">
            <w:pPr>
              <w:widowControl/>
              <w:jc w:val="center"/>
              <w:rPr>
                <w:color w:val="000000"/>
                <w:kern w:val="0"/>
                <w:sz w:val="18"/>
                <w:szCs w:val="18"/>
              </w:rPr>
            </w:pPr>
            <w:r w:rsidRPr="00DE7D09">
              <w:rPr>
                <w:color w:val="000000"/>
                <w:kern w:val="0"/>
                <w:sz w:val="18"/>
                <w:szCs w:val="18"/>
              </w:rPr>
              <w:t>1.89E-03</w:t>
            </w:r>
          </w:p>
        </w:tc>
        <w:tc>
          <w:tcPr>
            <w:tcW w:w="436" w:type="pct"/>
            <w:shd w:val="clear" w:color="000000" w:fill="F7CAAC"/>
            <w:noWrap/>
            <w:vAlign w:val="center"/>
            <w:hideMark/>
          </w:tcPr>
          <w:p w14:paraId="39C47E1E" w14:textId="77777777" w:rsidR="00F81321" w:rsidRPr="00DE7D09" w:rsidRDefault="00F81321" w:rsidP="001C2CA8">
            <w:pPr>
              <w:widowControl/>
              <w:jc w:val="center"/>
              <w:rPr>
                <w:color w:val="000000"/>
                <w:kern w:val="0"/>
                <w:sz w:val="18"/>
                <w:szCs w:val="18"/>
              </w:rPr>
            </w:pPr>
            <w:r w:rsidRPr="00DE7D09">
              <w:rPr>
                <w:color w:val="000000"/>
                <w:kern w:val="0"/>
                <w:sz w:val="18"/>
                <w:szCs w:val="18"/>
              </w:rPr>
              <w:t>1.89E-03</w:t>
            </w:r>
          </w:p>
        </w:tc>
        <w:tc>
          <w:tcPr>
            <w:tcW w:w="436" w:type="pct"/>
            <w:shd w:val="clear" w:color="000000" w:fill="F7CAAC"/>
            <w:noWrap/>
            <w:vAlign w:val="center"/>
            <w:hideMark/>
          </w:tcPr>
          <w:p w14:paraId="42270F14" w14:textId="77777777" w:rsidR="00F81321" w:rsidRPr="00DE7D09" w:rsidRDefault="00F81321" w:rsidP="001C2CA8">
            <w:pPr>
              <w:widowControl/>
              <w:jc w:val="center"/>
              <w:rPr>
                <w:color w:val="000000"/>
                <w:kern w:val="0"/>
                <w:sz w:val="18"/>
                <w:szCs w:val="18"/>
              </w:rPr>
            </w:pPr>
            <w:r w:rsidRPr="00DE7D09">
              <w:rPr>
                <w:color w:val="000000"/>
                <w:kern w:val="0"/>
                <w:sz w:val="18"/>
                <w:szCs w:val="18"/>
              </w:rPr>
              <w:t>1.75E-03</w:t>
            </w:r>
          </w:p>
        </w:tc>
        <w:tc>
          <w:tcPr>
            <w:tcW w:w="436" w:type="pct"/>
            <w:shd w:val="clear" w:color="000000" w:fill="F7CAAC"/>
            <w:noWrap/>
            <w:vAlign w:val="center"/>
            <w:hideMark/>
          </w:tcPr>
          <w:p w14:paraId="6F7A455C" w14:textId="77777777" w:rsidR="00F81321" w:rsidRPr="00DE7D09" w:rsidRDefault="00F81321" w:rsidP="001C2CA8">
            <w:pPr>
              <w:widowControl/>
              <w:jc w:val="center"/>
              <w:rPr>
                <w:color w:val="000000"/>
                <w:kern w:val="0"/>
                <w:sz w:val="18"/>
                <w:szCs w:val="18"/>
              </w:rPr>
            </w:pPr>
            <w:r w:rsidRPr="00DE7D09">
              <w:rPr>
                <w:color w:val="000000"/>
                <w:kern w:val="0"/>
                <w:sz w:val="18"/>
                <w:szCs w:val="18"/>
              </w:rPr>
              <w:t>2.39E-03</w:t>
            </w:r>
          </w:p>
        </w:tc>
        <w:tc>
          <w:tcPr>
            <w:tcW w:w="436" w:type="pct"/>
            <w:shd w:val="clear" w:color="000000" w:fill="F7CAAC"/>
            <w:noWrap/>
            <w:vAlign w:val="center"/>
            <w:hideMark/>
          </w:tcPr>
          <w:p w14:paraId="40C3C51F" w14:textId="77777777" w:rsidR="00F81321" w:rsidRPr="00DE7D09" w:rsidRDefault="00F81321" w:rsidP="001C2CA8">
            <w:pPr>
              <w:widowControl/>
              <w:jc w:val="center"/>
              <w:rPr>
                <w:color w:val="000000"/>
                <w:kern w:val="0"/>
                <w:sz w:val="18"/>
                <w:szCs w:val="18"/>
              </w:rPr>
            </w:pPr>
            <w:r w:rsidRPr="00DE7D09">
              <w:rPr>
                <w:color w:val="000000"/>
                <w:kern w:val="0"/>
                <w:sz w:val="18"/>
                <w:szCs w:val="18"/>
              </w:rPr>
              <w:t>1.76E-03</w:t>
            </w:r>
          </w:p>
        </w:tc>
        <w:tc>
          <w:tcPr>
            <w:tcW w:w="436" w:type="pct"/>
            <w:shd w:val="clear" w:color="000000" w:fill="F7CAAC"/>
            <w:noWrap/>
            <w:vAlign w:val="center"/>
            <w:hideMark/>
          </w:tcPr>
          <w:p w14:paraId="316E02EA" w14:textId="77777777" w:rsidR="00F81321" w:rsidRPr="00DE7D09" w:rsidRDefault="00F81321" w:rsidP="001C2CA8">
            <w:pPr>
              <w:widowControl/>
              <w:jc w:val="center"/>
              <w:rPr>
                <w:color w:val="000000"/>
                <w:kern w:val="0"/>
                <w:sz w:val="18"/>
                <w:szCs w:val="18"/>
              </w:rPr>
            </w:pPr>
            <w:r w:rsidRPr="00DE7D09">
              <w:rPr>
                <w:color w:val="000000"/>
                <w:kern w:val="0"/>
                <w:sz w:val="18"/>
                <w:szCs w:val="18"/>
              </w:rPr>
              <w:t>2.05E-03</w:t>
            </w:r>
          </w:p>
        </w:tc>
        <w:tc>
          <w:tcPr>
            <w:tcW w:w="464" w:type="pct"/>
            <w:shd w:val="clear" w:color="000000" w:fill="F7CAAC"/>
            <w:vAlign w:val="center"/>
          </w:tcPr>
          <w:p w14:paraId="1C1F9689" w14:textId="77777777" w:rsidR="00F81321" w:rsidRDefault="00F81321" w:rsidP="001C2CA8">
            <w:pPr>
              <w:jc w:val="center"/>
              <w:rPr>
                <w:color w:val="000000"/>
                <w:sz w:val="20"/>
                <w:szCs w:val="20"/>
              </w:rPr>
            </w:pPr>
            <w:r>
              <w:rPr>
                <w:color w:val="000000"/>
                <w:sz w:val="20"/>
                <w:szCs w:val="20"/>
              </w:rPr>
              <w:t>2.60E-03</w:t>
            </w:r>
          </w:p>
        </w:tc>
      </w:tr>
      <w:tr w:rsidR="00F81321" w:rsidRPr="00EE55AA" w14:paraId="1103FC18" w14:textId="77777777" w:rsidTr="00F81321">
        <w:trPr>
          <w:trHeight w:val="285"/>
        </w:trPr>
        <w:tc>
          <w:tcPr>
            <w:tcW w:w="904" w:type="pct"/>
            <w:shd w:val="clear" w:color="000000" w:fill="FBE4D5"/>
            <w:noWrap/>
            <w:vAlign w:val="center"/>
            <w:hideMark/>
          </w:tcPr>
          <w:p w14:paraId="3555D8FB" w14:textId="77777777" w:rsidR="00F81321" w:rsidRPr="00DE7D09" w:rsidRDefault="00F81321" w:rsidP="001C2CA8">
            <w:pPr>
              <w:widowControl/>
              <w:jc w:val="center"/>
              <w:rPr>
                <w:color w:val="000000"/>
                <w:kern w:val="0"/>
                <w:sz w:val="18"/>
                <w:szCs w:val="18"/>
              </w:rPr>
            </w:pPr>
            <w:r w:rsidRPr="00DE7D09">
              <w:rPr>
                <w:color w:val="000000"/>
                <w:kern w:val="0"/>
                <w:sz w:val="18"/>
                <w:szCs w:val="18"/>
              </w:rPr>
              <w:t>淡水生态系统毒性</w:t>
            </w:r>
          </w:p>
        </w:tc>
        <w:tc>
          <w:tcPr>
            <w:tcW w:w="578" w:type="pct"/>
            <w:shd w:val="clear" w:color="000000" w:fill="FBE4D5"/>
            <w:noWrap/>
            <w:vAlign w:val="center"/>
            <w:hideMark/>
          </w:tcPr>
          <w:p w14:paraId="3971F58B" w14:textId="77777777" w:rsidR="00F81321" w:rsidRPr="00BE5ABF" w:rsidRDefault="00F81321" w:rsidP="001C2CA8">
            <w:pPr>
              <w:widowControl/>
              <w:jc w:val="center"/>
              <w:rPr>
                <w:color w:val="000000"/>
                <w:kern w:val="0"/>
                <w:sz w:val="18"/>
                <w:szCs w:val="18"/>
              </w:rPr>
            </w:pPr>
            <w:r w:rsidRPr="00BE5ABF">
              <w:rPr>
                <w:color w:val="000000"/>
                <w:kern w:val="0"/>
                <w:sz w:val="18"/>
                <w:szCs w:val="18"/>
              </w:rPr>
              <w:t>1.17E-03</w:t>
            </w:r>
          </w:p>
        </w:tc>
        <w:tc>
          <w:tcPr>
            <w:tcW w:w="436" w:type="pct"/>
            <w:shd w:val="clear" w:color="000000" w:fill="FBE4D5"/>
            <w:noWrap/>
            <w:vAlign w:val="center"/>
            <w:hideMark/>
          </w:tcPr>
          <w:p w14:paraId="63E5B69A" w14:textId="77777777" w:rsidR="00F81321" w:rsidRPr="00DE7D09" w:rsidRDefault="00F81321" w:rsidP="001C2CA8">
            <w:pPr>
              <w:widowControl/>
              <w:jc w:val="center"/>
              <w:rPr>
                <w:color w:val="000000"/>
                <w:kern w:val="0"/>
                <w:sz w:val="18"/>
                <w:szCs w:val="18"/>
              </w:rPr>
            </w:pPr>
            <w:r w:rsidRPr="00DE7D09">
              <w:rPr>
                <w:color w:val="000000"/>
                <w:kern w:val="0"/>
                <w:sz w:val="18"/>
                <w:szCs w:val="18"/>
              </w:rPr>
              <w:t>2.71E-04</w:t>
            </w:r>
          </w:p>
        </w:tc>
        <w:tc>
          <w:tcPr>
            <w:tcW w:w="436" w:type="pct"/>
            <w:shd w:val="clear" w:color="000000" w:fill="F7CAAC"/>
            <w:noWrap/>
            <w:vAlign w:val="center"/>
            <w:hideMark/>
          </w:tcPr>
          <w:p w14:paraId="7E9B1B5E" w14:textId="77777777" w:rsidR="00F81321" w:rsidRPr="00DE7D09" w:rsidRDefault="00F81321" w:rsidP="001C2CA8">
            <w:pPr>
              <w:widowControl/>
              <w:jc w:val="center"/>
              <w:rPr>
                <w:color w:val="000000"/>
                <w:kern w:val="0"/>
                <w:sz w:val="18"/>
                <w:szCs w:val="18"/>
              </w:rPr>
            </w:pPr>
            <w:r w:rsidRPr="00DE7D09">
              <w:rPr>
                <w:color w:val="000000"/>
                <w:kern w:val="0"/>
                <w:sz w:val="18"/>
                <w:szCs w:val="18"/>
              </w:rPr>
              <w:t>1.41E-03</w:t>
            </w:r>
          </w:p>
        </w:tc>
        <w:tc>
          <w:tcPr>
            <w:tcW w:w="436" w:type="pct"/>
            <w:shd w:val="clear" w:color="000000" w:fill="F7CAAC"/>
            <w:noWrap/>
            <w:vAlign w:val="center"/>
            <w:hideMark/>
          </w:tcPr>
          <w:p w14:paraId="1F75D4CB" w14:textId="77777777" w:rsidR="00F81321" w:rsidRPr="00DE7D09" w:rsidRDefault="00F81321" w:rsidP="001C2CA8">
            <w:pPr>
              <w:widowControl/>
              <w:jc w:val="center"/>
              <w:rPr>
                <w:color w:val="000000"/>
                <w:kern w:val="0"/>
                <w:sz w:val="18"/>
                <w:szCs w:val="18"/>
              </w:rPr>
            </w:pPr>
            <w:r w:rsidRPr="00DE7D09">
              <w:rPr>
                <w:color w:val="000000"/>
                <w:kern w:val="0"/>
                <w:sz w:val="18"/>
                <w:szCs w:val="18"/>
              </w:rPr>
              <w:t>1.41E-03</w:t>
            </w:r>
          </w:p>
        </w:tc>
        <w:tc>
          <w:tcPr>
            <w:tcW w:w="436" w:type="pct"/>
            <w:shd w:val="clear" w:color="000000" w:fill="F7CAAC"/>
            <w:noWrap/>
            <w:vAlign w:val="center"/>
            <w:hideMark/>
          </w:tcPr>
          <w:p w14:paraId="06713C1A" w14:textId="77777777" w:rsidR="00F81321" w:rsidRPr="00DE7D09" w:rsidRDefault="00F81321" w:rsidP="001C2CA8">
            <w:pPr>
              <w:widowControl/>
              <w:jc w:val="center"/>
              <w:rPr>
                <w:color w:val="000000"/>
                <w:kern w:val="0"/>
                <w:sz w:val="18"/>
                <w:szCs w:val="18"/>
              </w:rPr>
            </w:pPr>
            <w:r w:rsidRPr="00DE7D09">
              <w:rPr>
                <w:color w:val="000000"/>
                <w:kern w:val="0"/>
                <w:sz w:val="18"/>
                <w:szCs w:val="18"/>
              </w:rPr>
              <w:t>1.31E-03</w:t>
            </w:r>
          </w:p>
        </w:tc>
        <w:tc>
          <w:tcPr>
            <w:tcW w:w="436" w:type="pct"/>
            <w:shd w:val="clear" w:color="000000" w:fill="F7CAAC"/>
            <w:noWrap/>
            <w:vAlign w:val="center"/>
            <w:hideMark/>
          </w:tcPr>
          <w:p w14:paraId="411B6871" w14:textId="77777777" w:rsidR="00F81321" w:rsidRPr="00DE7D09" w:rsidRDefault="00F81321" w:rsidP="001C2CA8">
            <w:pPr>
              <w:widowControl/>
              <w:jc w:val="center"/>
              <w:rPr>
                <w:color w:val="000000"/>
                <w:kern w:val="0"/>
                <w:sz w:val="18"/>
                <w:szCs w:val="18"/>
              </w:rPr>
            </w:pPr>
            <w:r w:rsidRPr="00DE7D09">
              <w:rPr>
                <w:color w:val="000000"/>
                <w:kern w:val="0"/>
                <w:sz w:val="18"/>
                <w:szCs w:val="18"/>
              </w:rPr>
              <w:t>1.73E-03</w:t>
            </w:r>
          </w:p>
        </w:tc>
        <w:tc>
          <w:tcPr>
            <w:tcW w:w="436" w:type="pct"/>
            <w:shd w:val="clear" w:color="000000" w:fill="F7CAAC"/>
            <w:noWrap/>
            <w:vAlign w:val="center"/>
            <w:hideMark/>
          </w:tcPr>
          <w:p w14:paraId="53829D54" w14:textId="77777777" w:rsidR="00F81321" w:rsidRPr="00DE7D09" w:rsidRDefault="00F81321" w:rsidP="001C2CA8">
            <w:pPr>
              <w:widowControl/>
              <w:jc w:val="center"/>
              <w:rPr>
                <w:color w:val="000000"/>
                <w:kern w:val="0"/>
                <w:sz w:val="18"/>
                <w:szCs w:val="18"/>
              </w:rPr>
            </w:pPr>
            <w:r w:rsidRPr="00DE7D09">
              <w:rPr>
                <w:color w:val="000000"/>
                <w:kern w:val="0"/>
                <w:sz w:val="18"/>
                <w:szCs w:val="18"/>
              </w:rPr>
              <w:t>1.28E-03</w:t>
            </w:r>
          </w:p>
        </w:tc>
        <w:tc>
          <w:tcPr>
            <w:tcW w:w="436" w:type="pct"/>
            <w:shd w:val="clear" w:color="000000" w:fill="F7CAAC"/>
            <w:noWrap/>
            <w:vAlign w:val="center"/>
            <w:hideMark/>
          </w:tcPr>
          <w:p w14:paraId="54DA7708" w14:textId="77777777" w:rsidR="00F81321" w:rsidRPr="00DE7D09" w:rsidRDefault="00F81321" w:rsidP="001C2CA8">
            <w:pPr>
              <w:widowControl/>
              <w:jc w:val="center"/>
              <w:rPr>
                <w:color w:val="000000"/>
                <w:kern w:val="0"/>
                <w:sz w:val="18"/>
                <w:szCs w:val="18"/>
              </w:rPr>
            </w:pPr>
            <w:r w:rsidRPr="00DE7D09">
              <w:rPr>
                <w:color w:val="000000"/>
                <w:kern w:val="0"/>
                <w:sz w:val="18"/>
                <w:szCs w:val="18"/>
              </w:rPr>
              <w:t>1.51E-03</w:t>
            </w:r>
          </w:p>
        </w:tc>
        <w:tc>
          <w:tcPr>
            <w:tcW w:w="464" w:type="pct"/>
            <w:shd w:val="clear" w:color="000000" w:fill="F7CAAC"/>
            <w:vAlign w:val="center"/>
          </w:tcPr>
          <w:p w14:paraId="385431B7" w14:textId="77777777" w:rsidR="00F81321" w:rsidRDefault="00F81321" w:rsidP="001C2CA8">
            <w:pPr>
              <w:jc w:val="center"/>
              <w:rPr>
                <w:color w:val="000000"/>
                <w:sz w:val="20"/>
                <w:szCs w:val="20"/>
              </w:rPr>
            </w:pPr>
            <w:r>
              <w:rPr>
                <w:color w:val="000000"/>
                <w:sz w:val="20"/>
                <w:szCs w:val="20"/>
              </w:rPr>
              <w:t>1.37E-03</w:t>
            </w:r>
          </w:p>
        </w:tc>
      </w:tr>
      <w:tr w:rsidR="00F81321" w:rsidRPr="00EE55AA" w14:paraId="6E066A0B" w14:textId="77777777" w:rsidTr="00F81321">
        <w:trPr>
          <w:trHeight w:val="285"/>
        </w:trPr>
        <w:tc>
          <w:tcPr>
            <w:tcW w:w="904" w:type="pct"/>
            <w:shd w:val="clear" w:color="000000" w:fill="FBE4D5"/>
            <w:noWrap/>
            <w:vAlign w:val="center"/>
            <w:hideMark/>
          </w:tcPr>
          <w:p w14:paraId="60EAEA8D" w14:textId="77777777" w:rsidR="00F81321" w:rsidRPr="00DE7D09" w:rsidRDefault="00F81321" w:rsidP="001C2CA8">
            <w:pPr>
              <w:widowControl/>
              <w:jc w:val="center"/>
              <w:rPr>
                <w:color w:val="000000"/>
                <w:kern w:val="0"/>
                <w:sz w:val="18"/>
                <w:szCs w:val="18"/>
              </w:rPr>
            </w:pPr>
            <w:r w:rsidRPr="00DE7D09">
              <w:rPr>
                <w:color w:val="000000"/>
                <w:kern w:val="0"/>
                <w:sz w:val="18"/>
                <w:szCs w:val="18"/>
              </w:rPr>
              <w:t>海洋富营养化</w:t>
            </w:r>
          </w:p>
        </w:tc>
        <w:tc>
          <w:tcPr>
            <w:tcW w:w="578" w:type="pct"/>
            <w:shd w:val="clear" w:color="000000" w:fill="FBE4D5"/>
            <w:noWrap/>
            <w:vAlign w:val="center"/>
            <w:hideMark/>
          </w:tcPr>
          <w:p w14:paraId="2F350827" w14:textId="77777777" w:rsidR="00F81321" w:rsidRPr="00BE5ABF" w:rsidRDefault="00F81321" w:rsidP="001C2CA8">
            <w:pPr>
              <w:widowControl/>
              <w:jc w:val="center"/>
              <w:rPr>
                <w:color w:val="000000"/>
                <w:kern w:val="0"/>
                <w:sz w:val="18"/>
                <w:szCs w:val="18"/>
              </w:rPr>
            </w:pPr>
            <w:r w:rsidRPr="00BE5ABF">
              <w:rPr>
                <w:color w:val="000000"/>
                <w:kern w:val="0"/>
                <w:sz w:val="18"/>
                <w:szCs w:val="18"/>
              </w:rPr>
              <w:t>4.07E-05</w:t>
            </w:r>
          </w:p>
        </w:tc>
        <w:tc>
          <w:tcPr>
            <w:tcW w:w="436" w:type="pct"/>
            <w:shd w:val="clear" w:color="000000" w:fill="FBE4D5"/>
            <w:noWrap/>
            <w:vAlign w:val="center"/>
            <w:hideMark/>
          </w:tcPr>
          <w:p w14:paraId="20868D59" w14:textId="77777777" w:rsidR="00F81321" w:rsidRPr="00DE7D09" w:rsidRDefault="00F81321" w:rsidP="001C2CA8">
            <w:pPr>
              <w:widowControl/>
              <w:jc w:val="center"/>
              <w:rPr>
                <w:color w:val="000000"/>
                <w:kern w:val="0"/>
                <w:sz w:val="18"/>
                <w:szCs w:val="18"/>
              </w:rPr>
            </w:pPr>
            <w:r w:rsidRPr="00DE7D09">
              <w:rPr>
                <w:color w:val="000000"/>
                <w:kern w:val="0"/>
                <w:sz w:val="18"/>
                <w:szCs w:val="18"/>
              </w:rPr>
              <w:t>2.44E-06</w:t>
            </w:r>
          </w:p>
        </w:tc>
        <w:tc>
          <w:tcPr>
            <w:tcW w:w="436" w:type="pct"/>
            <w:shd w:val="clear" w:color="000000" w:fill="F7CAAC"/>
            <w:noWrap/>
            <w:vAlign w:val="center"/>
            <w:hideMark/>
          </w:tcPr>
          <w:p w14:paraId="64E94641" w14:textId="77777777" w:rsidR="00F81321" w:rsidRPr="00DE7D09" w:rsidRDefault="00F81321" w:rsidP="001C2CA8">
            <w:pPr>
              <w:widowControl/>
              <w:jc w:val="center"/>
              <w:rPr>
                <w:color w:val="000000"/>
                <w:kern w:val="0"/>
                <w:sz w:val="18"/>
                <w:szCs w:val="18"/>
              </w:rPr>
            </w:pPr>
            <w:r w:rsidRPr="00DE7D09">
              <w:rPr>
                <w:color w:val="000000"/>
                <w:kern w:val="0"/>
                <w:sz w:val="18"/>
                <w:szCs w:val="18"/>
              </w:rPr>
              <w:t>5.02E-05</w:t>
            </w:r>
          </w:p>
        </w:tc>
        <w:tc>
          <w:tcPr>
            <w:tcW w:w="436" w:type="pct"/>
            <w:shd w:val="clear" w:color="000000" w:fill="F7CAAC"/>
            <w:noWrap/>
            <w:vAlign w:val="center"/>
            <w:hideMark/>
          </w:tcPr>
          <w:p w14:paraId="64390AEC" w14:textId="77777777" w:rsidR="00F81321" w:rsidRPr="00DE7D09" w:rsidRDefault="00F81321" w:rsidP="001C2CA8">
            <w:pPr>
              <w:widowControl/>
              <w:jc w:val="center"/>
              <w:rPr>
                <w:color w:val="000000"/>
                <w:kern w:val="0"/>
                <w:sz w:val="18"/>
                <w:szCs w:val="18"/>
              </w:rPr>
            </w:pPr>
            <w:r w:rsidRPr="00DE7D09">
              <w:rPr>
                <w:color w:val="000000"/>
                <w:kern w:val="0"/>
                <w:sz w:val="18"/>
                <w:szCs w:val="18"/>
              </w:rPr>
              <w:t>5.02E-05</w:t>
            </w:r>
          </w:p>
        </w:tc>
        <w:tc>
          <w:tcPr>
            <w:tcW w:w="436" w:type="pct"/>
            <w:shd w:val="clear" w:color="000000" w:fill="F7CAAC"/>
            <w:noWrap/>
            <w:vAlign w:val="center"/>
            <w:hideMark/>
          </w:tcPr>
          <w:p w14:paraId="7B64DB5E" w14:textId="77777777" w:rsidR="00F81321" w:rsidRPr="00DE7D09" w:rsidRDefault="00F81321" w:rsidP="001C2CA8">
            <w:pPr>
              <w:widowControl/>
              <w:jc w:val="center"/>
              <w:rPr>
                <w:color w:val="000000"/>
                <w:kern w:val="0"/>
                <w:sz w:val="18"/>
                <w:szCs w:val="18"/>
              </w:rPr>
            </w:pPr>
            <w:r w:rsidRPr="00DE7D09">
              <w:rPr>
                <w:color w:val="000000"/>
                <w:kern w:val="0"/>
                <w:sz w:val="18"/>
                <w:szCs w:val="18"/>
              </w:rPr>
              <w:t>4.80E-05</w:t>
            </w:r>
          </w:p>
        </w:tc>
        <w:tc>
          <w:tcPr>
            <w:tcW w:w="436" w:type="pct"/>
            <w:shd w:val="clear" w:color="000000" w:fill="F7CAAC"/>
            <w:noWrap/>
            <w:vAlign w:val="center"/>
            <w:hideMark/>
          </w:tcPr>
          <w:p w14:paraId="6740AAF8" w14:textId="77777777" w:rsidR="00F81321" w:rsidRPr="00DE7D09" w:rsidRDefault="00F81321" w:rsidP="001C2CA8">
            <w:pPr>
              <w:widowControl/>
              <w:jc w:val="center"/>
              <w:rPr>
                <w:color w:val="000000"/>
                <w:kern w:val="0"/>
                <w:sz w:val="18"/>
                <w:szCs w:val="18"/>
              </w:rPr>
            </w:pPr>
            <w:r w:rsidRPr="00DE7D09">
              <w:rPr>
                <w:color w:val="000000"/>
                <w:kern w:val="0"/>
                <w:sz w:val="18"/>
                <w:szCs w:val="18"/>
              </w:rPr>
              <w:t>5.17E-05</w:t>
            </w:r>
          </w:p>
        </w:tc>
        <w:tc>
          <w:tcPr>
            <w:tcW w:w="436" w:type="pct"/>
            <w:shd w:val="clear" w:color="000000" w:fill="F7CAAC"/>
            <w:noWrap/>
            <w:vAlign w:val="center"/>
            <w:hideMark/>
          </w:tcPr>
          <w:p w14:paraId="36EBD5D2" w14:textId="77777777" w:rsidR="00F81321" w:rsidRPr="00DE7D09" w:rsidRDefault="00F81321" w:rsidP="001C2CA8">
            <w:pPr>
              <w:widowControl/>
              <w:jc w:val="center"/>
              <w:rPr>
                <w:color w:val="000000"/>
                <w:kern w:val="0"/>
                <w:sz w:val="18"/>
                <w:szCs w:val="18"/>
              </w:rPr>
            </w:pPr>
            <w:r w:rsidRPr="00DE7D09">
              <w:rPr>
                <w:color w:val="000000"/>
                <w:kern w:val="0"/>
                <w:sz w:val="18"/>
                <w:szCs w:val="18"/>
              </w:rPr>
              <w:t>4.81E-05</w:t>
            </w:r>
          </w:p>
        </w:tc>
        <w:tc>
          <w:tcPr>
            <w:tcW w:w="436" w:type="pct"/>
            <w:shd w:val="clear" w:color="000000" w:fill="F7CAAC"/>
            <w:noWrap/>
            <w:vAlign w:val="center"/>
            <w:hideMark/>
          </w:tcPr>
          <w:p w14:paraId="10769815" w14:textId="77777777" w:rsidR="00F81321" w:rsidRPr="00DE7D09" w:rsidRDefault="00F81321" w:rsidP="001C2CA8">
            <w:pPr>
              <w:widowControl/>
              <w:jc w:val="center"/>
              <w:rPr>
                <w:color w:val="000000"/>
                <w:kern w:val="0"/>
                <w:sz w:val="18"/>
                <w:szCs w:val="18"/>
              </w:rPr>
            </w:pPr>
            <w:r w:rsidRPr="00DE7D09">
              <w:rPr>
                <w:color w:val="000000"/>
                <w:kern w:val="0"/>
                <w:sz w:val="18"/>
                <w:szCs w:val="18"/>
              </w:rPr>
              <w:t>5.49E-05</w:t>
            </w:r>
          </w:p>
        </w:tc>
        <w:tc>
          <w:tcPr>
            <w:tcW w:w="464" w:type="pct"/>
            <w:shd w:val="clear" w:color="000000" w:fill="F7CAAC"/>
            <w:vAlign w:val="center"/>
          </w:tcPr>
          <w:p w14:paraId="2E9A3C42" w14:textId="77777777" w:rsidR="00F81321" w:rsidRDefault="00F81321" w:rsidP="001C2CA8">
            <w:pPr>
              <w:jc w:val="center"/>
              <w:rPr>
                <w:color w:val="000000"/>
                <w:sz w:val="20"/>
                <w:szCs w:val="20"/>
              </w:rPr>
            </w:pPr>
            <w:r>
              <w:rPr>
                <w:color w:val="000000"/>
                <w:sz w:val="20"/>
                <w:szCs w:val="20"/>
              </w:rPr>
              <w:t>5.87E-05</w:t>
            </w:r>
          </w:p>
        </w:tc>
      </w:tr>
    </w:tbl>
    <w:p w14:paraId="51D5A62B" w14:textId="77777777" w:rsidR="009F48FE" w:rsidRDefault="009F48FE" w:rsidP="00DE2E59">
      <w:pPr>
        <w:pStyle w:val="affa"/>
        <w:jc w:val="center"/>
      </w:pPr>
    </w:p>
    <w:p w14:paraId="275EB536" w14:textId="77777777" w:rsidR="009F48FE" w:rsidRDefault="009F48FE" w:rsidP="00DE2E59">
      <w:pPr>
        <w:pStyle w:val="affa"/>
        <w:jc w:val="center"/>
      </w:pPr>
    </w:p>
    <w:p w14:paraId="6880BD98" w14:textId="77777777" w:rsidR="009F48FE" w:rsidRDefault="009F48FE" w:rsidP="00DE2E59">
      <w:pPr>
        <w:pStyle w:val="affa"/>
        <w:jc w:val="center"/>
      </w:pPr>
    </w:p>
    <w:p w14:paraId="6077C599" w14:textId="77777777" w:rsidR="009F48FE" w:rsidRDefault="009F48FE" w:rsidP="00DE2E59">
      <w:pPr>
        <w:pStyle w:val="affa"/>
        <w:jc w:val="center"/>
      </w:pPr>
    </w:p>
    <w:p w14:paraId="6D23AD44" w14:textId="77777777" w:rsidR="009F48FE" w:rsidRDefault="009F48FE" w:rsidP="00DE2E59">
      <w:pPr>
        <w:pStyle w:val="affa"/>
        <w:jc w:val="center"/>
      </w:pPr>
    </w:p>
    <w:p w14:paraId="24A22D35" w14:textId="6DE45F2A" w:rsidR="00F81321" w:rsidRPr="00EF298D" w:rsidRDefault="00F81321" w:rsidP="00DE2E59">
      <w:pPr>
        <w:pStyle w:val="affa"/>
        <w:ind w:firstLine="482"/>
        <w:jc w:val="center"/>
        <w:rPr>
          <w:b/>
          <w:bCs/>
          <w:sz w:val="24"/>
          <w:szCs w:val="22"/>
        </w:rPr>
      </w:pPr>
      <w:r w:rsidRPr="00EF298D">
        <w:rPr>
          <w:rFonts w:hint="eastAsia"/>
          <w:b/>
          <w:bCs/>
          <w:sz w:val="24"/>
          <w:szCs w:val="22"/>
        </w:rPr>
        <w:lastRenderedPageBreak/>
        <w:t>企业A环境影响</w:t>
      </w:r>
      <w:r w:rsidR="006B2953" w:rsidRPr="00EF298D">
        <w:rPr>
          <w:rFonts w:hint="eastAsia"/>
          <w:b/>
          <w:bCs/>
          <w:sz w:val="24"/>
          <w:szCs w:val="22"/>
        </w:rPr>
        <w:t>类型</w:t>
      </w:r>
      <w:r w:rsidR="00DE2E59" w:rsidRPr="00EF298D">
        <w:rPr>
          <w:rFonts w:hint="eastAsia"/>
          <w:b/>
          <w:bCs/>
          <w:sz w:val="24"/>
          <w:szCs w:val="22"/>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577"/>
        <w:gridCol w:w="932"/>
        <w:gridCol w:w="1074"/>
        <w:gridCol w:w="1245"/>
        <w:gridCol w:w="932"/>
        <w:gridCol w:w="903"/>
        <w:gridCol w:w="932"/>
        <w:gridCol w:w="932"/>
      </w:tblGrid>
      <w:tr w:rsidR="00F81321" w:rsidRPr="00F81321" w14:paraId="609AE8FA" w14:textId="77777777" w:rsidTr="00DE2E59">
        <w:trPr>
          <w:trHeight w:val="16"/>
        </w:trPr>
        <w:tc>
          <w:tcPr>
            <w:tcW w:w="1021" w:type="pct"/>
            <w:shd w:val="clear" w:color="auto" w:fill="auto"/>
            <w:noWrap/>
            <w:vAlign w:val="center"/>
            <w:hideMark/>
          </w:tcPr>
          <w:p w14:paraId="5132F2DC" w14:textId="77777777" w:rsidR="00F81321" w:rsidRPr="00F81321" w:rsidRDefault="00F81321" w:rsidP="00F81321">
            <w:pPr>
              <w:widowControl/>
              <w:jc w:val="center"/>
              <w:rPr>
                <w:b/>
                <w:color w:val="000000"/>
                <w:kern w:val="0"/>
                <w:sz w:val="21"/>
                <w:szCs w:val="21"/>
              </w:rPr>
            </w:pPr>
            <w:r w:rsidRPr="00F81321">
              <w:rPr>
                <w:b/>
                <w:color w:val="000000"/>
                <w:kern w:val="0"/>
                <w:sz w:val="21"/>
                <w:szCs w:val="21"/>
              </w:rPr>
              <w:t>影响类别</w:t>
            </w:r>
          </w:p>
        </w:tc>
        <w:tc>
          <w:tcPr>
            <w:tcW w:w="305" w:type="pct"/>
            <w:shd w:val="clear" w:color="auto" w:fill="auto"/>
            <w:noWrap/>
            <w:vAlign w:val="center"/>
            <w:hideMark/>
          </w:tcPr>
          <w:p w14:paraId="2A9BB7B7" w14:textId="77777777" w:rsidR="00F81321" w:rsidRPr="00F81321" w:rsidRDefault="00F81321" w:rsidP="00F81321">
            <w:pPr>
              <w:widowControl/>
              <w:jc w:val="center"/>
              <w:rPr>
                <w:b/>
                <w:color w:val="000000"/>
                <w:kern w:val="0"/>
                <w:sz w:val="21"/>
                <w:szCs w:val="21"/>
              </w:rPr>
            </w:pPr>
            <w:r w:rsidRPr="00F81321">
              <w:rPr>
                <w:b/>
                <w:color w:val="000000"/>
                <w:kern w:val="0"/>
                <w:sz w:val="21"/>
                <w:szCs w:val="21"/>
              </w:rPr>
              <w:t>单位</w:t>
            </w:r>
          </w:p>
        </w:tc>
        <w:tc>
          <w:tcPr>
            <w:tcW w:w="493" w:type="pct"/>
            <w:shd w:val="clear" w:color="auto" w:fill="auto"/>
            <w:noWrap/>
            <w:vAlign w:val="center"/>
            <w:hideMark/>
          </w:tcPr>
          <w:p w14:paraId="32E3C07F" w14:textId="77777777" w:rsidR="00F81321" w:rsidRPr="00F81321" w:rsidRDefault="00F81321" w:rsidP="00F81321">
            <w:pPr>
              <w:widowControl/>
              <w:jc w:val="center"/>
              <w:rPr>
                <w:b/>
                <w:color w:val="000000"/>
                <w:kern w:val="0"/>
                <w:sz w:val="21"/>
                <w:szCs w:val="21"/>
              </w:rPr>
            </w:pPr>
            <w:r w:rsidRPr="00F81321">
              <w:rPr>
                <w:b/>
                <w:color w:val="000000"/>
                <w:kern w:val="0"/>
                <w:sz w:val="21"/>
                <w:szCs w:val="21"/>
              </w:rPr>
              <w:t>共计</w:t>
            </w:r>
          </w:p>
        </w:tc>
        <w:tc>
          <w:tcPr>
            <w:tcW w:w="568" w:type="pct"/>
            <w:shd w:val="clear" w:color="auto" w:fill="B4C6E7"/>
            <w:noWrap/>
            <w:vAlign w:val="center"/>
            <w:hideMark/>
          </w:tcPr>
          <w:p w14:paraId="665C99E2" w14:textId="77777777" w:rsidR="00F81321" w:rsidRPr="00F81321" w:rsidRDefault="00F81321" w:rsidP="00F81321">
            <w:pPr>
              <w:widowControl/>
              <w:jc w:val="center"/>
              <w:rPr>
                <w:rFonts w:ascii="Calibri" w:hAnsi="Calibri" w:cs="Arial"/>
                <w:b/>
                <w:color w:val="000000"/>
                <w:sz w:val="20"/>
                <w:szCs w:val="20"/>
              </w:rPr>
            </w:pPr>
            <w:r w:rsidRPr="00F81321">
              <w:rPr>
                <w:rFonts w:ascii="Calibri" w:hAnsi="Calibri" w:cs="Arial" w:hint="eastAsia"/>
                <w:b/>
                <w:color w:val="000000"/>
                <w:sz w:val="20"/>
                <w:szCs w:val="20"/>
              </w:rPr>
              <w:t>石膏板生产</w:t>
            </w:r>
          </w:p>
        </w:tc>
        <w:tc>
          <w:tcPr>
            <w:tcW w:w="658" w:type="pct"/>
            <w:shd w:val="clear" w:color="auto" w:fill="B4C6E7"/>
            <w:noWrap/>
            <w:vAlign w:val="center"/>
            <w:hideMark/>
          </w:tcPr>
          <w:p w14:paraId="09885377" w14:textId="77777777" w:rsidR="00F81321" w:rsidRPr="00F81321" w:rsidRDefault="00F81321" w:rsidP="00F81321">
            <w:pPr>
              <w:jc w:val="center"/>
              <w:rPr>
                <w:rFonts w:ascii="Calibri" w:hAnsi="Calibri" w:cs="Arial"/>
                <w:b/>
                <w:color w:val="000000"/>
                <w:sz w:val="20"/>
                <w:szCs w:val="20"/>
              </w:rPr>
            </w:pPr>
            <w:r w:rsidRPr="00F81321">
              <w:rPr>
                <w:rFonts w:ascii="Calibri" w:hAnsi="Calibri" w:cs="Arial" w:hint="eastAsia"/>
                <w:b/>
                <w:color w:val="000000"/>
                <w:sz w:val="20"/>
                <w:szCs w:val="20"/>
              </w:rPr>
              <w:t>脱硫石膏生产</w:t>
            </w:r>
          </w:p>
        </w:tc>
        <w:tc>
          <w:tcPr>
            <w:tcW w:w="493" w:type="pct"/>
            <w:shd w:val="clear" w:color="auto" w:fill="B4C6E7"/>
            <w:noWrap/>
            <w:vAlign w:val="center"/>
            <w:hideMark/>
          </w:tcPr>
          <w:p w14:paraId="4DF69FF9" w14:textId="77777777" w:rsidR="00F81321" w:rsidRPr="00F81321" w:rsidRDefault="00F81321" w:rsidP="00F81321">
            <w:pPr>
              <w:jc w:val="center"/>
              <w:rPr>
                <w:rFonts w:ascii="Calibri" w:hAnsi="Calibri" w:cs="Arial"/>
                <w:b/>
                <w:color w:val="000000"/>
                <w:sz w:val="20"/>
                <w:szCs w:val="20"/>
              </w:rPr>
            </w:pPr>
            <w:r w:rsidRPr="00F81321">
              <w:rPr>
                <w:rFonts w:ascii="Calibri" w:hAnsi="Calibri" w:cs="Arial" w:hint="eastAsia"/>
                <w:b/>
                <w:color w:val="000000"/>
                <w:sz w:val="20"/>
                <w:szCs w:val="20"/>
              </w:rPr>
              <w:t>煤开采</w:t>
            </w:r>
          </w:p>
        </w:tc>
        <w:tc>
          <w:tcPr>
            <w:tcW w:w="477" w:type="pct"/>
            <w:shd w:val="clear" w:color="auto" w:fill="B4C6E7"/>
            <w:noWrap/>
            <w:vAlign w:val="center"/>
            <w:hideMark/>
          </w:tcPr>
          <w:p w14:paraId="0963DF96" w14:textId="77777777" w:rsidR="00F81321" w:rsidRPr="00F81321" w:rsidRDefault="00F81321" w:rsidP="00F81321">
            <w:pPr>
              <w:jc w:val="center"/>
              <w:rPr>
                <w:rFonts w:ascii="Calibri" w:hAnsi="Calibri" w:cs="Arial"/>
                <w:b/>
                <w:color w:val="000000"/>
                <w:sz w:val="20"/>
                <w:szCs w:val="20"/>
              </w:rPr>
            </w:pPr>
            <w:r w:rsidRPr="00F81321">
              <w:rPr>
                <w:rFonts w:ascii="Calibri" w:hAnsi="Calibri" w:cs="Arial" w:hint="eastAsia"/>
                <w:b/>
                <w:color w:val="000000"/>
                <w:sz w:val="20"/>
                <w:szCs w:val="20"/>
              </w:rPr>
              <w:t>柴油生产</w:t>
            </w:r>
          </w:p>
        </w:tc>
        <w:tc>
          <w:tcPr>
            <w:tcW w:w="493" w:type="pct"/>
            <w:shd w:val="clear" w:color="auto" w:fill="B4C6E7"/>
            <w:noWrap/>
            <w:vAlign w:val="center"/>
            <w:hideMark/>
          </w:tcPr>
          <w:p w14:paraId="578545F2" w14:textId="77777777" w:rsidR="00F81321" w:rsidRPr="00F81321" w:rsidRDefault="00F81321" w:rsidP="00F81321">
            <w:pPr>
              <w:jc w:val="center"/>
              <w:rPr>
                <w:rFonts w:ascii="Calibri" w:hAnsi="Calibri" w:cs="Arial"/>
                <w:b/>
                <w:color w:val="000000"/>
                <w:sz w:val="20"/>
                <w:szCs w:val="20"/>
              </w:rPr>
            </w:pPr>
            <w:r w:rsidRPr="00F81321">
              <w:rPr>
                <w:rFonts w:ascii="Calibri" w:hAnsi="Calibri" w:cs="Arial" w:hint="eastAsia"/>
                <w:b/>
                <w:color w:val="000000"/>
                <w:sz w:val="20"/>
                <w:szCs w:val="20"/>
              </w:rPr>
              <w:t>原料运输</w:t>
            </w:r>
          </w:p>
        </w:tc>
        <w:tc>
          <w:tcPr>
            <w:tcW w:w="493" w:type="pct"/>
            <w:shd w:val="clear" w:color="auto" w:fill="B4C6E7"/>
            <w:noWrap/>
            <w:vAlign w:val="center"/>
            <w:hideMark/>
          </w:tcPr>
          <w:p w14:paraId="2ED9478E" w14:textId="77777777" w:rsidR="00F81321" w:rsidRPr="00F81321" w:rsidRDefault="00F81321" w:rsidP="00F81321">
            <w:pPr>
              <w:jc w:val="center"/>
              <w:rPr>
                <w:rFonts w:ascii="Calibri" w:hAnsi="Calibri" w:cs="Arial"/>
                <w:b/>
                <w:color w:val="000000"/>
                <w:sz w:val="20"/>
                <w:szCs w:val="20"/>
              </w:rPr>
            </w:pPr>
            <w:r w:rsidRPr="00F81321">
              <w:rPr>
                <w:rFonts w:ascii="Calibri" w:hAnsi="Calibri" w:cs="Arial" w:hint="eastAsia"/>
                <w:b/>
                <w:color w:val="000000"/>
                <w:sz w:val="20"/>
                <w:szCs w:val="20"/>
              </w:rPr>
              <w:t>电力生产</w:t>
            </w:r>
          </w:p>
        </w:tc>
      </w:tr>
      <w:tr w:rsidR="00F81321" w:rsidRPr="00F81321" w14:paraId="4E640C8A" w14:textId="77777777" w:rsidTr="00DE2E59">
        <w:trPr>
          <w:trHeight w:val="16"/>
        </w:trPr>
        <w:tc>
          <w:tcPr>
            <w:tcW w:w="1021" w:type="pct"/>
            <w:shd w:val="clear" w:color="auto" w:fill="FBE4D5"/>
            <w:noWrap/>
            <w:vAlign w:val="center"/>
            <w:hideMark/>
          </w:tcPr>
          <w:p w14:paraId="31E8A938" w14:textId="77777777" w:rsidR="00F81321" w:rsidRPr="00F81321" w:rsidRDefault="00F81321" w:rsidP="00F81321">
            <w:pPr>
              <w:widowControl/>
              <w:jc w:val="center"/>
              <w:rPr>
                <w:b/>
                <w:color w:val="000000"/>
                <w:kern w:val="0"/>
                <w:sz w:val="21"/>
                <w:szCs w:val="21"/>
              </w:rPr>
            </w:pPr>
            <w:r w:rsidRPr="00F81321">
              <w:rPr>
                <w:b/>
                <w:color w:val="000000"/>
                <w:kern w:val="0"/>
                <w:sz w:val="21"/>
                <w:szCs w:val="21"/>
              </w:rPr>
              <w:t>共计</w:t>
            </w:r>
          </w:p>
        </w:tc>
        <w:tc>
          <w:tcPr>
            <w:tcW w:w="305" w:type="pct"/>
            <w:shd w:val="clear" w:color="auto" w:fill="FBE4D5"/>
            <w:noWrap/>
            <w:vAlign w:val="center"/>
            <w:hideMark/>
          </w:tcPr>
          <w:p w14:paraId="45B0A07C" w14:textId="77777777" w:rsidR="00F81321" w:rsidRPr="00F81321" w:rsidRDefault="00F81321" w:rsidP="00F81321">
            <w:pPr>
              <w:widowControl/>
              <w:jc w:val="center"/>
              <w:rPr>
                <w:color w:val="000000"/>
                <w:kern w:val="0"/>
                <w:sz w:val="21"/>
                <w:szCs w:val="21"/>
              </w:rPr>
            </w:pPr>
            <w:r w:rsidRPr="00F81321">
              <w:rPr>
                <w:color w:val="000000"/>
                <w:kern w:val="0"/>
                <w:sz w:val="21"/>
                <w:szCs w:val="21"/>
              </w:rPr>
              <w:t>%</w:t>
            </w:r>
          </w:p>
        </w:tc>
        <w:tc>
          <w:tcPr>
            <w:tcW w:w="493" w:type="pct"/>
            <w:shd w:val="clear" w:color="auto" w:fill="FBE4D5"/>
            <w:noWrap/>
            <w:vAlign w:val="center"/>
            <w:hideMark/>
          </w:tcPr>
          <w:p w14:paraId="24099867" w14:textId="77777777" w:rsidR="00F81321" w:rsidRPr="00F81321" w:rsidRDefault="00F81321" w:rsidP="00F81321">
            <w:pPr>
              <w:widowControl/>
              <w:jc w:val="center"/>
              <w:rPr>
                <w:color w:val="000000"/>
                <w:kern w:val="0"/>
                <w:sz w:val="21"/>
                <w:szCs w:val="21"/>
              </w:rPr>
            </w:pPr>
            <w:r w:rsidRPr="00F81321">
              <w:rPr>
                <w:color w:val="000000"/>
                <w:kern w:val="0"/>
                <w:sz w:val="21"/>
                <w:szCs w:val="21"/>
              </w:rPr>
              <w:t>100%</w:t>
            </w:r>
          </w:p>
        </w:tc>
        <w:tc>
          <w:tcPr>
            <w:tcW w:w="568" w:type="pct"/>
            <w:shd w:val="clear" w:color="auto" w:fill="B4C6E7"/>
            <w:noWrap/>
            <w:vAlign w:val="center"/>
            <w:hideMark/>
          </w:tcPr>
          <w:p w14:paraId="1F287BB7" w14:textId="77777777" w:rsidR="00F81321" w:rsidRPr="00F81321" w:rsidRDefault="00F81321" w:rsidP="00F81321">
            <w:pPr>
              <w:widowControl/>
              <w:jc w:val="center"/>
              <w:rPr>
                <w:b/>
                <w:color w:val="000000"/>
                <w:kern w:val="0"/>
                <w:sz w:val="21"/>
                <w:szCs w:val="21"/>
              </w:rPr>
            </w:pPr>
            <w:r w:rsidRPr="00F81321">
              <w:rPr>
                <w:b/>
                <w:color w:val="000000"/>
                <w:kern w:val="0"/>
                <w:sz w:val="21"/>
                <w:szCs w:val="21"/>
              </w:rPr>
              <w:t>3.50E+01</w:t>
            </w:r>
          </w:p>
        </w:tc>
        <w:tc>
          <w:tcPr>
            <w:tcW w:w="658" w:type="pct"/>
            <w:shd w:val="clear" w:color="auto" w:fill="B4C6E7"/>
            <w:noWrap/>
            <w:vAlign w:val="center"/>
            <w:hideMark/>
          </w:tcPr>
          <w:p w14:paraId="6F1EDC37" w14:textId="77777777" w:rsidR="00F81321" w:rsidRPr="00F81321" w:rsidRDefault="00F81321" w:rsidP="00F81321">
            <w:pPr>
              <w:jc w:val="center"/>
              <w:rPr>
                <w:b/>
                <w:color w:val="000000"/>
                <w:kern w:val="0"/>
                <w:sz w:val="21"/>
                <w:szCs w:val="21"/>
              </w:rPr>
            </w:pPr>
            <w:r w:rsidRPr="00F81321">
              <w:rPr>
                <w:b/>
                <w:color w:val="000000"/>
                <w:kern w:val="0"/>
                <w:sz w:val="21"/>
                <w:szCs w:val="21"/>
              </w:rPr>
              <w:t>2.21E+01</w:t>
            </w:r>
          </w:p>
        </w:tc>
        <w:tc>
          <w:tcPr>
            <w:tcW w:w="493" w:type="pct"/>
            <w:shd w:val="clear" w:color="auto" w:fill="B4C6E7"/>
            <w:noWrap/>
            <w:vAlign w:val="center"/>
            <w:hideMark/>
          </w:tcPr>
          <w:p w14:paraId="0DF327CA" w14:textId="77777777" w:rsidR="00F81321" w:rsidRPr="00F81321" w:rsidRDefault="00F81321" w:rsidP="00F81321">
            <w:pPr>
              <w:jc w:val="center"/>
              <w:rPr>
                <w:b/>
                <w:color w:val="000000"/>
                <w:kern w:val="0"/>
                <w:sz w:val="21"/>
                <w:szCs w:val="21"/>
              </w:rPr>
            </w:pPr>
            <w:r w:rsidRPr="00F81321">
              <w:rPr>
                <w:b/>
                <w:color w:val="000000"/>
                <w:kern w:val="0"/>
                <w:sz w:val="21"/>
                <w:szCs w:val="21"/>
              </w:rPr>
              <w:t>8.23E+00</w:t>
            </w:r>
          </w:p>
        </w:tc>
        <w:tc>
          <w:tcPr>
            <w:tcW w:w="477" w:type="pct"/>
            <w:shd w:val="clear" w:color="auto" w:fill="B4C6E7"/>
            <w:noWrap/>
            <w:vAlign w:val="center"/>
            <w:hideMark/>
          </w:tcPr>
          <w:p w14:paraId="444A22F6" w14:textId="77777777" w:rsidR="00F81321" w:rsidRPr="00F81321" w:rsidRDefault="00F81321" w:rsidP="00F81321">
            <w:pPr>
              <w:jc w:val="center"/>
              <w:rPr>
                <w:b/>
                <w:color w:val="000000"/>
                <w:kern w:val="0"/>
                <w:sz w:val="21"/>
                <w:szCs w:val="21"/>
              </w:rPr>
            </w:pPr>
            <w:r w:rsidRPr="00F81321">
              <w:rPr>
                <w:b/>
                <w:color w:val="000000"/>
                <w:kern w:val="0"/>
                <w:sz w:val="21"/>
                <w:szCs w:val="21"/>
              </w:rPr>
              <w:t>8.66E-02</w:t>
            </w:r>
          </w:p>
        </w:tc>
        <w:tc>
          <w:tcPr>
            <w:tcW w:w="493" w:type="pct"/>
            <w:shd w:val="clear" w:color="auto" w:fill="B4C6E7"/>
            <w:noWrap/>
            <w:vAlign w:val="center"/>
            <w:hideMark/>
          </w:tcPr>
          <w:p w14:paraId="6B2C0225" w14:textId="77777777" w:rsidR="00F81321" w:rsidRPr="00F81321" w:rsidRDefault="00F81321" w:rsidP="00F81321">
            <w:pPr>
              <w:jc w:val="center"/>
              <w:rPr>
                <w:b/>
                <w:color w:val="000000"/>
                <w:kern w:val="0"/>
                <w:sz w:val="21"/>
                <w:szCs w:val="21"/>
              </w:rPr>
            </w:pPr>
            <w:r w:rsidRPr="00F81321">
              <w:rPr>
                <w:b/>
                <w:color w:val="000000"/>
                <w:kern w:val="0"/>
                <w:sz w:val="21"/>
                <w:szCs w:val="21"/>
              </w:rPr>
              <w:t>2.53E+01</w:t>
            </w:r>
          </w:p>
        </w:tc>
        <w:tc>
          <w:tcPr>
            <w:tcW w:w="493" w:type="pct"/>
            <w:shd w:val="clear" w:color="auto" w:fill="B4C6E7"/>
            <w:noWrap/>
            <w:vAlign w:val="center"/>
            <w:hideMark/>
          </w:tcPr>
          <w:p w14:paraId="125B29EC" w14:textId="77777777" w:rsidR="00F81321" w:rsidRPr="00F81321" w:rsidRDefault="00F81321" w:rsidP="00F81321">
            <w:pPr>
              <w:jc w:val="center"/>
              <w:rPr>
                <w:b/>
                <w:color w:val="000000"/>
                <w:kern w:val="0"/>
                <w:sz w:val="21"/>
                <w:szCs w:val="21"/>
              </w:rPr>
            </w:pPr>
            <w:r w:rsidRPr="00F81321">
              <w:rPr>
                <w:b/>
                <w:color w:val="000000"/>
                <w:kern w:val="0"/>
                <w:sz w:val="21"/>
                <w:szCs w:val="21"/>
              </w:rPr>
              <w:t>9.28E+00</w:t>
            </w:r>
          </w:p>
        </w:tc>
      </w:tr>
      <w:tr w:rsidR="00F81321" w:rsidRPr="00F81321" w14:paraId="0EA31DD0" w14:textId="77777777" w:rsidTr="00DE2E59">
        <w:trPr>
          <w:trHeight w:val="16"/>
        </w:trPr>
        <w:tc>
          <w:tcPr>
            <w:tcW w:w="1021" w:type="pct"/>
            <w:shd w:val="clear" w:color="auto" w:fill="FBE4D5"/>
            <w:noWrap/>
            <w:vAlign w:val="center"/>
            <w:hideMark/>
          </w:tcPr>
          <w:p w14:paraId="6F41E0BF" w14:textId="77777777" w:rsidR="00F81321" w:rsidRPr="00F81321" w:rsidRDefault="00F81321" w:rsidP="00F81321">
            <w:pPr>
              <w:widowControl/>
              <w:jc w:val="center"/>
              <w:rPr>
                <w:rFonts w:ascii="Calibri" w:hAnsi="Calibri" w:cs="Arial"/>
                <w:b/>
                <w:color w:val="000000"/>
                <w:sz w:val="20"/>
                <w:szCs w:val="20"/>
              </w:rPr>
            </w:pPr>
            <w:r w:rsidRPr="00F81321">
              <w:rPr>
                <w:rFonts w:ascii="Calibri" w:hAnsi="Calibri" w:cs="Arial" w:hint="eastAsia"/>
                <w:b/>
                <w:color w:val="000000"/>
                <w:sz w:val="20"/>
                <w:szCs w:val="20"/>
              </w:rPr>
              <w:t>全球变暖</w:t>
            </w:r>
          </w:p>
        </w:tc>
        <w:tc>
          <w:tcPr>
            <w:tcW w:w="305" w:type="pct"/>
            <w:shd w:val="clear" w:color="auto" w:fill="FBE4D5"/>
            <w:noWrap/>
            <w:vAlign w:val="center"/>
            <w:hideMark/>
          </w:tcPr>
          <w:p w14:paraId="4D57FEB0" w14:textId="77777777" w:rsidR="00F81321" w:rsidRPr="00F81321" w:rsidRDefault="00F81321" w:rsidP="00F81321">
            <w:pPr>
              <w:widowControl/>
              <w:jc w:val="center"/>
              <w:rPr>
                <w:color w:val="000000"/>
                <w:kern w:val="0"/>
                <w:sz w:val="21"/>
                <w:szCs w:val="21"/>
              </w:rPr>
            </w:pPr>
            <w:r w:rsidRPr="00F81321">
              <w:rPr>
                <w:color w:val="000000"/>
                <w:kern w:val="0"/>
                <w:sz w:val="21"/>
                <w:szCs w:val="21"/>
              </w:rPr>
              <w:t>%</w:t>
            </w:r>
          </w:p>
        </w:tc>
        <w:tc>
          <w:tcPr>
            <w:tcW w:w="493" w:type="pct"/>
            <w:shd w:val="clear" w:color="auto" w:fill="FBE4D5"/>
            <w:noWrap/>
            <w:vAlign w:val="center"/>
            <w:hideMark/>
          </w:tcPr>
          <w:p w14:paraId="43D29727" w14:textId="77777777" w:rsidR="00F81321" w:rsidRPr="00F81321" w:rsidRDefault="00F81321" w:rsidP="00F81321">
            <w:pPr>
              <w:widowControl/>
              <w:jc w:val="center"/>
              <w:rPr>
                <w:b/>
                <w:color w:val="000000"/>
                <w:kern w:val="0"/>
                <w:sz w:val="21"/>
                <w:szCs w:val="21"/>
              </w:rPr>
            </w:pPr>
            <w:r w:rsidRPr="00F81321">
              <w:rPr>
                <w:b/>
                <w:color w:val="000000"/>
                <w:kern w:val="0"/>
                <w:sz w:val="21"/>
                <w:szCs w:val="21"/>
              </w:rPr>
              <w:t>4.91E+01</w:t>
            </w:r>
          </w:p>
        </w:tc>
        <w:tc>
          <w:tcPr>
            <w:tcW w:w="568" w:type="pct"/>
            <w:shd w:val="clear" w:color="auto" w:fill="auto"/>
            <w:noWrap/>
            <w:vAlign w:val="center"/>
            <w:hideMark/>
          </w:tcPr>
          <w:p w14:paraId="00FD9E9F" w14:textId="77777777" w:rsidR="00F81321" w:rsidRPr="00F81321" w:rsidRDefault="00F81321" w:rsidP="00F81321">
            <w:pPr>
              <w:widowControl/>
              <w:jc w:val="center"/>
              <w:rPr>
                <w:color w:val="000000"/>
                <w:kern w:val="0"/>
                <w:sz w:val="21"/>
                <w:szCs w:val="21"/>
              </w:rPr>
            </w:pPr>
            <w:r w:rsidRPr="00F81321">
              <w:rPr>
                <w:color w:val="000000"/>
                <w:kern w:val="0"/>
                <w:sz w:val="21"/>
                <w:szCs w:val="21"/>
              </w:rPr>
              <w:t>2.87E+01</w:t>
            </w:r>
          </w:p>
        </w:tc>
        <w:tc>
          <w:tcPr>
            <w:tcW w:w="658" w:type="pct"/>
            <w:shd w:val="clear" w:color="auto" w:fill="auto"/>
            <w:noWrap/>
            <w:vAlign w:val="center"/>
            <w:hideMark/>
          </w:tcPr>
          <w:p w14:paraId="1CBAD902" w14:textId="77777777" w:rsidR="00F81321" w:rsidRPr="00F81321" w:rsidRDefault="00F81321" w:rsidP="00F81321">
            <w:pPr>
              <w:jc w:val="center"/>
              <w:rPr>
                <w:color w:val="000000"/>
                <w:kern w:val="0"/>
                <w:sz w:val="21"/>
                <w:szCs w:val="21"/>
              </w:rPr>
            </w:pPr>
            <w:r w:rsidRPr="00F81321">
              <w:rPr>
                <w:color w:val="000000"/>
                <w:kern w:val="0"/>
                <w:sz w:val="21"/>
                <w:szCs w:val="21"/>
              </w:rPr>
              <w:t>9.24E+00</w:t>
            </w:r>
          </w:p>
        </w:tc>
        <w:tc>
          <w:tcPr>
            <w:tcW w:w="493" w:type="pct"/>
            <w:shd w:val="clear" w:color="auto" w:fill="auto"/>
            <w:noWrap/>
            <w:vAlign w:val="center"/>
            <w:hideMark/>
          </w:tcPr>
          <w:p w14:paraId="4723F1C0" w14:textId="77777777" w:rsidR="00F81321" w:rsidRPr="00F81321" w:rsidRDefault="00F81321" w:rsidP="00F81321">
            <w:pPr>
              <w:jc w:val="center"/>
              <w:rPr>
                <w:color w:val="000000"/>
                <w:kern w:val="0"/>
                <w:sz w:val="21"/>
                <w:szCs w:val="21"/>
              </w:rPr>
            </w:pPr>
            <w:r w:rsidRPr="00F81321">
              <w:rPr>
                <w:color w:val="000000"/>
                <w:kern w:val="0"/>
                <w:sz w:val="21"/>
                <w:szCs w:val="21"/>
              </w:rPr>
              <w:t>2.72E+00</w:t>
            </w:r>
          </w:p>
        </w:tc>
        <w:tc>
          <w:tcPr>
            <w:tcW w:w="477" w:type="pct"/>
            <w:shd w:val="clear" w:color="auto" w:fill="auto"/>
            <w:noWrap/>
            <w:vAlign w:val="center"/>
            <w:hideMark/>
          </w:tcPr>
          <w:p w14:paraId="48FE37CA" w14:textId="77777777" w:rsidR="00F81321" w:rsidRPr="00F81321" w:rsidRDefault="00F81321" w:rsidP="00F81321">
            <w:pPr>
              <w:jc w:val="center"/>
              <w:rPr>
                <w:color w:val="000000"/>
                <w:kern w:val="0"/>
                <w:sz w:val="21"/>
                <w:szCs w:val="21"/>
              </w:rPr>
            </w:pPr>
            <w:r w:rsidRPr="00F81321">
              <w:rPr>
                <w:color w:val="000000"/>
                <w:kern w:val="0"/>
                <w:sz w:val="21"/>
                <w:szCs w:val="21"/>
              </w:rPr>
              <w:t>2.51E-02</w:t>
            </w:r>
          </w:p>
        </w:tc>
        <w:tc>
          <w:tcPr>
            <w:tcW w:w="493" w:type="pct"/>
            <w:shd w:val="clear" w:color="auto" w:fill="auto"/>
            <w:noWrap/>
            <w:vAlign w:val="center"/>
            <w:hideMark/>
          </w:tcPr>
          <w:p w14:paraId="5BAF2B3B" w14:textId="77777777" w:rsidR="00F81321" w:rsidRPr="00F81321" w:rsidRDefault="00F81321" w:rsidP="00F81321">
            <w:pPr>
              <w:jc w:val="center"/>
              <w:rPr>
                <w:color w:val="000000"/>
                <w:kern w:val="0"/>
                <w:sz w:val="21"/>
                <w:szCs w:val="21"/>
              </w:rPr>
            </w:pPr>
            <w:r w:rsidRPr="00F81321">
              <w:rPr>
                <w:color w:val="000000"/>
                <w:kern w:val="0"/>
                <w:sz w:val="21"/>
                <w:szCs w:val="21"/>
              </w:rPr>
              <w:t>5.23E+00</w:t>
            </w:r>
          </w:p>
        </w:tc>
        <w:tc>
          <w:tcPr>
            <w:tcW w:w="493" w:type="pct"/>
            <w:shd w:val="clear" w:color="auto" w:fill="auto"/>
            <w:noWrap/>
            <w:vAlign w:val="center"/>
            <w:hideMark/>
          </w:tcPr>
          <w:p w14:paraId="6A1A5105" w14:textId="77777777" w:rsidR="00F81321" w:rsidRPr="00F81321" w:rsidRDefault="00F81321" w:rsidP="00F81321">
            <w:pPr>
              <w:jc w:val="center"/>
              <w:rPr>
                <w:color w:val="000000"/>
                <w:kern w:val="0"/>
                <w:sz w:val="21"/>
                <w:szCs w:val="21"/>
              </w:rPr>
            </w:pPr>
            <w:r w:rsidRPr="00F81321">
              <w:rPr>
                <w:color w:val="000000"/>
                <w:kern w:val="0"/>
                <w:sz w:val="21"/>
                <w:szCs w:val="21"/>
              </w:rPr>
              <w:t>3.17E+00</w:t>
            </w:r>
          </w:p>
        </w:tc>
      </w:tr>
      <w:tr w:rsidR="00F81321" w:rsidRPr="00F81321" w14:paraId="67D35687" w14:textId="77777777" w:rsidTr="00DE2E59">
        <w:trPr>
          <w:trHeight w:val="16"/>
        </w:trPr>
        <w:tc>
          <w:tcPr>
            <w:tcW w:w="1021" w:type="pct"/>
            <w:shd w:val="clear" w:color="auto" w:fill="FBE4D5"/>
            <w:noWrap/>
            <w:vAlign w:val="center"/>
            <w:hideMark/>
          </w:tcPr>
          <w:p w14:paraId="22BB64BE" w14:textId="77777777" w:rsidR="00F81321" w:rsidRPr="00F81321" w:rsidRDefault="00F81321" w:rsidP="00F81321">
            <w:pPr>
              <w:jc w:val="center"/>
              <w:rPr>
                <w:rFonts w:ascii="Calibri" w:hAnsi="Calibri" w:cs="Arial"/>
                <w:b/>
                <w:color w:val="000000"/>
                <w:sz w:val="20"/>
                <w:szCs w:val="20"/>
              </w:rPr>
            </w:pPr>
            <w:r w:rsidRPr="00F81321">
              <w:rPr>
                <w:rFonts w:ascii="Calibri" w:hAnsi="Calibri" w:cs="Arial" w:hint="eastAsia"/>
                <w:b/>
                <w:color w:val="000000"/>
                <w:sz w:val="20"/>
                <w:szCs w:val="20"/>
              </w:rPr>
              <w:t>颗粒物形成</w:t>
            </w:r>
          </w:p>
        </w:tc>
        <w:tc>
          <w:tcPr>
            <w:tcW w:w="305" w:type="pct"/>
            <w:shd w:val="clear" w:color="auto" w:fill="FBE4D5"/>
            <w:noWrap/>
            <w:vAlign w:val="center"/>
            <w:hideMark/>
          </w:tcPr>
          <w:p w14:paraId="0A149F00" w14:textId="77777777" w:rsidR="00F81321" w:rsidRPr="00F81321" w:rsidRDefault="00F81321" w:rsidP="00F81321">
            <w:pPr>
              <w:widowControl/>
              <w:jc w:val="center"/>
              <w:rPr>
                <w:color w:val="000000"/>
                <w:kern w:val="0"/>
                <w:sz w:val="21"/>
                <w:szCs w:val="21"/>
              </w:rPr>
            </w:pPr>
            <w:r w:rsidRPr="00F81321">
              <w:rPr>
                <w:color w:val="000000"/>
                <w:kern w:val="0"/>
                <w:sz w:val="21"/>
                <w:szCs w:val="21"/>
              </w:rPr>
              <w:t>%</w:t>
            </w:r>
          </w:p>
        </w:tc>
        <w:tc>
          <w:tcPr>
            <w:tcW w:w="493" w:type="pct"/>
            <w:shd w:val="clear" w:color="auto" w:fill="FBE4D5"/>
            <w:noWrap/>
            <w:vAlign w:val="center"/>
            <w:hideMark/>
          </w:tcPr>
          <w:p w14:paraId="54246B89" w14:textId="77777777" w:rsidR="00F81321" w:rsidRPr="00F81321" w:rsidRDefault="00F81321" w:rsidP="00F81321">
            <w:pPr>
              <w:jc w:val="center"/>
              <w:rPr>
                <w:b/>
                <w:color w:val="000000"/>
                <w:kern w:val="0"/>
                <w:sz w:val="21"/>
                <w:szCs w:val="21"/>
              </w:rPr>
            </w:pPr>
            <w:r w:rsidRPr="00F81321">
              <w:rPr>
                <w:b/>
                <w:color w:val="000000"/>
                <w:kern w:val="0"/>
                <w:sz w:val="21"/>
                <w:szCs w:val="21"/>
              </w:rPr>
              <w:t>2.23E+01</w:t>
            </w:r>
          </w:p>
        </w:tc>
        <w:tc>
          <w:tcPr>
            <w:tcW w:w="568" w:type="pct"/>
            <w:shd w:val="clear" w:color="auto" w:fill="auto"/>
            <w:noWrap/>
            <w:vAlign w:val="center"/>
            <w:hideMark/>
          </w:tcPr>
          <w:p w14:paraId="143E4AE0" w14:textId="77777777" w:rsidR="00F81321" w:rsidRPr="00F81321" w:rsidRDefault="00F81321" w:rsidP="00F81321">
            <w:pPr>
              <w:jc w:val="center"/>
              <w:rPr>
                <w:color w:val="000000"/>
                <w:kern w:val="0"/>
                <w:sz w:val="21"/>
                <w:szCs w:val="21"/>
              </w:rPr>
            </w:pPr>
            <w:r w:rsidRPr="00F81321">
              <w:rPr>
                <w:color w:val="000000"/>
                <w:kern w:val="0"/>
                <w:sz w:val="21"/>
                <w:szCs w:val="21"/>
              </w:rPr>
              <w:t>5.28E+00</w:t>
            </w:r>
          </w:p>
        </w:tc>
        <w:tc>
          <w:tcPr>
            <w:tcW w:w="658" w:type="pct"/>
            <w:shd w:val="clear" w:color="auto" w:fill="auto"/>
            <w:noWrap/>
            <w:vAlign w:val="center"/>
            <w:hideMark/>
          </w:tcPr>
          <w:p w14:paraId="34CB40A1" w14:textId="77777777" w:rsidR="00F81321" w:rsidRPr="00F81321" w:rsidRDefault="00F81321" w:rsidP="00F81321">
            <w:pPr>
              <w:jc w:val="center"/>
              <w:rPr>
                <w:color w:val="000000"/>
                <w:kern w:val="0"/>
                <w:sz w:val="21"/>
                <w:szCs w:val="21"/>
              </w:rPr>
            </w:pPr>
            <w:r w:rsidRPr="00F81321">
              <w:rPr>
                <w:color w:val="000000"/>
                <w:kern w:val="0"/>
                <w:sz w:val="21"/>
                <w:szCs w:val="21"/>
              </w:rPr>
              <w:t>1.18E+01</w:t>
            </w:r>
          </w:p>
        </w:tc>
        <w:tc>
          <w:tcPr>
            <w:tcW w:w="493" w:type="pct"/>
            <w:shd w:val="clear" w:color="auto" w:fill="auto"/>
            <w:noWrap/>
            <w:vAlign w:val="center"/>
            <w:hideMark/>
          </w:tcPr>
          <w:p w14:paraId="747B1E60" w14:textId="77777777" w:rsidR="00F81321" w:rsidRPr="00F81321" w:rsidRDefault="00F81321" w:rsidP="00F81321">
            <w:pPr>
              <w:jc w:val="center"/>
              <w:rPr>
                <w:color w:val="000000"/>
                <w:kern w:val="0"/>
                <w:sz w:val="21"/>
                <w:szCs w:val="21"/>
              </w:rPr>
            </w:pPr>
            <w:r w:rsidRPr="00F81321">
              <w:rPr>
                <w:color w:val="000000"/>
                <w:kern w:val="0"/>
                <w:sz w:val="21"/>
                <w:szCs w:val="21"/>
              </w:rPr>
              <w:t>3.87E-01</w:t>
            </w:r>
          </w:p>
        </w:tc>
        <w:tc>
          <w:tcPr>
            <w:tcW w:w="477" w:type="pct"/>
            <w:shd w:val="clear" w:color="auto" w:fill="auto"/>
            <w:noWrap/>
            <w:vAlign w:val="center"/>
            <w:hideMark/>
          </w:tcPr>
          <w:p w14:paraId="32494A6D" w14:textId="77777777" w:rsidR="00F81321" w:rsidRPr="00F81321" w:rsidRDefault="00F81321" w:rsidP="00F81321">
            <w:pPr>
              <w:jc w:val="center"/>
              <w:rPr>
                <w:color w:val="000000"/>
                <w:kern w:val="0"/>
                <w:sz w:val="21"/>
                <w:szCs w:val="21"/>
              </w:rPr>
            </w:pPr>
            <w:r w:rsidRPr="00F81321">
              <w:rPr>
                <w:color w:val="000000"/>
                <w:kern w:val="0"/>
                <w:sz w:val="21"/>
                <w:szCs w:val="21"/>
              </w:rPr>
              <w:t>4.46E-02</w:t>
            </w:r>
          </w:p>
        </w:tc>
        <w:tc>
          <w:tcPr>
            <w:tcW w:w="493" w:type="pct"/>
            <w:shd w:val="clear" w:color="auto" w:fill="auto"/>
            <w:noWrap/>
            <w:vAlign w:val="center"/>
            <w:hideMark/>
          </w:tcPr>
          <w:p w14:paraId="40B913AF" w14:textId="77777777" w:rsidR="00F81321" w:rsidRPr="00F81321" w:rsidRDefault="00F81321" w:rsidP="00F81321">
            <w:pPr>
              <w:jc w:val="center"/>
              <w:rPr>
                <w:color w:val="000000"/>
                <w:kern w:val="0"/>
                <w:sz w:val="21"/>
                <w:szCs w:val="21"/>
              </w:rPr>
            </w:pPr>
            <w:r w:rsidRPr="00F81321">
              <w:rPr>
                <w:color w:val="000000"/>
                <w:kern w:val="0"/>
                <w:sz w:val="21"/>
                <w:szCs w:val="21"/>
              </w:rPr>
              <w:t>2.74E+00</w:t>
            </w:r>
          </w:p>
        </w:tc>
        <w:tc>
          <w:tcPr>
            <w:tcW w:w="493" w:type="pct"/>
            <w:shd w:val="clear" w:color="auto" w:fill="auto"/>
            <w:noWrap/>
            <w:vAlign w:val="center"/>
            <w:hideMark/>
          </w:tcPr>
          <w:p w14:paraId="1735037B" w14:textId="77777777" w:rsidR="00F81321" w:rsidRPr="00F81321" w:rsidRDefault="00F81321" w:rsidP="00F81321">
            <w:pPr>
              <w:jc w:val="center"/>
              <w:rPr>
                <w:color w:val="000000"/>
                <w:kern w:val="0"/>
                <w:sz w:val="21"/>
                <w:szCs w:val="21"/>
              </w:rPr>
            </w:pPr>
            <w:r w:rsidRPr="00F81321">
              <w:rPr>
                <w:color w:val="000000"/>
                <w:kern w:val="0"/>
                <w:sz w:val="21"/>
                <w:szCs w:val="21"/>
              </w:rPr>
              <w:t>2.08E+00</w:t>
            </w:r>
          </w:p>
        </w:tc>
      </w:tr>
      <w:tr w:rsidR="00F81321" w:rsidRPr="00F81321" w14:paraId="7FE634F7" w14:textId="77777777" w:rsidTr="00DE2E59">
        <w:trPr>
          <w:trHeight w:val="16"/>
        </w:trPr>
        <w:tc>
          <w:tcPr>
            <w:tcW w:w="1021" w:type="pct"/>
            <w:shd w:val="clear" w:color="auto" w:fill="FBE4D5"/>
            <w:noWrap/>
            <w:vAlign w:val="center"/>
            <w:hideMark/>
          </w:tcPr>
          <w:p w14:paraId="31AB78DF" w14:textId="77777777" w:rsidR="00F81321" w:rsidRPr="00F81321" w:rsidRDefault="00F81321" w:rsidP="00F81321">
            <w:pPr>
              <w:jc w:val="center"/>
              <w:rPr>
                <w:rFonts w:ascii="Calibri" w:hAnsi="Calibri" w:cs="Arial"/>
                <w:b/>
                <w:color w:val="000000"/>
                <w:sz w:val="20"/>
                <w:szCs w:val="20"/>
              </w:rPr>
            </w:pPr>
            <w:r w:rsidRPr="00F81321">
              <w:rPr>
                <w:rFonts w:ascii="Calibri" w:hAnsi="Calibri" w:cs="Arial" w:hint="eastAsia"/>
                <w:b/>
                <w:color w:val="000000"/>
                <w:sz w:val="20"/>
                <w:szCs w:val="20"/>
              </w:rPr>
              <w:t>水资源消耗</w:t>
            </w:r>
          </w:p>
        </w:tc>
        <w:tc>
          <w:tcPr>
            <w:tcW w:w="305" w:type="pct"/>
            <w:shd w:val="clear" w:color="auto" w:fill="FBE4D5"/>
            <w:noWrap/>
            <w:vAlign w:val="center"/>
            <w:hideMark/>
          </w:tcPr>
          <w:p w14:paraId="1A48D835" w14:textId="77777777" w:rsidR="00F81321" w:rsidRPr="00F81321" w:rsidRDefault="00F81321" w:rsidP="00F81321">
            <w:pPr>
              <w:widowControl/>
              <w:jc w:val="center"/>
              <w:rPr>
                <w:color w:val="000000"/>
                <w:kern w:val="0"/>
                <w:sz w:val="21"/>
                <w:szCs w:val="21"/>
              </w:rPr>
            </w:pPr>
            <w:r w:rsidRPr="00F81321">
              <w:rPr>
                <w:color w:val="000000"/>
                <w:kern w:val="0"/>
                <w:sz w:val="21"/>
                <w:szCs w:val="21"/>
              </w:rPr>
              <w:t>%</w:t>
            </w:r>
          </w:p>
        </w:tc>
        <w:tc>
          <w:tcPr>
            <w:tcW w:w="493" w:type="pct"/>
            <w:shd w:val="clear" w:color="auto" w:fill="FBE4D5"/>
            <w:noWrap/>
            <w:vAlign w:val="center"/>
            <w:hideMark/>
          </w:tcPr>
          <w:p w14:paraId="779B30E2" w14:textId="77777777" w:rsidR="00F81321" w:rsidRPr="00F81321" w:rsidRDefault="00F81321" w:rsidP="00F81321">
            <w:pPr>
              <w:jc w:val="center"/>
              <w:rPr>
                <w:b/>
                <w:color w:val="000000"/>
                <w:kern w:val="0"/>
                <w:sz w:val="21"/>
                <w:szCs w:val="21"/>
              </w:rPr>
            </w:pPr>
            <w:r w:rsidRPr="00F81321">
              <w:rPr>
                <w:b/>
                <w:color w:val="000000"/>
                <w:kern w:val="0"/>
                <w:sz w:val="21"/>
                <w:szCs w:val="21"/>
              </w:rPr>
              <w:t>2.06E+01</w:t>
            </w:r>
          </w:p>
        </w:tc>
        <w:tc>
          <w:tcPr>
            <w:tcW w:w="568" w:type="pct"/>
            <w:shd w:val="clear" w:color="auto" w:fill="auto"/>
            <w:noWrap/>
            <w:vAlign w:val="center"/>
            <w:hideMark/>
          </w:tcPr>
          <w:p w14:paraId="17AF40D2" w14:textId="77777777" w:rsidR="00F81321" w:rsidRPr="00F81321" w:rsidRDefault="00F81321" w:rsidP="00F81321">
            <w:pPr>
              <w:jc w:val="center"/>
              <w:rPr>
                <w:color w:val="000000"/>
                <w:kern w:val="0"/>
                <w:sz w:val="21"/>
                <w:szCs w:val="21"/>
              </w:rPr>
            </w:pPr>
            <w:r w:rsidRPr="00F81321">
              <w:rPr>
                <w:color w:val="000000"/>
                <w:kern w:val="0"/>
                <w:sz w:val="21"/>
                <w:szCs w:val="21"/>
              </w:rPr>
              <w:t>2.83E-01</w:t>
            </w:r>
          </w:p>
        </w:tc>
        <w:tc>
          <w:tcPr>
            <w:tcW w:w="658" w:type="pct"/>
            <w:shd w:val="clear" w:color="auto" w:fill="auto"/>
            <w:noWrap/>
            <w:vAlign w:val="center"/>
            <w:hideMark/>
          </w:tcPr>
          <w:p w14:paraId="39566F5D" w14:textId="77777777" w:rsidR="00F81321" w:rsidRPr="00F81321" w:rsidRDefault="00F81321" w:rsidP="00F81321">
            <w:pPr>
              <w:jc w:val="center"/>
              <w:rPr>
                <w:color w:val="000000"/>
                <w:kern w:val="0"/>
                <w:sz w:val="21"/>
                <w:szCs w:val="21"/>
              </w:rPr>
            </w:pPr>
            <w:r w:rsidRPr="00F81321">
              <w:rPr>
                <w:color w:val="000000"/>
                <w:kern w:val="0"/>
                <w:sz w:val="21"/>
                <w:szCs w:val="21"/>
              </w:rPr>
              <w:t>0.00E+00</w:t>
            </w:r>
          </w:p>
        </w:tc>
        <w:tc>
          <w:tcPr>
            <w:tcW w:w="493" w:type="pct"/>
            <w:shd w:val="clear" w:color="auto" w:fill="auto"/>
            <w:noWrap/>
            <w:vAlign w:val="center"/>
            <w:hideMark/>
          </w:tcPr>
          <w:p w14:paraId="43FB09AB" w14:textId="77777777" w:rsidR="00F81321" w:rsidRPr="00F81321" w:rsidRDefault="00F81321" w:rsidP="00F81321">
            <w:pPr>
              <w:jc w:val="center"/>
              <w:rPr>
                <w:color w:val="000000"/>
                <w:kern w:val="0"/>
                <w:sz w:val="21"/>
                <w:szCs w:val="21"/>
              </w:rPr>
            </w:pPr>
            <w:r w:rsidRPr="00F81321">
              <w:rPr>
                <w:color w:val="000000"/>
                <w:kern w:val="0"/>
                <w:sz w:val="21"/>
                <w:szCs w:val="21"/>
              </w:rPr>
              <w:t>1.37E-03</w:t>
            </w:r>
          </w:p>
        </w:tc>
        <w:tc>
          <w:tcPr>
            <w:tcW w:w="477" w:type="pct"/>
            <w:shd w:val="clear" w:color="auto" w:fill="auto"/>
            <w:noWrap/>
            <w:vAlign w:val="center"/>
            <w:hideMark/>
          </w:tcPr>
          <w:p w14:paraId="10AEB885" w14:textId="77777777" w:rsidR="00F81321" w:rsidRPr="00F81321" w:rsidRDefault="00F81321" w:rsidP="00F81321">
            <w:pPr>
              <w:jc w:val="center"/>
              <w:rPr>
                <w:color w:val="000000"/>
                <w:kern w:val="0"/>
                <w:sz w:val="21"/>
                <w:szCs w:val="21"/>
              </w:rPr>
            </w:pPr>
            <w:r w:rsidRPr="00F81321">
              <w:rPr>
                <w:color w:val="000000"/>
                <w:kern w:val="0"/>
                <w:sz w:val="21"/>
                <w:szCs w:val="21"/>
              </w:rPr>
              <w:t>6.73E-04</w:t>
            </w:r>
          </w:p>
        </w:tc>
        <w:tc>
          <w:tcPr>
            <w:tcW w:w="493" w:type="pct"/>
            <w:shd w:val="clear" w:color="auto" w:fill="auto"/>
            <w:noWrap/>
            <w:vAlign w:val="center"/>
            <w:hideMark/>
          </w:tcPr>
          <w:p w14:paraId="19E9802A" w14:textId="77777777" w:rsidR="00F81321" w:rsidRPr="00F81321" w:rsidRDefault="00F81321" w:rsidP="00F81321">
            <w:pPr>
              <w:jc w:val="center"/>
              <w:rPr>
                <w:color w:val="000000"/>
                <w:kern w:val="0"/>
                <w:sz w:val="21"/>
                <w:szCs w:val="21"/>
              </w:rPr>
            </w:pPr>
            <w:r w:rsidRPr="00F81321">
              <w:rPr>
                <w:color w:val="000000"/>
                <w:kern w:val="0"/>
                <w:sz w:val="21"/>
                <w:szCs w:val="21"/>
              </w:rPr>
              <w:t>1.65E+01</w:t>
            </w:r>
          </w:p>
        </w:tc>
        <w:tc>
          <w:tcPr>
            <w:tcW w:w="493" w:type="pct"/>
            <w:shd w:val="clear" w:color="auto" w:fill="auto"/>
            <w:noWrap/>
            <w:vAlign w:val="center"/>
            <w:hideMark/>
          </w:tcPr>
          <w:p w14:paraId="2DE6876D" w14:textId="77777777" w:rsidR="00F81321" w:rsidRPr="00F81321" w:rsidRDefault="00F81321" w:rsidP="00F81321">
            <w:pPr>
              <w:jc w:val="center"/>
              <w:rPr>
                <w:color w:val="000000"/>
                <w:kern w:val="0"/>
                <w:sz w:val="21"/>
                <w:szCs w:val="21"/>
              </w:rPr>
            </w:pPr>
            <w:r w:rsidRPr="00F81321">
              <w:rPr>
                <w:color w:val="000000"/>
                <w:kern w:val="0"/>
                <w:sz w:val="21"/>
                <w:szCs w:val="21"/>
              </w:rPr>
              <w:t>3.86E+00</w:t>
            </w:r>
          </w:p>
        </w:tc>
      </w:tr>
      <w:tr w:rsidR="00F81321" w:rsidRPr="00F81321" w14:paraId="08C4F6FF" w14:textId="77777777" w:rsidTr="00DE2E59">
        <w:trPr>
          <w:trHeight w:val="16"/>
        </w:trPr>
        <w:tc>
          <w:tcPr>
            <w:tcW w:w="1021" w:type="pct"/>
            <w:shd w:val="clear" w:color="auto" w:fill="FBE4D5"/>
            <w:noWrap/>
            <w:vAlign w:val="center"/>
            <w:hideMark/>
          </w:tcPr>
          <w:p w14:paraId="3D8AD5CD" w14:textId="77777777" w:rsidR="00F81321" w:rsidRPr="00F81321" w:rsidRDefault="00F81321" w:rsidP="00F81321">
            <w:pPr>
              <w:jc w:val="center"/>
              <w:rPr>
                <w:rFonts w:ascii="Arial" w:hAnsi="Arial" w:cs="Arial"/>
                <w:b/>
                <w:color w:val="000000"/>
                <w:sz w:val="20"/>
                <w:szCs w:val="20"/>
              </w:rPr>
            </w:pPr>
            <w:r w:rsidRPr="00F81321">
              <w:rPr>
                <w:rFonts w:ascii="Arial" w:hAnsi="Arial" w:cs="Arial"/>
                <w:b/>
                <w:color w:val="000000"/>
                <w:sz w:val="20"/>
                <w:szCs w:val="20"/>
              </w:rPr>
              <w:t>人体毒性</w:t>
            </w:r>
            <w:r w:rsidRPr="00F81321">
              <w:rPr>
                <w:rFonts w:ascii="Arial" w:hAnsi="Arial" w:cs="Arial"/>
                <w:b/>
                <w:color w:val="000000"/>
                <w:sz w:val="20"/>
                <w:szCs w:val="20"/>
              </w:rPr>
              <w:t>-</w:t>
            </w:r>
            <w:r w:rsidRPr="00F81321">
              <w:rPr>
                <w:rFonts w:ascii="Arial" w:hAnsi="Arial" w:cs="Arial"/>
                <w:b/>
                <w:color w:val="000000"/>
                <w:sz w:val="20"/>
                <w:szCs w:val="20"/>
              </w:rPr>
              <w:t>致癌损害</w:t>
            </w:r>
          </w:p>
        </w:tc>
        <w:tc>
          <w:tcPr>
            <w:tcW w:w="305" w:type="pct"/>
            <w:shd w:val="clear" w:color="auto" w:fill="FBE4D5"/>
            <w:noWrap/>
            <w:vAlign w:val="center"/>
            <w:hideMark/>
          </w:tcPr>
          <w:p w14:paraId="1238ECDF" w14:textId="77777777" w:rsidR="00F81321" w:rsidRPr="00F81321" w:rsidRDefault="00F81321" w:rsidP="00F81321">
            <w:pPr>
              <w:widowControl/>
              <w:jc w:val="center"/>
              <w:rPr>
                <w:color w:val="000000"/>
                <w:kern w:val="0"/>
                <w:sz w:val="21"/>
                <w:szCs w:val="21"/>
              </w:rPr>
            </w:pPr>
            <w:r w:rsidRPr="00F81321">
              <w:rPr>
                <w:color w:val="000000"/>
                <w:kern w:val="0"/>
                <w:sz w:val="21"/>
                <w:szCs w:val="21"/>
              </w:rPr>
              <w:t>%</w:t>
            </w:r>
          </w:p>
        </w:tc>
        <w:tc>
          <w:tcPr>
            <w:tcW w:w="493" w:type="pct"/>
            <w:shd w:val="clear" w:color="auto" w:fill="FBE4D5"/>
            <w:noWrap/>
            <w:vAlign w:val="center"/>
            <w:hideMark/>
          </w:tcPr>
          <w:p w14:paraId="2CE3E0DC" w14:textId="77777777" w:rsidR="00F81321" w:rsidRPr="00F81321" w:rsidRDefault="00F81321" w:rsidP="00F81321">
            <w:pPr>
              <w:jc w:val="center"/>
              <w:rPr>
                <w:b/>
                <w:color w:val="000000"/>
                <w:kern w:val="0"/>
                <w:sz w:val="21"/>
                <w:szCs w:val="21"/>
              </w:rPr>
            </w:pPr>
            <w:r w:rsidRPr="00F81321">
              <w:rPr>
                <w:b/>
                <w:color w:val="000000"/>
                <w:kern w:val="0"/>
                <w:sz w:val="21"/>
                <w:szCs w:val="21"/>
              </w:rPr>
              <w:t>5.26E+00</w:t>
            </w:r>
          </w:p>
        </w:tc>
        <w:tc>
          <w:tcPr>
            <w:tcW w:w="568" w:type="pct"/>
            <w:shd w:val="clear" w:color="auto" w:fill="auto"/>
            <w:noWrap/>
            <w:vAlign w:val="center"/>
            <w:hideMark/>
          </w:tcPr>
          <w:p w14:paraId="3D361417" w14:textId="77777777" w:rsidR="00F81321" w:rsidRPr="00F81321" w:rsidRDefault="00F81321" w:rsidP="00F81321">
            <w:pPr>
              <w:jc w:val="center"/>
              <w:rPr>
                <w:color w:val="000000"/>
                <w:kern w:val="0"/>
                <w:sz w:val="21"/>
                <w:szCs w:val="21"/>
              </w:rPr>
            </w:pPr>
            <w:r w:rsidRPr="00F81321">
              <w:rPr>
                <w:color w:val="000000"/>
                <w:kern w:val="0"/>
                <w:sz w:val="21"/>
                <w:szCs w:val="21"/>
              </w:rPr>
              <w:t>1.07E-02</w:t>
            </w:r>
          </w:p>
        </w:tc>
        <w:tc>
          <w:tcPr>
            <w:tcW w:w="658" w:type="pct"/>
            <w:shd w:val="clear" w:color="auto" w:fill="auto"/>
            <w:noWrap/>
            <w:vAlign w:val="center"/>
            <w:hideMark/>
          </w:tcPr>
          <w:p w14:paraId="5EAD8AB9" w14:textId="77777777" w:rsidR="00F81321" w:rsidRPr="00F81321" w:rsidRDefault="00F81321" w:rsidP="00F81321">
            <w:pPr>
              <w:jc w:val="center"/>
              <w:rPr>
                <w:color w:val="000000"/>
                <w:kern w:val="0"/>
                <w:sz w:val="21"/>
                <w:szCs w:val="21"/>
              </w:rPr>
            </w:pPr>
            <w:r w:rsidRPr="00F81321">
              <w:rPr>
                <w:color w:val="000000"/>
                <w:kern w:val="0"/>
                <w:sz w:val="21"/>
                <w:szCs w:val="21"/>
              </w:rPr>
              <w:t>3.95E-02</w:t>
            </w:r>
          </w:p>
        </w:tc>
        <w:tc>
          <w:tcPr>
            <w:tcW w:w="493" w:type="pct"/>
            <w:shd w:val="clear" w:color="auto" w:fill="auto"/>
            <w:noWrap/>
            <w:vAlign w:val="center"/>
            <w:hideMark/>
          </w:tcPr>
          <w:p w14:paraId="42AFC947" w14:textId="77777777" w:rsidR="00F81321" w:rsidRPr="00F81321" w:rsidRDefault="00F81321" w:rsidP="00F81321">
            <w:pPr>
              <w:jc w:val="center"/>
              <w:rPr>
                <w:color w:val="000000"/>
                <w:kern w:val="0"/>
                <w:sz w:val="21"/>
                <w:szCs w:val="21"/>
              </w:rPr>
            </w:pPr>
            <w:r w:rsidRPr="00F81321">
              <w:rPr>
                <w:color w:val="000000"/>
                <w:kern w:val="0"/>
                <w:sz w:val="21"/>
                <w:szCs w:val="21"/>
              </w:rPr>
              <w:t>4.57E+00</w:t>
            </w:r>
          </w:p>
        </w:tc>
        <w:tc>
          <w:tcPr>
            <w:tcW w:w="477" w:type="pct"/>
            <w:shd w:val="clear" w:color="auto" w:fill="auto"/>
            <w:noWrap/>
            <w:vAlign w:val="center"/>
            <w:hideMark/>
          </w:tcPr>
          <w:p w14:paraId="6CC97C1C" w14:textId="77777777" w:rsidR="00F81321" w:rsidRPr="00F81321" w:rsidRDefault="00F81321" w:rsidP="00F81321">
            <w:pPr>
              <w:jc w:val="center"/>
              <w:rPr>
                <w:color w:val="000000"/>
                <w:kern w:val="0"/>
                <w:sz w:val="21"/>
                <w:szCs w:val="21"/>
              </w:rPr>
            </w:pPr>
            <w:r w:rsidRPr="00F81321">
              <w:rPr>
                <w:color w:val="000000"/>
                <w:kern w:val="0"/>
                <w:sz w:val="21"/>
                <w:szCs w:val="21"/>
              </w:rPr>
              <w:t>1.72E-03</w:t>
            </w:r>
          </w:p>
        </w:tc>
        <w:tc>
          <w:tcPr>
            <w:tcW w:w="493" w:type="pct"/>
            <w:shd w:val="clear" w:color="auto" w:fill="auto"/>
            <w:noWrap/>
            <w:vAlign w:val="center"/>
            <w:hideMark/>
          </w:tcPr>
          <w:p w14:paraId="08AB3DC7" w14:textId="77777777" w:rsidR="00F81321" w:rsidRPr="00F81321" w:rsidRDefault="00F81321" w:rsidP="00F81321">
            <w:pPr>
              <w:jc w:val="center"/>
              <w:rPr>
                <w:color w:val="000000"/>
                <w:kern w:val="0"/>
                <w:sz w:val="21"/>
                <w:szCs w:val="21"/>
              </w:rPr>
            </w:pPr>
            <w:r w:rsidRPr="00F81321">
              <w:rPr>
                <w:color w:val="000000"/>
                <w:kern w:val="0"/>
                <w:sz w:val="21"/>
                <w:szCs w:val="21"/>
              </w:rPr>
              <w:t>6.37E-01</w:t>
            </w:r>
          </w:p>
        </w:tc>
        <w:tc>
          <w:tcPr>
            <w:tcW w:w="493" w:type="pct"/>
            <w:shd w:val="clear" w:color="auto" w:fill="auto"/>
            <w:noWrap/>
            <w:vAlign w:val="center"/>
            <w:hideMark/>
          </w:tcPr>
          <w:p w14:paraId="2C6DBBA8" w14:textId="77777777" w:rsidR="00F81321" w:rsidRPr="00F81321" w:rsidRDefault="00F81321" w:rsidP="00F81321">
            <w:pPr>
              <w:jc w:val="center"/>
              <w:rPr>
                <w:color w:val="000000"/>
                <w:kern w:val="0"/>
                <w:sz w:val="21"/>
                <w:szCs w:val="21"/>
              </w:rPr>
            </w:pPr>
            <w:r w:rsidRPr="00F81321">
              <w:rPr>
                <w:color w:val="000000"/>
                <w:kern w:val="0"/>
                <w:sz w:val="21"/>
                <w:szCs w:val="21"/>
              </w:rPr>
              <w:t>2.83E-03</w:t>
            </w:r>
          </w:p>
        </w:tc>
      </w:tr>
      <w:tr w:rsidR="00F81321" w:rsidRPr="00F81321" w14:paraId="22D9DEEA" w14:textId="77777777" w:rsidTr="00DE2E59">
        <w:trPr>
          <w:trHeight w:val="16"/>
        </w:trPr>
        <w:tc>
          <w:tcPr>
            <w:tcW w:w="1021" w:type="pct"/>
            <w:shd w:val="clear" w:color="auto" w:fill="FBE4D5"/>
            <w:noWrap/>
            <w:vAlign w:val="center"/>
            <w:hideMark/>
          </w:tcPr>
          <w:p w14:paraId="07445BBF" w14:textId="77777777" w:rsidR="00F81321" w:rsidRPr="00F81321" w:rsidRDefault="00F81321" w:rsidP="00F81321">
            <w:pPr>
              <w:jc w:val="center"/>
              <w:rPr>
                <w:rFonts w:ascii="Arial" w:hAnsi="Arial" w:cs="Arial"/>
                <w:b/>
                <w:color w:val="000000"/>
                <w:sz w:val="20"/>
                <w:szCs w:val="20"/>
              </w:rPr>
            </w:pPr>
            <w:r w:rsidRPr="00F81321">
              <w:rPr>
                <w:rFonts w:ascii="Arial" w:hAnsi="Arial" w:cs="Arial"/>
                <w:b/>
                <w:color w:val="000000"/>
                <w:sz w:val="20"/>
                <w:szCs w:val="20"/>
              </w:rPr>
              <w:t>人体毒性</w:t>
            </w:r>
            <w:r w:rsidRPr="00F81321">
              <w:rPr>
                <w:rFonts w:ascii="Arial" w:hAnsi="Arial" w:cs="Arial"/>
                <w:b/>
                <w:color w:val="000000"/>
                <w:sz w:val="20"/>
                <w:szCs w:val="20"/>
              </w:rPr>
              <w:t>-</w:t>
            </w:r>
            <w:r w:rsidRPr="00F81321">
              <w:rPr>
                <w:rFonts w:ascii="Arial" w:hAnsi="Arial" w:cs="Arial"/>
                <w:b/>
                <w:color w:val="000000"/>
                <w:sz w:val="20"/>
                <w:szCs w:val="20"/>
              </w:rPr>
              <w:t>非致癌损害</w:t>
            </w:r>
          </w:p>
        </w:tc>
        <w:tc>
          <w:tcPr>
            <w:tcW w:w="305" w:type="pct"/>
            <w:shd w:val="clear" w:color="auto" w:fill="FBE4D5"/>
            <w:noWrap/>
            <w:vAlign w:val="center"/>
            <w:hideMark/>
          </w:tcPr>
          <w:p w14:paraId="64807052" w14:textId="77777777" w:rsidR="00F81321" w:rsidRPr="00F81321" w:rsidRDefault="00F81321" w:rsidP="00F81321">
            <w:pPr>
              <w:widowControl/>
              <w:jc w:val="center"/>
              <w:rPr>
                <w:color w:val="000000"/>
                <w:kern w:val="0"/>
                <w:sz w:val="21"/>
                <w:szCs w:val="21"/>
              </w:rPr>
            </w:pPr>
            <w:r w:rsidRPr="00F81321">
              <w:rPr>
                <w:color w:val="000000"/>
                <w:kern w:val="0"/>
                <w:sz w:val="21"/>
                <w:szCs w:val="21"/>
              </w:rPr>
              <w:t>%</w:t>
            </w:r>
          </w:p>
        </w:tc>
        <w:tc>
          <w:tcPr>
            <w:tcW w:w="493" w:type="pct"/>
            <w:shd w:val="clear" w:color="auto" w:fill="FBE4D5"/>
            <w:noWrap/>
            <w:vAlign w:val="center"/>
            <w:hideMark/>
          </w:tcPr>
          <w:p w14:paraId="2E61F400" w14:textId="77777777" w:rsidR="00F81321" w:rsidRPr="00F81321" w:rsidRDefault="00F81321" w:rsidP="00F81321">
            <w:pPr>
              <w:jc w:val="center"/>
              <w:rPr>
                <w:b/>
                <w:color w:val="000000"/>
                <w:kern w:val="0"/>
                <w:sz w:val="21"/>
                <w:szCs w:val="21"/>
              </w:rPr>
            </w:pPr>
            <w:r w:rsidRPr="00F81321">
              <w:rPr>
                <w:b/>
                <w:color w:val="000000"/>
                <w:kern w:val="0"/>
                <w:sz w:val="21"/>
                <w:szCs w:val="21"/>
              </w:rPr>
              <w:t>8.65E-01</w:t>
            </w:r>
          </w:p>
        </w:tc>
        <w:tc>
          <w:tcPr>
            <w:tcW w:w="568" w:type="pct"/>
            <w:shd w:val="clear" w:color="auto" w:fill="auto"/>
            <w:noWrap/>
            <w:vAlign w:val="center"/>
            <w:hideMark/>
          </w:tcPr>
          <w:p w14:paraId="7EDA614A" w14:textId="77777777" w:rsidR="00F81321" w:rsidRPr="00F81321" w:rsidRDefault="00F81321" w:rsidP="00F81321">
            <w:pPr>
              <w:jc w:val="center"/>
              <w:rPr>
                <w:color w:val="000000"/>
                <w:kern w:val="0"/>
                <w:sz w:val="21"/>
                <w:szCs w:val="21"/>
              </w:rPr>
            </w:pPr>
            <w:r w:rsidRPr="00F81321">
              <w:rPr>
                <w:color w:val="000000"/>
                <w:kern w:val="0"/>
                <w:sz w:val="21"/>
                <w:szCs w:val="21"/>
              </w:rPr>
              <w:t>3.34E-01</w:t>
            </w:r>
          </w:p>
        </w:tc>
        <w:tc>
          <w:tcPr>
            <w:tcW w:w="658" w:type="pct"/>
            <w:shd w:val="clear" w:color="auto" w:fill="auto"/>
            <w:noWrap/>
            <w:vAlign w:val="center"/>
            <w:hideMark/>
          </w:tcPr>
          <w:p w14:paraId="1AD3440E" w14:textId="77777777" w:rsidR="00F81321" w:rsidRPr="00F81321" w:rsidRDefault="00F81321" w:rsidP="00F81321">
            <w:pPr>
              <w:jc w:val="center"/>
              <w:rPr>
                <w:color w:val="000000"/>
                <w:kern w:val="0"/>
                <w:sz w:val="21"/>
                <w:szCs w:val="21"/>
              </w:rPr>
            </w:pPr>
            <w:r w:rsidRPr="00F81321">
              <w:rPr>
                <w:color w:val="000000"/>
                <w:kern w:val="0"/>
                <w:sz w:val="21"/>
                <w:szCs w:val="21"/>
              </w:rPr>
              <w:t>4.04E-01</w:t>
            </w:r>
          </w:p>
        </w:tc>
        <w:tc>
          <w:tcPr>
            <w:tcW w:w="493" w:type="pct"/>
            <w:shd w:val="clear" w:color="auto" w:fill="auto"/>
            <w:noWrap/>
            <w:vAlign w:val="center"/>
            <w:hideMark/>
          </w:tcPr>
          <w:p w14:paraId="35E67D6A" w14:textId="77777777" w:rsidR="00F81321" w:rsidRPr="00F81321" w:rsidRDefault="00F81321" w:rsidP="00F81321">
            <w:pPr>
              <w:jc w:val="center"/>
              <w:rPr>
                <w:color w:val="000000"/>
                <w:kern w:val="0"/>
                <w:sz w:val="21"/>
                <w:szCs w:val="21"/>
              </w:rPr>
            </w:pPr>
            <w:r w:rsidRPr="00F81321">
              <w:rPr>
                <w:color w:val="000000"/>
                <w:kern w:val="0"/>
                <w:sz w:val="21"/>
                <w:szCs w:val="21"/>
              </w:rPr>
              <w:t>7.06E-02</w:t>
            </w:r>
          </w:p>
        </w:tc>
        <w:tc>
          <w:tcPr>
            <w:tcW w:w="477" w:type="pct"/>
            <w:shd w:val="clear" w:color="auto" w:fill="auto"/>
            <w:noWrap/>
            <w:vAlign w:val="center"/>
            <w:hideMark/>
          </w:tcPr>
          <w:p w14:paraId="66662B6A" w14:textId="77777777" w:rsidR="00F81321" w:rsidRPr="00F81321" w:rsidRDefault="00F81321" w:rsidP="00F81321">
            <w:pPr>
              <w:jc w:val="center"/>
              <w:rPr>
                <w:color w:val="000000"/>
                <w:kern w:val="0"/>
                <w:sz w:val="21"/>
                <w:szCs w:val="21"/>
              </w:rPr>
            </w:pPr>
            <w:r w:rsidRPr="00F81321">
              <w:rPr>
                <w:color w:val="000000"/>
                <w:kern w:val="0"/>
                <w:sz w:val="21"/>
                <w:szCs w:val="21"/>
              </w:rPr>
              <w:t>1.59E-03</w:t>
            </w:r>
          </w:p>
        </w:tc>
        <w:tc>
          <w:tcPr>
            <w:tcW w:w="493" w:type="pct"/>
            <w:shd w:val="clear" w:color="auto" w:fill="auto"/>
            <w:noWrap/>
            <w:vAlign w:val="center"/>
            <w:hideMark/>
          </w:tcPr>
          <w:p w14:paraId="789C6E86" w14:textId="77777777" w:rsidR="00F81321" w:rsidRPr="00F81321" w:rsidRDefault="00F81321" w:rsidP="00F81321">
            <w:pPr>
              <w:jc w:val="center"/>
              <w:rPr>
                <w:color w:val="000000"/>
                <w:kern w:val="0"/>
                <w:sz w:val="21"/>
                <w:szCs w:val="21"/>
              </w:rPr>
            </w:pPr>
            <w:r w:rsidRPr="00F81321">
              <w:rPr>
                <w:color w:val="000000"/>
                <w:kern w:val="0"/>
                <w:sz w:val="21"/>
                <w:szCs w:val="21"/>
              </w:rPr>
              <w:t>4.11E-02</w:t>
            </w:r>
          </w:p>
        </w:tc>
        <w:tc>
          <w:tcPr>
            <w:tcW w:w="493" w:type="pct"/>
            <w:shd w:val="clear" w:color="auto" w:fill="auto"/>
            <w:noWrap/>
            <w:vAlign w:val="center"/>
            <w:hideMark/>
          </w:tcPr>
          <w:p w14:paraId="244915E6" w14:textId="77777777" w:rsidR="00F81321" w:rsidRPr="00F81321" w:rsidRDefault="00F81321" w:rsidP="00F81321">
            <w:pPr>
              <w:jc w:val="center"/>
              <w:rPr>
                <w:color w:val="000000"/>
                <w:kern w:val="0"/>
                <w:sz w:val="21"/>
                <w:szCs w:val="21"/>
              </w:rPr>
            </w:pPr>
            <w:r w:rsidRPr="00F81321">
              <w:rPr>
                <w:color w:val="000000"/>
                <w:kern w:val="0"/>
                <w:sz w:val="21"/>
                <w:szCs w:val="21"/>
              </w:rPr>
              <w:t>1.38E-02</w:t>
            </w:r>
          </w:p>
        </w:tc>
      </w:tr>
      <w:tr w:rsidR="00F81321" w:rsidRPr="00F81321" w14:paraId="5A9789B2" w14:textId="77777777" w:rsidTr="00DE2E59">
        <w:trPr>
          <w:trHeight w:val="16"/>
        </w:trPr>
        <w:tc>
          <w:tcPr>
            <w:tcW w:w="1021" w:type="pct"/>
            <w:shd w:val="clear" w:color="auto" w:fill="FBE4D5"/>
            <w:noWrap/>
            <w:vAlign w:val="center"/>
            <w:hideMark/>
          </w:tcPr>
          <w:p w14:paraId="1B497FFE" w14:textId="77777777" w:rsidR="00F81321" w:rsidRPr="00F81321" w:rsidRDefault="00F81321" w:rsidP="00F81321">
            <w:pPr>
              <w:jc w:val="center"/>
              <w:rPr>
                <w:rFonts w:ascii="宋体" w:hAnsi="宋体" w:cs="Arial"/>
                <w:b/>
                <w:color w:val="000000"/>
                <w:sz w:val="20"/>
                <w:szCs w:val="20"/>
              </w:rPr>
            </w:pPr>
            <w:r w:rsidRPr="00F81321">
              <w:rPr>
                <w:rFonts w:ascii="Calibri" w:hAnsi="Calibri" w:cs="Arial" w:hint="eastAsia"/>
                <w:b/>
                <w:color w:val="000000"/>
                <w:sz w:val="20"/>
                <w:szCs w:val="20"/>
              </w:rPr>
              <w:t>陆地生态系统酸化</w:t>
            </w:r>
          </w:p>
        </w:tc>
        <w:tc>
          <w:tcPr>
            <w:tcW w:w="305" w:type="pct"/>
            <w:shd w:val="clear" w:color="auto" w:fill="FBE4D5"/>
            <w:noWrap/>
            <w:vAlign w:val="center"/>
            <w:hideMark/>
          </w:tcPr>
          <w:p w14:paraId="6DBFE39A" w14:textId="77777777" w:rsidR="00F81321" w:rsidRPr="00F81321" w:rsidRDefault="00F81321" w:rsidP="00F81321">
            <w:pPr>
              <w:widowControl/>
              <w:jc w:val="center"/>
              <w:rPr>
                <w:color w:val="000000"/>
                <w:kern w:val="0"/>
                <w:sz w:val="21"/>
                <w:szCs w:val="21"/>
              </w:rPr>
            </w:pPr>
            <w:r w:rsidRPr="00F81321">
              <w:rPr>
                <w:color w:val="000000"/>
                <w:kern w:val="0"/>
                <w:sz w:val="21"/>
                <w:szCs w:val="21"/>
              </w:rPr>
              <w:t>%</w:t>
            </w:r>
          </w:p>
        </w:tc>
        <w:tc>
          <w:tcPr>
            <w:tcW w:w="493" w:type="pct"/>
            <w:shd w:val="clear" w:color="auto" w:fill="FBE4D5"/>
            <w:noWrap/>
            <w:vAlign w:val="center"/>
            <w:hideMark/>
          </w:tcPr>
          <w:p w14:paraId="758B6ADA" w14:textId="77777777" w:rsidR="00F81321" w:rsidRPr="00F81321" w:rsidRDefault="00F81321" w:rsidP="00F81321">
            <w:pPr>
              <w:jc w:val="center"/>
              <w:rPr>
                <w:b/>
                <w:color w:val="000000"/>
                <w:kern w:val="0"/>
                <w:sz w:val="21"/>
                <w:szCs w:val="21"/>
              </w:rPr>
            </w:pPr>
            <w:r w:rsidRPr="00F81321">
              <w:rPr>
                <w:b/>
                <w:color w:val="000000"/>
                <w:kern w:val="0"/>
                <w:sz w:val="21"/>
                <w:szCs w:val="21"/>
              </w:rPr>
              <w:t>7.17E-01</w:t>
            </w:r>
          </w:p>
        </w:tc>
        <w:tc>
          <w:tcPr>
            <w:tcW w:w="568" w:type="pct"/>
            <w:shd w:val="clear" w:color="auto" w:fill="auto"/>
            <w:noWrap/>
            <w:vAlign w:val="center"/>
            <w:hideMark/>
          </w:tcPr>
          <w:p w14:paraId="008F1A38" w14:textId="77777777" w:rsidR="00F81321" w:rsidRPr="00F81321" w:rsidRDefault="00F81321" w:rsidP="00F81321">
            <w:pPr>
              <w:jc w:val="center"/>
              <w:rPr>
                <w:color w:val="000000"/>
                <w:kern w:val="0"/>
                <w:sz w:val="21"/>
                <w:szCs w:val="21"/>
              </w:rPr>
            </w:pPr>
            <w:r w:rsidRPr="00F81321">
              <w:rPr>
                <w:color w:val="000000"/>
                <w:kern w:val="0"/>
                <w:sz w:val="21"/>
                <w:szCs w:val="21"/>
              </w:rPr>
              <w:t>1.58E-01</w:t>
            </w:r>
          </w:p>
        </w:tc>
        <w:tc>
          <w:tcPr>
            <w:tcW w:w="658" w:type="pct"/>
            <w:shd w:val="clear" w:color="auto" w:fill="auto"/>
            <w:noWrap/>
            <w:vAlign w:val="center"/>
            <w:hideMark/>
          </w:tcPr>
          <w:p w14:paraId="0CED94EA" w14:textId="77777777" w:rsidR="00F81321" w:rsidRPr="00F81321" w:rsidRDefault="00F81321" w:rsidP="00F81321">
            <w:pPr>
              <w:jc w:val="center"/>
              <w:rPr>
                <w:color w:val="000000"/>
                <w:kern w:val="0"/>
                <w:sz w:val="21"/>
                <w:szCs w:val="21"/>
              </w:rPr>
            </w:pPr>
            <w:r w:rsidRPr="00F81321">
              <w:rPr>
                <w:color w:val="000000"/>
                <w:kern w:val="0"/>
                <w:sz w:val="21"/>
                <w:szCs w:val="21"/>
              </w:rPr>
              <w:t>3.92E-01</w:t>
            </w:r>
          </w:p>
        </w:tc>
        <w:tc>
          <w:tcPr>
            <w:tcW w:w="493" w:type="pct"/>
            <w:shd w:val="clear" w:color="auto" w:fill="auto"/>
            <w:noWrap/>
            <w:vAlign w:val="center"/>
            <w:hideMark/>
          </w:tcPr>
          <w:p w14:paraId="11767BD3" w14:textId="77777777" w:rsidR="00F81321" w:rsidRPr="00F81321" w:rsidRDefault="00F81321" w:rsidP="00F81321">
            <w:pPr>
              <w:jc w:val="center"/>
              <w:rPr>
                <w:color w:val="000000"/>
                <w:kern w:val="0"/>
                <w:sz w:val="21"/>
                <w:szCs w:val="21"/>
              </w:rPr>
            </w:pPr>
            <w:r w:rsidRPr="00F81321">
              <w:rPr>
                <w:color w:val="000000"/>
                <w:kern w:val="0"/>
                <w:sz w:val="21"/>
                <w:szCs w:val="21"/>
              </w:rPr>
              <w:t>1.22E-02</w:t>
            </w:r>
          </w:p>
        </w:tc>
        <w:tc>
          <w:tcPr>
            <w:tcW w:w="477" w:type="pct"/>
            <w:shd w:val="clear" w:color="auto" w:fill="auto"/>
            <w:noWrap/>
            <w:vAlign w:val="center"/>
            <w:hideMark/>
          </w:tcPr>
          <w:p w14:paraId="09791014" w14:textId="77777777" w:rsidR="00F81321" w:rsidRPr="00F81321" w:rsidRDefault="00F81321" w:rsidP="00F81321">
            <w:pPr>
              <w:jc w:val="center"/>
              <w:rPr>
                <w:color w:val="000000"/>
                <w:kern w:val="0"/>
                <w:sz w:val="21"/>
                <w:szCs w:val="21"/>
              </w:rPr>
            </w:pPr>
            <w:r w:rsidRPr="00F81321">
              <w:rPr>
                <w:color w:val="000000"/>
                <w:kern w:val="0"/>
                <w:sz w:val="21"/>
                <w:szCs w:val="21"/>
              </w:rPr>
              <w:t>1.46E-03</w:t>
            </w:r>
          </w:p>
        </w:tc>
        <w:tc>
          <w:tcPr>
            <w:tcW w:w="493" w:type="pct"/>
            <w:shd w:val="clear" w:color="auto" w:fill="auto"/>
            <w:noWrap/>
            <w:vAlign w:val="center"/>
            <w:hideMark/>
          </w:tcPr>
          <w:p w14:paraId="046A96DD" w14:textId="77777777" w:rsidR="00F81321" w:rsidRPr="00F81321" w:rsidRDefault="00F81321" w:rsidP="00F81321">
            <w:pPr>
              <w:jc w:val="center"/>
              <w:rPr>
                <w:color w:val="000000"/>
                <w:kern w:val="0"/>
                <w:sz w:val="21"/>
                <w:szCs w:val="21"/>
              </w:rPr>
            </w:pPr>
            <w:r w:rsidRPr="00F81321">
              <w:rPr>
                <w:color w:val="000000"/>
                <w:kern w:val="0"/>
                <w:sz w:val="21"/>
                <w:szCs w:val="21"/>
              </w:rPr>
              <w:t>8.23E-02</w:t>
            </w:r>
          </w:p>
        </w:tc>
        <w:tc>
          <w:tcPr>
            <w:tcW w:w="493" w:type="pct"/>
            <w:shd w:val="clear" w:color="auto" w:fill="auto"/>
            <w:noWrap/>
            <w:vAlign w:val="center"/>
            <w:hideMark/>
          </w:tcPr>
          <w:p w14:paraId="082A51FA" w14:textId="77777777" w:rsidR="00F81321" w:rsidRPr="00F81321" w:rsidRDefault="00F81321" w:rsidP="00F81321">
            <w:pPr>
              <w:jc w:val="center"/>
              <w:rPr>
                <w:color w:val="000000"/>
                <w:kern w:val="0"/>
                <w:sz w:val="21"/>
                <w:szCs w:val="21"/>
              </w:rPr>
            </w:pPr>
            <w:r w:rsidRPr="00F81321">
              <w:rPr>
                <w:color w:val="000000"/>
                <w:kern w:val="0"/>
                <w:sz w:val="21"/>
                <w:szCs w:val="21"/>
              </w:rPr>
              <w:t>7.14E-02</w:t>
            </w:r>
          </w:p>
        </w:tc>
      </w:tr>
      <w:tr w:rsidR="00F81321" w:rsidRPr="00F81321" w14:paraId="6DB6DBB4" w14:textId="77777777" w:rsidTr="00DE2E59">
        <w:trPr>
          <w:trHeight w:val="16"/>
        </w:trPr>
        <w:tc>
          <w:tcPr>
            <w:tcW w:w="1021" w:type="pct"/>
            <w:shd w:val="clear" w:color="auto" w:fill="FBE4D5"/>
            <w:noWrap/>
            <w:vAlign w:val="center"/>
            <w:hideMark/>
          </w:tcPr>
          <w:p w14:paraId="028A57C2" w14:textId="77777777" w:rsidR="00F81321" w:rsidRPr="00F81321" w:rsidRDefault="00F81321" w:rsidP="00F81321">
            <w:pPr>
              <w:jc w:val="center"/>
              <w:rPr>
                <w:rFonts w:ascii="Calibri" w:hAnsi="Calibri" w:cs="Arial"/>
                <w:b/>
                <w:color w:val="000000"/>
                <w:sz w:val="20"/>
                <w:szCs w:val="20"/>
              </w:rPr>
            </w:pPr>
            <w:r w:rsidRPr="00F81321">
              <w:rPr>
                <w:rFonts w:ascii="Calibri" w:hAnsi="Calibri" w:cs="Arial" w:hint="eastAsia"/>
                <w:b/>
                <w:color w:val="000000"/>
                <w:sz w:val="20"/>
                <w:szCs w:val="20"/>
              </w:rPr>
              <w:t>臭氧形成</w:t>
            </w:r>
          </w:p>
        </w:tc>
        <w:tc>
          <w:tcPr>
            <w:tcW w:w="305" w:type="pct"/>
            <w:shd w:val="clear" w:color="auto" w:fill="FBE4D5"/>
            <w:noWrap/>
            <w:vAlign w:val="center"/>
            <w:hideMark/>
          </w:tcPr>
          <w:p w14:paraId="1055606E" w14:textId="77777777" w:rsidR="00F81321" w:rsidRPr="00F81321" w:rsidRDefault="00F81321" w:rsidP="00F81321">
            <w:pPr>
              <w:widowControl/>
              <w:jc w:val="center"/>
              <w:rPr>
                <w:color w:val="000000"/>
                <w:kern w:val="0"/>
                <w:sz w:val="21"/>
                <w:szCs w:val="21"/>
              </w:rPr>
            </w:pPr>
            <w:r w:rsidRPr="00F81321">
              <w:rPr>
                <w:color w:val="000000"/>
                <w:kern w:val="0"/>
                <w:sz w:val="21"/>
                <w:szCs w:val="21"/>
              </w:rPr>
              <w:t>%</w:t>
            </w:r>
          </w:p>
        </w:tc>
        <w:tc>
          <w:tcPr>
            <w:tcW w:w="493" w:type="pct"/>
            <w:shd w:val="clear" w:color="auto" w:fill="FBE4D5"/>
            <w:noWrap/>
            <w:vAlign w:val="center"/>
            <w:hideMark/>
          </w:tcPr>
          <w:p w14:paraId="36612339" w14:textId="77777777" w:rsidR="00F81321" w:rsidRPr="00F81321" w:rsidRDefault="00F81321" w:rsidP="00F81321">
            <w:pPr>
              <w:jc w:val="center"/>
              <w:rPr>
                <w:b/>
                <w:color w:val="000000"/>
                <w:kern w:val="0"/>
                <w:sz w:val="21"/>
                <w:szCs w:val="21"/>
              </w:rPr>
            </w:pPr>
            <w:r w:rsidRPr="00F81321">
              <w:rPr>
                <w:b/>
                <w:color w:val="000000"/>
                <w:kern w:val="0"/>
                <w:sz w:val="21"/>
                <w:szCs w:val="21"/>
              </w:rPr>
              <w:t>4.19E-01</w:t>
            </w:r>
          </w:p>
        </w:tc>
        <w:tc>
          <w:tcPr>
            <w:tcW w:w="568" w:type="pct"/>
            <w:shd w:val="clear" w:color="auto" w:fill="auto"/>
            <w:noWrap/>
            <w:vAlign w:val="center"/>
            <w:hideMark/>
          </w:tcPr>
          <w:p w14:paraId="47910238" w14:textId="77777777" w:rsidR="00F81321" w:rsidRPr="00F81321" w:rsidRDefault="00F81321" w:rsidP="00F81321">
            <w:pPr>
              <w:jc w:val="center"/>
              <w:rPr>
                <w:color w:val="000000"/>
                <w:kern w:val="0"/>
                <w:sz w:val="21"/>
                <w:szCs w:val="21"/>
              </w:rPr>
            </w:pPr>
            <w:r w:rsidRPr="00F81321">
              <w:rPr>
                <w:color w:val="000000"/>
                <w:kern w:val="0"/>
                <w:sz w:val="21"/>
                <w:szCs w:val="21"/>
              </w:rPr>
              <w:t>1.55E-01</w:t>
            </w:r>
          </w:p>
        </w:tc>
        <w:tc>
          <w:tcPr>
            <w:tcW w:w="658" w:type="pct"/>
            <w:shd w:val="clear" w:color="auto" w:fill="auto"/>
            <w:noWrap/>
            <w:vAlign w:val="center"/>
            <w:hideMark/>
          </w:tcPr>
          <w:p w14:paraId="210F073F" w14:textId="77777777" w:rsidR="00F81321" w:rsidRPr="00F81321" w:rsidRDefault="00F81321" w:rsidP="00F81321">
            <w:pPr>
              <w:jc w:val="center"/>
              <w:rPr>
                <w:color w:val="000000"/>
                <w:kern w:val="0"/>
                <w:sz w:val="21"/>
                <w:szCs w:val="21"/>
              </w:rPr>
            </w:pPr>
            <w:r w:rsidRPr="00F81321">
              <w:rPr>
                <w:color w:val="000000"/>
                <w:kern w:val="0"/>
                <w:sz w:val="21"/>
                <w:szCs w:val="21"/>
              </w:rPr>
              <w:t>1.57E-01</w:t>
            </w:r>
          </w:p>
        </w:tc>
        <w:tc>
          <w:tcPr>
            <w:tcW w:w="493" w:type="pct"/>
            <w:shd w:val="clear" w:color="auto" w:fill="auto"/>
            <w:noWrap/>
            <w:vAlign w:val="center"/>
            <w:hideMark/>
          </w:tcPr>
          <w:p w14:paraId="5895BAC0" w14:textId="77777777" w:rsidR="00F81321" w:rsidRPr="00F81321" w:rsidRDefault="00F81321" w:rsidP="00F81321">
            <w:pPr>
              <w:jc w:val="center"/>
              <w:rPr>
                <w:color w:val="000000"/>
                <w:kern w:val="0"/>
                <w:sz w:val="21"/>
                <w:szCs w:val="21"/>
              </w:rPr>
            </w:pPr>
            <w:r w:rsidRPr="00F81321">
              <w:rPr>
                <w:color w:val="000000"/>
                <w:kern w:val="0"/>
                <w:sz w:val="21"/>
                <w:szCs w:val="21"/>
              </w:rPr>
              <w:t>7.44E-03</w:t>
            </w:r>
          </w:p>
        </w:tc>
        <w:tc>
          <w:tcPr>
            <w:tcW w:w="477" w:type="pct"/>
            <w:shd w:val="clear" w:color="auto" w:fill="auto"/>
            <w:noWrap/>
            <w:vAlign w:val="center"/>
            <w:hideMark/>
          </w:tcPr>
          <w:p w14:paraId="032A40CE" w14:textId="77777777" w:rsidR="00F81321" w:rsidRPr="00F81321" w:rsidRDefault="00F81321" w:rsidP="00F81321">
            <w:pPr>
              <w:jc w:val="center"/>
              <w:rPr>
                <w:color w:val="000000"/>
                <w:kern w:val="0"/>
                <w:sz w:val="21"/>
                <w:szCs w:val="21"/>
              </w:rPr>
            </w:pPr>
            <w:r w:rsidRPr="00F81321">
              <w:rPr>
                <w:color w:val="000000"/>
                <w:kern w:val="0"/>
                <w:sz w:val="21"/>
                <w:szCs w:val="21"/>
              </w:rPr>
              <w:t>4.81E-04</w:t>
            </w:r>
          </w:p>
        </w:tc>
        <w:tc>
          <w:tcPr>
            <w:tcW w:w="493" w:type="pct"/>
            <w:shd w:val="clear" w:color="auto" w:fill="auto"/>
            <w:noWrap/>
            <w:vAlign w:val="center"/>
            <w:hideMark/>
          </w:tcPr>
          <w:p w14:paraId="0704C547" w14:textId="77777777" w:rsidR="00F81321" w:rsidRPr="00F81321" w:rsidRDefault="00F81321" w:rsidP="00F81321">
            <w:pPr>
              <w:jc w:val="center"/>
              <w:rPr>
                <w:color w:val="000000"/>
                <w:kern w:val="0"/>
                <w:sz w:val="21"/>
                <w:szCs w:val="21"/>
              </w:rPr>
            </w:pPr>
            <w:r w:rsidRPr="00F81321">
              <w:rPr>
                <w:color w:val="000000"/>
                <w:kern w:val="0"/>
                <w:sz w:val="21"/>
                <w:szCs w:val="21"/>
              </w:rPr>
              <w:t>9.77E-02</w:t>
            </w:r>
          </w:p>
        </w:tc>
        <w:tc>
          <w:tcPr>
            <w:tcW w:w="493" w:type="pct"/>
            <w:shd w:val="clear" w:color="auto" w:fill="auto"/>
            <w:noWrap/>
            <w:vAlign w:val="center"/>
            <w:hideMark/>
          </w:tcPr>
          <w:p w14:paraId="5D10EF3D" w14:textId="77777777" w:rsidR="00F81321" w:rsidRPr="00F81321" w:rsidRDefault="00F81321" w:rsidP="00F81321">
            <w:pPr>
              <w:jc w:val="center"/>
              <w:rPr>
                <w:color w:val="000000"/>
                <w:kern w:val="0"/>
                <w:sz w:val="21"/>
                <w:szCs w:val="21"/>
              </w:rPr>
            </w:pPr>
            <w:r w:rsidRPr="00F81321">
              <w:rPr>
                <w:color w:val="000000"/>
                <w:kern w:val="0"/>
                <w:sz w:val="21"/>
                <w:szCs w:val="21"/>
              </w:rPr>
              <w:t>3.91E-04</w:t>
            </w:r>
          </w:p>
        </w:tc>
      </w:tr>
      <w:tr w:rsidR="00F81321" w:rsidRPr="00F81321" w14:paraId="2F6181F9" w14:textId="77777777" w:rsidTr="00DE2E59">
        <w:trPr>
          <w:trHeight w:val="16"/>
        </w:trPr>
        <w:tc>
          <w:tcPr>
            <w:tcW w:w="1021" w:type="pct"/>
            <w:shd w:val="clear" w:color="auto" w:fill="FBE4D5"/>
            <w:noWrap/>
            <w:vAlign w:val="center"/>
            <w:hideMark/>
          </w:tcPr>
          <w:p w14:paraId="1B17702B" w14:textId="77777777" w:rsidR="00F81321" w:rsidRPr="00F81321" w:rsidRDefault="00F81321" w:rsidP="00F81321">
            <w:pPr>
              <w:jc w:val="center"/>
              <w:rPr>
                <w:rFonts w:ascii="Calibri" w:hAnsi="Calibri" w:cs="Arial"/>
                <w:b/>
                <w:color w:val="000000"/>
                <w:sz w:val="20"/>
                <w:szCs w:val="20"/>
              </w:rPr>
            </w:pPr>
            <w:r w:rsidRPr="00F81321">
              <w:rPr>
                <w:rFonts w:ascii="Calibri" w:hAnsi="Calibri" w:cs="Arial" w:hint="eastAsia"/>
                <w:b/>
                <w:color w:val="000000"/>
                <w:sz w:val="20"/>
                <w:szCs w:val="20"/>
              </w:rPr>
              <w:t>化石能源耗竭</w:t>
            </w:r>
          </w:p>
        </w:tc>
        <w:tc>
          <w:tcPr>
            <w:tcW w:w="305" w:type="pct"/>
            <w:shd w:val="clear" w:color="auto" w:fill="FBE4D5"/>
            <w:noWrap/>
            <w:vAlign w:val="center"/>
            <w:hideMark/>
          </w:tcPr>
          <w:p w14:paraId="6D36EB20" w14:textId="77777777" w:rsidR="00F81321" w:rsidRPr="00F81321" w:rsidRDefault="00F81321" w:rsidP="00F81321">
            <w:pPr>
              <w:widowControl/>
              <w:jc w:val="center"/>
              <w:rPr>
                <w:color w:val="000000"/>
                <w:kern w:val="0"/>
                <w:sz w:val="21"/>
                <w:szCs w:val="21"/>
              </w:rPr>
            </w:pPr>
            <w:r w:rsidRPr="00F81321">
              <w:rPr>
                <w:color w:val="000000"/>
                <w:kern w:val="0"/>
                <w:sz w:val="21"/>
                <w:szCs w:val="21"/>
              </w:rPr>
              <w:t>%</w:t>
            </w:r>
          </w:p>
        </w:tc>
        <w:tc>
          <w:tcPr>
            <w:tcW w:w="493" w:type="pct"/>
            <w:shd w:val="clear" w:color="auto" w:fill="FBE4D5"/>
            <w:noWrap/>
            <w:vAlign w:val="center"/>
            <w:hideMark/>
          </w:tcPr>
          <w:p w14:paraId="6EE70BBB" w14:textId="77777777" w:rsidR="00F81321" w:rsidRPr="00F81321" w:rsidRDefault="00F81321" w:rsidP="00F81321">
            <w:pPr>
              <w:jc w:val="center"/>
              <w:rPr>
                <w:b/>
                <w:color w:val="000000"/>
                <w:kern w:val="0"/>
                <w:sz w:val="21"/>
                <w:szCs w:val="21"/>
              </w:rPr>
            </w:pPr>
            <w:r w:rsidRPr="00F81321">
              <w:rPr>
                <w:b/>
                <w:color w:val="000000"/>
                <w:kern w:val="0"/>
                <w:sz w:val="21"/>
                <w:szCs w:val="21"/>
              </w:rPr>
              <w:t>3.51E-01</w:t>
            </w:r>
          </w:p>
        </w:tc>
        <w:tc>
          <w:tcPr>
            <w:tcW w:w="568" w:type="pct"/>
            <w:shd w:val="clear" w:color="auto" w:fill="auto"/>
            <w:noWrap/>
            <w:vAlign w:val="center"/>
            <w:hideMark/>
          </w:tcPr>
          <w:p w14:paraId="30B9EE5C" w14:textId="77777777" w:rsidR="00F81321" w:rsidRPr="00F81321" w:rsidRDefault="00F81321" w:rsidP="00F81321">
            <w:pPr>
              <w:jc w:val="center"/>
              <w:rPr>
                <w:color w:val="000000"/>
                <w:kern w:val="0"/>
                <w:sz w:val="21"/>
                <w:szCs w:val="21"/>
              </w:rPr>
            </w:pPr>
            <w:r w:rsidRPr="00F81321">
              <w:rPr>
                <w:color w:val="000000"/>
                <w:kern w:val="0"/>
                <w:sz w:val="21"/>
                <w:szCs w:val="21"/>
              </w:rPr>
              <w:t>0.00E+00</w:t>
            </w:r>
          </w:p>
        </w:tc>
        <w:tc>
          <w:tcPr>
            <w:tcW w:w="658" w:type="pct"/>
            <w:shd w:val="clear" w:color="auto" w:fill="auto"/>
            <w:noWrap/>
            <w:vAlign w:val="center"/>
            <w:hideMark/>
          </w:tcPr>
          <w:p w14:paraId="67FA08C6" w14:textId="77777777" w:rsidR="00F81321" w:rsidRPr="00F81321" w:rsidRDefault="00F81321" w:rsidP="00F81321">
            <w:pPr>
              <w:jc w:val="center"/>
              <w:rPr>
                <w:color w:val="000000"/>
                <w:kern w:val="0"/>
                <w:sz w:val="21"/>
                <w:szCs w:val="21"/>
              </w:rPr>
            </w:pPr>
            <w:r w:rsidRPr="00F81321">
              <w:rPr>
                <w:color w:val="000000"/>
                <w:kern w:val="0"/>
                <w:sz w:val="21"/>
                <w:szCs w:val="21"/>
              </w:rPr>
              <w:t>7.71E-02</w:t>
            </w:r>
          </w:p>
        </w:tc>
        <w:tc>
          <w:tcPr>
            <w:tcW w:w="493" w:type="pct"/>
            <w:shd w:val="clear" w:color="auto" w:fill="auto"/>
            <w:noWrap/>
            <w:vAlign w:val="center"/>
            <w:hideMark/>
          </w:tcPr>
          <w:p w14:paraId="7E2F8D76" w14:textId="77777777" w:rsidR="00F81321" w:rsidRPr="00F81321" w:rsidRDefault="00F81321" w:rsidP="00F81321">
            <w:pPr>
              <w:jc w:val="center"/>
              <w:rPr>
                <w:color w:val="000000"/>
                <w:kern w:val="0"/>
                <w:sz w:val="21"/>
                <w:szCs w:val="21"/>
              </w:rPr>
            </w:pPr>
            <w:r w:rsidRPr="00F81321">
              <w:rPr>
                <w:color w:val="000000"/>
                <w:kern w:val="0"/>
                <w:sz w:val="21"/>
                <w:szCs w:val="21"/>
              </w:rPr>
              <w:t>1.99E-01</w:t>
            </w:r>
          </w:p>
        </w:tc>
        <w:tc>
          <w:tcPr>
            <w:tcW w:w="477" w:type="pct"/>
            <w:shd w:val="clear" w:color="auto" w:fill="auto"/>
            <w:noWrap/>
            <w:vAlign w:val="center"/>
            <w:hideMark/>
          </w:tcPr>
          <w:p w14:paraId="0152D98A" w14:textId="77777777" w:rsidR="00F81321" w:rsidRPr="00F81321" w:rsidRDefault="00F81321" w:rsidP="00F81321">
            <w:pPr>
              <w:jc w:val="center"/>
              <w:rPr>
                <w:color w:val="000000"/>
                <w:kern w:val="0"/>
                <w:sz w:val="21"/>
                <w:szCs w:val="21"/>
              </w:rPr>
            </w:pPr>
            <w:r w:rsidRPr="00F81321">
              <w:rPr>
                <w:color w:val="000000"/>
                <w:kern w:val="0"/>
                <w:sz w:val="21"/>
                <w:szCs w:val="21"/>
              </w:rPr>
              <w:t>1.06E-02</w:t>
            </w:r>
          </w:p>
        </w:tc>
        <w:tc>
          <w:tcPr>
            <w:tcW w:w="493" w:type="pct"/>
            <w:shd w:val="clear" w:color="auto" w:fill="auto"/>
            <w:noWrap/>
            <w:vAlign w:val="center"/>
            <w:hideMark/>
          </w:tcPr>
          <w:p w14:paraId="62702560" w14:textId="77777777" w:rsidR="00F81321" w:rsidRPr="00F81321" w:rsidRDefault="00F81321" w:rsidP="00F81321">
            <w:pPr>
              <w:jc w:val="center"/>
              <w:rPr>
                <w:color w:val="000000"/>
                <w:kern w:val="0"/>
                <w:sz w:val="21"/>
                <w:szCs w:val="21"/>
              </w:rPr>
            </w:pPr>
            <w:r w:rsidRPr="00F81321">
              <w:rPr>
                <w:color w:val="000000"/>
                <w:kern w:val="0"/>
                <w:sz w:val="21"/>
                <w:szCs w:val="21"/>
              </w:rPr>
              <w:t>0.00E+00</w:t>
            </w:r>
          </w:p>
        </w:tc>
        <w:tc>
          <w:tcPr>
            <w:tcW w:w="493" w:type="pct"/>
            <w:shd w:val="clear" w:color="auto" w:fill="auto"/>
            <w:noWrap/>
            <w:vAlign w:val="center"/>
            <w:hideMark/>
          </w:tcPr>
          <w:p w14:paraId="0356AE18" w14:textId="77777777" w:rsidR="00F81321" w:rsidRPr="00F81321" w:rsidRDefault="00F81321" w:rsidP="00F81321">
            <w:pPr>
              <w:jc w:val="center"/>
              <w:rPr>
                <w:color w:val="000000"/>
                <w:kern w:val="0"/>
                <w:sz w:val="21"/>
                <w:szCs w:val="21"/>
              </w:rPr>
            </w:pPr>
            <w:r w:rsidRPr="00F81321">
              <w:rPr>
                <w:color w:val="000000"/>
                <w:kern w:val="0"/>
                <w:sz w:val="21"/>
                <w:szCs w:val="21"/>
              </w:rPr>
              <w:t>6.44E-02</w:t>
            </w:r>
          </w:p>
        </w:tc>
      </w:tr>
      <w:tr w:rsidR="00F81321" w:rsidRPr="00F81321" w14:paraId="704D1C53" w14:textId="77777777" w:rsidTr="00DE2E59">
        <w:trPr>
          <w:trHeight w:val="16"/>
        </w:trPr>
        <w:tc>
          <w:tcPr>
            <w:tcW w:w="1021" w:type="pct"/>
            <w:shd w:val="clear" w:color="auto" w:fill="FBE4D5"/>
            <w:noWrap/>
            <w:vAlign w:val="center"/>
            <w:hideMark/>
          </w:tcPr>
          <w:p w14:paraId="4AC3EA39" w14:textId="77777777" w:rsidR="00F81321" w:rsidRPr="00F81321" w:rsidRDefault="00F81321" w:rsidP="00F81321">
            <w:pPr>
              <w:jc w:val="center"/>
              <w:rPr>
                <w:rFonts w:ascii="Calibri" w:hAnsi="Calibri" w:cs="Arial"/>
                <w:b/>
                <w:color w:val="000000"/>
                <w:sz w:val="20"/>
                <w:szCs w:val="20"/>
              </w:rPr>
            </w:pPr>
            <w:r w:rsidRPr="00F81321">
              <w:rPr>
                <w:rFonts w:ascii="Calibri" w:hAnsi="Calibri" w:cs="Arial" w:hint="eastAsia"/>
                <w:b/>
                <w:color w:val="000000"/>
                <w:sz w:val="20"/>
                <w:szCs w:val="20"/>
              </w:rPr>
              <w:t>陆地生态系统毒性</w:t>
            </w:r>
          </w:p>
        </w:tc>
        <w:tc>
          <w:tcPr>
            <w:tcW w:w="305" w:type="pct"/>
            <w:shd w:val="clear" w:color="auto" w:fill="FBE4D5"/>
            <w:noWrap/>
            <w:vAlign w:val="center"/>
            <w:hideMark/>
          </w:tcPr>
          <w:p w14:paraId="58FD7275" w14:textId="77777777" w:rsidR="00F81321" w:rsidRPr="00F81321" w:rsidRDefault="00F81321" w:rsidP="00F81321">
            <w:pPr>
              <w:widowControl/>
              <w:jc w:val="center"/>
              <w:rPr>
                <w:color w:val="000000"/>
                <w:kern w:val="0"/>
                <w:sz w:val="21"/>
                <w:szCs w:val="21"/>
              </w:rPr>
            </w:pPr>
            <w:r w:rsidRPr="00F81321">
              <w:rPr>
                <w:color w:val="000000"/>
                <w:kern w:val="0"/>
                <w:sz w:val="21"/>
                <w:szCs w:val="21"/>
              </w:rPr>
              <w:t>%</w:t>
            </w:r>
          </w:p>
        </w:tc>
        <w:tc>
          <w:tcPr>
            <w:tcW w:w="493" w:type="pct"/>
            <w:shd w:val="clear" w:color="auto" w:fill="FBE4D5"/>
            <w:noWrap/>
            <w:vAlign w:val="center"/>
            <w:hideMark/>
          </w:tcPr>
          <w:p w14:paraId="0E1CE5F9" w14:textId="77777777" w:rsidR="00F81321" w:rsidRPr="00F81321" w:rsidRDefault="00F81321" w:rsidP="00F81321">
            <w:pPr>
              <w:jc w:val="center"/>
              <w:rPr>
                <w:b/>
                <w:color w:val="000000"/>
                <w:kern w:val="0"/>
                <w:sz w:val="21"/>
                <w:szCs w:val="21"/>
              </w:rPr>
            </w:pPr>
            <w:r w:rsidRPr="00F81321">
              <w:rPr>
                <w:b/>
                <w:color w:val="000000"/>
                <w:kern w:val="0"/>
                <w:sz w:val="21"/>
                <w:szCs w:val="21"/>
              </w:rPr>
              <w:t>2.76E-01</w:t>
            </w:r>
          </w:p>
        </w:tc>
        <w:tc>
          <w:tcPr>
            <w:tcW w:w="568" w:type="pct"/>
            <w:shd w:val="clear" w:color="auto" w:fill="auto"/>
            <w:noWrap/>
            <w:vAlign w:val="center"/>
            <w:hideMark/>
          </w:tcPr>
          <w:p w14:paraId="05AF316A" w14:textId="77777777" w:rsidR="00F81321" w:rsidRPr="00F81321" w:rsidRDefault="00F81321" w:rsidP="00F81321">
            <w:pPr>
              <w:jc w:val="center"/>
              <w:rPr>
                <w:color w:val="000000"/>
                <w:kern w:val="0"/>
                <w:sz w:val="21"/>
                <w:szCs w:val="21"/>
              </w:rPr>
            </w:pPr>
            <w:r w:rsidRPr="00F81321">
              <w:rPr>
                <w:color w:val="000000"/>
                <w:kern w:val="0"/>
                <w:sz w:val="21"/>
                <w:szCs w:val="21"/>
              </w:rPr>
              <w:t>7.14E-03</w:t>
            </w:r>
          </w:p>
        </w:tc>
        <w:tc>
          <w:tcPr>
            <w:tcW w:w="658" w:type="pct"/>
            <w:shd w:val="clear" w:color="auto" w:fill="auto"/>
            <w:noWrap/>
            <w:vAlign w:val="center"/>
            <w:hideMark/>
          </w:tcPr>
          <w:p w14:paraId="2D076C93" w14:textId="77777777" w:rsidR="00F81321" w:rsidRPr="00F81321" w:rsidRDefault="00F81321" w:rsidP="00F81321">
            <w:pPr>
              <w:jc w:val="center"/>
              <w:rPr>
                <w:color w:val="000000"/>
                <w:kern w:val="0"/>
                <w:sz w:val="21"/>
                <w:szCs w:val="21"/>
              </w:rPr>
            </w:pPr>
            <w:r w:rsidRPr="00F81321">
              <w:rPr>
                <w:color w:val="000000"/>
                <w:kern w:val="0"/>
                <w:sz w:val="21"/>
                <w:szCs w:val="21"/>
              </w:rPr>
              <w:t>1.59E-03</w:t>
            </w:r>
          </w:p>
        </w:tc>
        <w:tc>
          <w:tcPr>
            <w:tcW w:w="493" w:type="pct"/>
            <w:shd w:val="clear" w:color="auto" w:fill="auto"/>
            <w:noWrap/>
            <w:vAlign w:val="center"/>
            <w:hideMark/>
          </w:tcPr>
          <w:p w14:paraId="10DD1EAB" w14:textId="77777777" w:rsidR="00F81321" w:rsidRPr="00F81321" w:rsidRDefault="00F81321" w:rsidP="00F81321">
            <w:pPr>
              <w:jc w:val="center"/>
              <w:rPr>
                <w:color w:val="000000"/>
                <w:kern w:val="0"/>
                <w:sz w:val="21"/>
                <w:szCs w:val="21"/>
              </w:rPr>
            </w:pPr>
            <w:r w:rsidRPr="00F81321">
              <w:rPr>
                <w:color w:val="000000"/>
                <w:kern w:val="0"/>
                <w:sz w:val="21"/>
                <w:szCs w:val="21"/>
              </w:rPr>
              <w:t>2.60E-01</w:t>
            </w:r>
          </w:p>
        </w:tc>
        <w:tc>
          <w:tcPr>
            <w:tcW w:w="477" w:type="pct"/>
            <w:shd w:val="clear" w:color="auto" w:fill="auto"/>
            <w:noWrap/>
            <w:vAlign w:val="center"/>
            <w:hideMark/>
          </w:tcPr>
          <w:p w14:paraId="0DEE42BE" w14:textId="77777777" w:rsidR="00F81321" w:rsidRPr="00F81321" w:rsidRDefault="00F81321" w:rsidP="00F81321">
            <w:pPr>
              <w:jc w:val="center"/>
              <w:rPr>
                <w:color w:val="000000"/>
                <w:kern w:val="0"/>
                <w:sz w:val="21"/>
                <w:szCs w:val="21"/>
              </w:rPr>
            </w:pPr>
            <w:r w:rsidRPr="00F81321">
              <w:rPr>
                <w:color w:val="000000"/>
                <w:kern w:val="0"/>
                <w:sz w:val="21"/>
                <w:szCs w:val="21"/>
              </w:rPr>
              <w:t>1.24E-05</w:t>
            </w:r>
          </w:p>
        </w:tc>
        <w:tc>
          <w:tcPr>
            <w:tcW w:w="493" w:type="pct"/>
            <w:shd w:val="clear" w:color="auto" w:fill="auto"/>
            <w:noWrap/>
            <w:vAlign w:val="center"/>
            <w:hideMark/>
          </w:tcPr>
          <w:p w14:paraId="0883247B" w14:textId="77777777" w:rsidR="00F81321" w:rsidRPr="00F81321" w:rsidRDefault="00F81321" w:rsidP="00F81321">
            <w:pPr>
              <w:jc w:val="center"/>
              <w:rPr>
                <w:color w:val="000000"/>
                <w:kern w:val="0"/>
                <w:sz w:val="21"/>
                <w:szCs w:val="21"/>
              </w:rPr>
            </w:pPr>
            <w:r w:rsidRPr="00F81321">
              <w:rPr>
                <w:color w:val="000000"/>
                <w:kern w:val="0"/>
                <w:sz w:val="21"/>
                <w:szCs w:val="21"/>
              </w:rPr>
              <w:t>6.50E-03</w:t>
            </w:r>
          </w:p>
        </w:tc>
        <w:tc>
          <w:tcPr>
            <w:tcW w:w="493" w:type="pct"/>
            <w:shd w:val="clear" w:color="auto" w:fill="auto"/>
            <w:noWrap/>
            <w:vAlign w:val="center"/>
            <w:hideMark/>
          </w:tcPr>
          <w:p w14:paraId="2A1B31AA" w14:textId="77777777" w:rsidR="00F81321" w:rsidRPr="00F81321" w:rsidRDefault="00F81321" w:rsidP="00F81321">
            <w:pPr>
              <w:jc w:val="center"/>
              <w:rPr>
                <w:color w:val="000000"/>
                <w:kern w:val="0"/>
                <w:sz w:val="21"/>
                <w:szCs w:val="21"/>
              </w:rPr>
            </w:pPr>
            <w:r w:rsidRPr="00F81321">
              <w:rPr>
                <w:color w:val="000000"/>
                <w:kern w:val="0"/>
                <w:sz w:val="21"/>
                <w:szCs w:val="21"/>
              </w:rPr>
              <w:t>2.63E-04</w:t>
            </w:r>
          </w:p>
        </w:tc>
      </w:tr>
      <w:tr w:rsidR="00F81321" w:rsidRPr="00F81321" w14:paraId="39FCF90A" w14:textId="77777777" w:rsidTr="00DE2E59">
        <w:trPr>
          <w:trHeight w:val="16"/>
        </w:trPr>
        <w:tc>
          <w:tcPr>
            <w:tcW w:w="1021" w:type="pct"/>
            <w:shd w:val="clear" w:color="auto" w:fill="FBE4D5"/>
            <w:noWrap/>
            <w:vAlign w:val="center"/>
            <w:hideMark/>
          </w:tcPr>
          <w:p w14:paraId="594486A0" w14:textId="77777777" w:rsidR="00F81321" w:rsidRPr="00F81321" w:rsidRDefault="00F81321" w:rsidP="00F81321">
            <w:pPr>
              <w:jc w:val="center"/>
              <w:rPr>
                <w:rFonts w:ascii="Calibri" w:hAnsi="Calibri" w:cs="Arial"/>
                <w:b/>
                <w:color w:val="000000"/>
                <w:sz w:val="20"/>
                <w:szCs w:val="20"/>
              </w:rPr>
            </w:pPr>
            <w:r w:rsidRPr="00F81321">
              <w:rPr>
                <w:rFonts w:ascii="Calibri" w:hAnsi="Calibri" w:cs="Arial" w:hint="eastAsia"/>
                <w:b/>
                <w:color w:val="000000"/>
                <w:sz w:val="20"/>
                <w:szCs w:val="20"/>
              </w:rPr>
              <w:t>土地使用</w:t>
            </w:r>
          </w:p>
        </w:tc>
        <w:tc>
          <w:tcPr>
            <w:tcW w:w="305" w:type="pct"/>
            <w:shd w:val="clear" w:color="auto" w:fill="FBE4D5"/>
            <w:noWrap/>
            <w:vAlign w:val="center"/>
            <w:hideMark/>
          </w:tcPr>
          <w:p w14:paraId="34ED8650" w14:textId="77777777" w:rsidR="00F81321" w:rsidRPr="00F81321" w:rsidRDefault="00F81321" w:rsidP="00F81321">
            <w:pPr>
              <w:widowControl/>
              <w:jc w:val="center"/>
              <w:rPr>
                <w:color w:val="000000"/>
                <w:kern w:val="0"/>
                <w:sz w:val="21"/>
                <w:szCs w:val="21"/>
              </w:rPr>
            </w:pPr>
            <w:r w:rsidRPr="00F81321">
              <w:rPr>
                <w:color w:val="000000"/>
                <w:kern w:val="0"/>
                <w:sz w:val="21"/>
                <w:szCs w:val="21"/>
              </w:rPr>
              <w:t>%</w:t>
            </w:r>
          </w:p>
        </w:tc>
        <w:tc>
          <w:tcPr>
            <w:tcW w:w="493" w:type="pct"/>
            <w:shd w:val="clear" w:color="auto" w:fill="FBE4D5"/>
            <w:noWrap/>
            <w:vAlign w:val="center"/>
            <w:hideMark/>
          </w:tcPr>
          <w:p w14:paraId="17466AE7" w14:textId="77777777" w:rsidR="00F81321" w:rsidRPr="00F81321" w:rsidRDefault="00F81321" w:rsidP="00F81321">
            <w:pPr>
              <w:jc w:val="center"/>
              <w:rPr>
                <w:b/>
                <w:color w:val="000000"/>
                <w:kern w:val="0"/>
                <w:sz w:val="21"/>
                <w:szCs w:val="21"/>
              </w:rPr>
            </w:pPr>
            <w:r w:rsidRPr="00F81321">
              <w:rPr>
                <w:b/>
                <w:color w:val="000000"/>
                <w:kern w:val="0"/>
                <w:sz w:val="21"/>
                <w:szCs w:val="21"/>
              </w:rPr>
              <w:t>2.22E-02</w:t>
            </w:r>
          </w:p>
        </w:tc>
        <w:tc>
          <w:tcPr>
            <w:tcW w:w="568" w:type="pct"/>
            <w:shd w:val="clear" w:color="auto" w:fill="auto"/>
            <w:noWrap/>
            <w:vAlign w:val="center"/>
            <w:hideMark/>
          </w:tcPr>
          <w:p w14:paraId="037FF078" w14:textId="77777777" w:rsidR="00F81321" w:rsidRPr="00F81321" w:rsidRDefault="00F81321" w:rsidP="00F81321">
            <w:pPr>
              <w:jc w:val="center"/>
              <w:rPr>
                <w:color w:val="000000"/>
                <w:kern w:val="0"/>
                <w:sz w:val="21"/>
                <w:szCs w:val="21"/>
              </w:rPr>
            </w:pPr>
            <w:r w:rsidRPr="00F81321">
              <w:rPr>
                <w:color w:val="000000"/>
                <w:kern w:val="0"/>
                <w:sz w:val="21"/>
                <w:szCs w:val="21"/>
              </w:rPr>
              <w:t>0.00E+00</w:t>
            </w:r>
          </w:p>
        </w:tc>
        <w:tc>
          <w:tcPr>
            <w:tcW w:w="658" w:type="pct"/>
            <w:shd w:val="clear" w:color="auto" w:fill="auto"/>
            <w:noWrap/>
            <w:vAlign w:val="center"/>
            <w:hideMark/>
          </w:tcPr>
          <w:p w14:paraId="5E38E92F" w14:textId="77777777" w:rsidR="00F81321" w:rsidRPr="00F81321" w:rsidRDefault="00F81321" w:rsidP="00F81321">
            <w:pPr>
              <w:jc w:val="center"/>
              <w:rPr>
                <w:color w:val="000000"/>
                <w:kern w:val="0"/>
                <w:sz w:val="21"/>
                <w:szCs w:val="21"/>
              </w:rPr>
            </w:pPr>
            <w:r w:rsidRPr="00F81321">
              <w:rPr>
                <w:color w:val="000000"/>
                <w:kern w:val="0"/>
                <w:sz w:val="21"/>
                <w:szCs w:val="21"/>
              </w:rPr>
              <w:t>0.00E+00</w:t>
            </w:r>
          </w:p>
        </w:tc>
        <w:tc>
          <w:tcPr>
            <w:tcW w:w="493" w:type="pct"/>
            <w:shd w:val="clear" w:color="auto" w:fill="auto"/>
            <w:noWrap/>
            <w:vAlign w:val="center"/>
            <w:hideMark/>
          </w:tcPr>
          <w:p w14:paraId="485695C0" w14:textId="77777777" w:rsidR="00F81321" w:rsidRPr="00F81321" w:rsidRDefault="00F81321" w:rsidP="00F81321">
            <w:pPr>
              <w:jc w:val="center"/>
              <w:rPr>
                <w:color w:val="000000"/>
                <w:kern w:val="0"/>
                <w:sz w:val="21"/>
                <w:szCs w:val="21"/>
              </w:rPr>
            </w:pPr>
            <w:r w:rsidRPr="00F81321">
              <w:rPr>
                <w:color w:val="000000"/>
                <w:kern w:val="0"/>
                <w:sz w:val="21"/>
                <w:szCs w:val="21"/>
              </w:rPr>
              <w:t>0.00E+00</w:t>
            </w:r>
          </w:p>
        </w:tc>
        <w:tc>
          <w:tcPr>
            <w:tcW w:w="477" w:type="pct"/>
            <w:shd w:val="clear" w:color="auto" w:fill="auto"/>
            <w:noWrap/>
            <w:vAlign w:val="center"/>
            <w:hideMark/>
          </w:tcPr>
          <w:p w14:paraId="3CBBD33F" w14:textId="77777777" w:rsidR="00F81321" w:rsidRPr="00F81321" w:rsidRDefault="00F81321" w:rsidP="00F81321">
            <w:pPr>
              <w:jc w:val="center"/>
              <w:rPr>
                <w:color w:val="000000"/>
                <w:kern w:val="0"/>
                <w:sz w:val="21"/>
                <w:szCs w:val="21"/>
              </w:rPr>
            </w:pPr>
            <w:r w:rsidRPr="00F81321">
              <w:rPr>
                <w:color w:val="000000"/>
                <w:kern w:val="0"/>
                <w:sz w:val="21"/>
                <w:szCs w:val="21"/>
              </w:rPr>
              <w:t>8.65E-05</w:t>
            </w:r>
          </w:p>
        </w:tc>
        <w:tc>
          <w:tcPr>
            <w:tcW w:w="493" w:type="pct"/>
            <w:shd w:val="clear" w:color="auto" w:fill="auto"/>
            <w:noWrap/>
            <w:vAlign w:val="center"/>
            <w:hideMark/>
          </w:tcPr>
          <w:p w14:paraId="0CA3F254" w14:textId="77777777" w:rsidR="00F81321" w:rsidRPr="00F81321" w:rsidRDefault="00F81321" w:rsidP="00F81321">
            <w:pPr>
              <w:jc w:val="center"/>
              <w:rPr>
                <w:color w:val="000000"/>
                <w:kern w:val="0"/>
                <w:sz w:val="21"/>
                <w:szCs w:val="21"/>
              </w:rPr>
            </w:pPr>
            <w:r w:rsidRPr="00F81321">
              <w:rPr>
                <w:color w:val="000000"/>
                <w:kern w:val="0"/>
                <w:sz w:val="21"/>
                <w:szCs w:val="21"/>
              </w:rPr>
              <w:t>1.48E-02</w:t>
            </w:r>
          </w:p>
        </w:tc>
        <w:tc>
          <w:tcPr>
            <w:tcW w:w="493" w:type="pct"/>
            <w:shd w:val="clear" w:color="auto" w:fill="auto"/>
            <w:noWrap/>
            <w:vAlign w:val="center"/>
            <w:hideMark/>
          </w:tcPr>
          <w:p w14:paraId="08943D36" w14:textId="77777777" w:rsidR="00F81321" w:rsidRPr="00F81321" w:rsidRDefault="00F81321" w:rsidP="00F81321">
            <w:pPr>
              <w:jc w:val="center"/>
              <w:rPr>
                <w:color w:val="000000"/>
                <w:kern w:val="0"/>
                <w:sz w:val="21"/>
                <w:szCs w:val="21"/>
              </w:rPr>
            </w:pPr>
            <w:r w:rsidRPr="00F81321">
              <w:rPr>
                <w:color w:val="000000"/>
                <w:kern w:val="0"/>
                <w:sz w:val="21"/>
                <w:szCs w:val="21"/>
              </w:rPr>
              <w:t>7.36E-03</w:t>
            </w:r>
          </w:p>
        </w:tc>
      </w:tr>
      <w:tr w:rsidR="00F81321" w:rsidRPr="00F81321" w14:paraId="75DF7349" w14:textId="77777777" w:rsidTr="00DE2E59">
        <w:trPr>
          <w:trHeight w:val="16"/>
        </w:trPr>
        <w:tc>
          <w:tcPr>
            <w:tcW w:w="1021" w:type="pct"/>
            <w:shd w:val="clear" w:color="auto" w:fill="FBE4D5"/>
            <w:noWrap/>
            <w:vAlign w:val="center"/>
            <w:hideMark/>
          </w:tcPr>
          <w:p w14:paraId="38EAC5DB" w14:textId="77777777" w:rsidR="00F81321" w:rsidRPr="00F81321" w:rsidRDefault="00F81321" w:rsidP="00F81321">
            <w:pPr>
              <w:jc w:val="center"/>
              <w:rPr>
                <w:rFonts w:ascii="Calibri" w:hAnsi="Calibri" w:cs="Arial"/>
                <w:b/>
                <w:color w:val="000000"/>
                <w:sz w:val="20"/>
                <w:szCs w:val="20"/>
              </w:rPr>
            </w:pPr>
            <w:r w:rsidRPr="00F81321">
              <w:rPr>
                <w:rFonts w:ascii="Calibri" w:hAnsi="Calibri" w:cs="Arial" w:hint="eastAsia"/>
                <w:b/>
                <w:color w:val="000000"/>
                <w:sz w:val="20"/>
                <w:szCs w:val="20"/>
              </w:rPr>
              <w:t>淡水生态系统富营养化</w:t>
            </w:r>
          </w:p>
        </w:tc>
        <w:tc>
          <w:tcPr>
            <w:tcW w:w="305" w:type="pct"/>
            <w:shd w:val="clear" w:color="auto" w:fill="FBE4D5"/>
            <w:noWrap/>
            <w:vAlign w:val="center"/>
            <w:hideMark/>
          </w:tcPr>
          <w:p w14:paraId="21B53881" w14:textId="77777777" w:rsidR="00F81321" w:rsidRPr="00F81321" w:rsidRDefault="00F81321" w:rsidP="00F81321">
            <w:pPr>
              <w:widowControl/>
              <w:jc w:val="center"/>
              <w:rPr>
                <w:color w:val="000000"/>
                <w:kern w:val="0"/>
                <w:sz w:val="21"/>
                <w:szCs w:val="21"/>
              </w:rPr>
            </w:pPr>
            <w:r w:rsidRPr="00F81321">
              <w:rPr>
                <w:color w:val="000000"/>
                <w:kern w:val="0"/>
                <w:sz w:val="21"/>
                <w:szCs w:val="21"/>
              </w:rPr>
              <w:t>%</w:t>
            </w:r>
          </w:p>
        </w:tc>
        <w:tc>
          <w:tcPr>
            <w:tcW w:w="493" w:type="pct"/>
            <w:shd w:val="clear" w:color="auto" w:fill="FBE4D5"/>
            <w:noWrap/>
            <w:vAlign w:val="center"/>
            <w:hideMark/>
          </w:tcPr>
          <w:p w14:paraId="40456D74" w14:textId="77777777" w:rsidR="00F81321" w:rsidRPr="00F81321" w:rsidRDefault="00F81321" w:rsidP="00F81321">
            <w:pPr>
              <w:jc w:val="center"/>
              <w:rPr>
                <w:b/>
                <w:color w:val="000000"/>
                <w:kern w:val="0"/>
                <w:sz w:val="21"/>
                <w:szCs w:val="21"/>
              </w:rPr>
            </w:pPr>
            <w:r w:rsidRPr="00F81321">
              <w:rPr>
                <w:b/>
                <w:color w:val="000000"/>
                <w:kern w:val="0"/>
                <w:sz w:val="21"/>
                <w:szCs w:val="21"/>
              </w:rPr>
              <w:t>1.00E-02</w:t>
            </w:r>
          </w:p>
        </w:tc>
        <w:tc>
          <w:tcPr>
            <w:tcW w:w="568" w:type="pct"/>
            <w:shd w:val="clear" w:color="auto" w:fill="auto"/>
            <w:noWrap/>
            <w:vAlign w:val="center"/>
            <w:hideMark/>
          </w:tcPr>
          <w:p w14:paraId="4284C4A5" w14:textId="77777777" w:rsidR="00F81321" w:rsidRPr="00F81321" w:rsidRDefault="00F81321" w:rsidP="00F81321">
            <w:pPr>
              <w:jc w:val="center"/>
              <w:rPr>
                <w:color w:val="000000"/>
                <w:kern w:val="0"/>
                <w:sz w:val="21"/>
                <w:szCs w:val="21"/>
              </w:rPr>
            </w:pPr>
            <w:r w:rsidRPr="00F81321">
              <w:rPr>
                <w:color w:val="000000"/>
                <w:kern w:val="0"/>
                <w:sz w:val="21"/>
                <w:szCs w:val="21"/>
              </w:rPr>
              <w:t>0.00E+00</w:t>
            </w:r>
          </w:p>
        </w:tc>
        <w:tc>
          <w:tcPr>
            <w:tcW w:w="658" w:type="pct"/>
            <w:shd w:val="clear" w:color="auto" w:fill="auto"/>
            <w:noWrap/>
            <w:vAlign w:val="center"/>
            <w:hideMark/>
          </w:tcPr>
          <w:p w14:paraId="7A78CF0C" w14:textId="77777777" w:rsidR="00F81321" w:rsidRPr="00F81321" w:rsidRDefault="00F81321" w:rsidP="00F81321">
            <w:pPr>
              <w:jc w:val="center"/>
              <w:rPr>
                <w:color w:val="000000"/>
                <w:kern w:val="0"/>
                <w:sz w:val="21"/>
                <w:szCs w:val="21"/>
              </w:rPr>
            </w:pPr>
            <w:r w:rsidRPr="00F81321">
              <w:rPr>
                <w:color w:val="000000"/>
                <w:kern w:val="0"/>
                <w:sz w:val="21"/>
                <w:szCs w:val="21"/>
              </w:rPr>
              <w:t>0.00E+00</w:t>
            </w:r>
          </w:p>
        </w:tc>
        <w:tc>
          <w:tcPr>
            <w:tcW w:w="493" w:type="pct"/>
            <w:shd w:val="clear" w:color="auto" w:fill="auto"/>
            <w:noWrap/>
            <w:vAlign w:val="center"/>
            <w:hideMark/>
          </w:tcPr>
          <w:p w14:paraId="07ABE8CA" w14:textId="77777777" w:rsidR="00F81321" w:rsidRPr="00F81321" w:rsidRDefault="00F81321" w:rsidP="00F81321">
            <w:pPr>
              <w:jc w:val="center"/>
              <w:rPr>
                <w:color w:val="000000"/>
                <w:kern w:val="0"/>
                <w:sz w:val="21"/>
                <w:szCs w:val="21"/>
              </w:rPr>
            </w:pPr>
            <w:r w:rsidRPr="00F81321">
              <w:rPr>
                <w:color w:val="000000"/>
                <w:kern w:val="0"/>
                <w:sz w:val="21"/>
                <w:szCs w:val="21"/>
              </w:rPr>
              <w:t>0.00E+00</w:t>
            </w:r>
          </w:p>
        </w:tc>
        <w:tc>
          <w:tcPr>
            <w:tcW w:w="477" w:type="pct"/>
            <w:shd w:val="clear" w:color="auto" w:fill="auto"/>
            <w:noWrap/>
            <w:vAlign w:val="center"/>
            <w:hideMark/>
          </w:tcPr>
          <w:p w14:paraId="690E305F" w14:textId="77777777" w:rsidR="00F81321" w:rsidRPr="00F81321" w:rsidRDefault="00F81321" w:rsidP="00F81321">
            <w:pPr>
              <w:jc w:val="center"/>
              <w:rPr>
                <w:color w:val="000000"/>
                <w:kern w:val="0"/>
                <w:sz w:val="21"/>
                <w:szCs w:val="21"/>
              </w:rPr>
            </w:pPr>
            <w:r w:rsidRPr="00F81321">
              <w:rPr>
                <w:color w:val="000000"/>
                <w:kern w:val="0"/>
                <w:sz w:val="21"/>
                <w:szCs w:val="21"/>
              </w:rPr>
              <w:t>6.49E-05</w:t>
            </w:r>
          </w:p>
        </w:tc>
        <w:tc>
          <w:tcPr>
            <w:tcW w:w="493" w:type="pct"/>
            <w:shd w:val="clear" w:color="auto" w:fill="auto"/>
            <w:noWrap/>
            <w:vAlign w:val="center"/>
            <w:hideMark/>
          </w:tcPr>
          <w:p w14:paraId="6062A60B" w14:textId="77777777" w:rsidR="00F81321" w:rsidRPr="00F81321" w:rsidRDefault="00F81321" w:rsidP="00F81321">
            <w:pPr>
              <w:jc w:val="center"/>
              <w:rPr>
                <w:color w:val="000000"/>
                <w:kern w:val="0"/>
                <w:sz w:val="21"/>
                <w:szCs w:val="21"/>
              </w:rPr>
            </w:pPr>
            <w:r w:rsidRPr="00F81321">
              <w:rPr>
                <w:color w:val="000000"/>
                <w:kern w:val="0"/>
                <w:sz w:val="21"/>
                <w:szCs w:val="21"/>
              </w:rPr>
              <w:t>9.97E-03</w:t>
            </w:r>
          </w:p>
        </w:tc>
        <w:tc>
          <w:tcPr>
            <w:tcW w:w="493" w:type="pct"/>
            <w:shd w:val="clear" w:color="auto" w:fill="auto"/>
            <w:noWrap/>
            <w:vAlign w:val="center"/>
            <w:hideMark/>
          </w:tcPr>
          <w:p w14:paraId="4388E5AA" w14:textId="77777777" w:rsidR="00F81321" w:rsidRPr="00F81321" w:rsidRDefault="00F81321" w:rsidP="00F81321">
            <w:pPr>
              <w:jc w:val="center"/>
              <w:rPr>
                <w:color w:val="000000"/>
                <w:kern w:val="0"/>
                <w:sz w:val="21"/>
                <w:szCs w:val="21"/>
              </w:rPr>
            </w:pPr>
            <w:r w:rsidRPr="00F81321">
              <w:rPr>
                <w:color w:val="000000"/>
                <w:kern w:val="0"/>
                <w:sz w:val="21"/>
                <w:szCs w:val="21"/>
              </w:rPr>
              <w:t>3.69E-06</w:t>
            </w:r>
          </w:p>
        </w:tc>
      </w:tr>
      <w:tr w:rsidR="00F81321" w:rsidRPr="00F81321" w14:paraId="330D7DF8" w14:textId="77777777" w:rsidTr="00DE2E59">
        <w:trPr>
          <w:trHeight w:val="16"/>
        </w:trPr>
        <w:tc>
          <w:tcPr>
            <w:tcW w:w="1021" w:type="pct"/>
            <w:shd w:val="clear" w:color="auto" w:fill="FBE4D5"/>
            <w:noWrap/>
            <w:vAlign w:val="center"/>
            <w:hideMark/>
          </w:tcPr>
          <w:p w14:paraId="1856B122" w14:textId="77777777" w:rsidR="00F81321" w:rsidRPr="00F81321" w:rsidRDefault="00F81321" w:rsidP="00F81321">
            <w:pPr>
              <w:jc w:val="center"/>
              <w:rPr>
                <w:rFonts w:ascii="Calibri" w:hAnsi="Calibri" w:cs="Arial"/>
                <w:b/>
                <w:color w:val="000000"/>
                <w:sz w:val="20"/>
                <w:szCs w:val="20"/>
              </w:rPr>
            </w:pPr>
            <w:r w:rsidRPr="00F81321">
              <w:rPr>
                <w:rFonts w:ascii="Calibri" w:hAnsi="Calibri" w:cs="Arial" w:hint="eastAsia"/>
                <w:b/>
                <w:color w:val="000000"/>
                <w:sz w:val="20"/>
                <w:szCs w:val="20"/>
              </w:rPr>
              <w:t>平流层臭氧消耗</w:t>
            </w:r>
          </w:p>
        </w:tc>
        <w:tc>
          <w:tcPr>
            <w:tcW w:w="305" w:type="pct"/>
            <w:shd w:val="clear" w:color="auto" w:fill="FBE4D5"/>
            <w:noWrap/>
            <w:vAlign w:val="center"/>
            <w:hideMark/>
          </w:tcPr>
          <w:p w14:paraId="50D61155" w14:textId="77777777" w:rsidR="00F81321" w:rsidRPr="00F81321" w:rsidRDefault="00F81321" w:rsidP="00F81321">
            <w:pPr>
              <w:widowControl/>
              <w:jc w:val="center"/>
              <w:rPr>
                <w:color w:val="000000"/>
                <w:kern w:val="0"/>
                <w:sz w:val="21"/>
                <w:szCs w:val="21"/>
              </w:rPr>
            </w:pPr>
            <w:r w:rsidRPr="00F81321">
              <w:rPr>
                <w:color w:val="000000"/>
                <w:kern w:val="0"/>
                <w:sz w:val="21"/>
                <w:szCs w:val="21"/>
              </w:rPr>
              <w:t>%</w:t>
            </w:r>
          </w:p>
        </w:tc>
        <w:tc>
          <w:tcPr>
            <w:tcW w:w="493" w:type="pct"/>
            <w:shd w:val="clear" w:color="auto" w:fill="FBE4D5"/>
            <w:noWrap/>
            <w:vAlign w:val="center"/>
            <w:hideMark/>
          </w:tcPr>
          <w:p w14:paraId="3F63DB9F" w14:textId="77777777" w:rsidR="00F81321" w:rsidRPr="00F81321" w:rsidRDefault="00F81321" w:rsidP="00F81321">
            <w:pPr>
              <w:jc w:val="center"/>
              <w:rPr>
                <w:b/>
                <w:color w:val="000000"/>
                <w:kern w:val="0"/>
                <w:sz w:val="21"/>
                <w:szCs w:val="21"/>
              </w:rPr>
            </w:pPr>
            <w:r w:rsidRPr="00F81321">
              <w:rPr>
                <w:b/>
                <w:color w:val="000000"/>
                <w:kern w:val="0"/>
                <w:sz w:val="21"/>
                <w:szCs w:val="21"/>
              </w:rPr>
              <w:t>5.25E-03</w:t>
            </w:r>
          </w:p>
        </w:tc>
        <w:tc>
          <w:tcPr>
            <w:tcW w:w="568" w:type="pct"/>
            <w:shd w:val="clear" w:color="auto" w:fill="auto"/>
            <w:noWrap/>
            <w:vAlign w:val="center"/>
            <w:hideMark/>
          </w:tcPr>
          <w:p w14:paraId="74ED3242" w14:textId="77777777" w:rsidR="00F81321" w:rsidRPr="00F81321" w:rsidRDefault="00F81321" w:rsidP="00F81321">
            <w:pPr>
              <w:jc w:val="center"/>
              <w:rPr>
                <w:color w:val="000000"/>
                <w:kern w:val="0"/>
                <w:sz w:val="21"/>
                <w:szCs w:val="21"/>
              </w:rPr>
            </w:pPr>
            <w:r w:rsidRPr="00F81321">
              <w:rPr>
                <w:color w:val="000000"/>
                <w:kern w:val="0"/>
                <w:sz w:val="21"/>
                <w:szCs w:val="21"/>
              </w:rPr>
              <w:t>2.42E-03</w:t>
            </w:r>
          </w:p>
        </w:tc>
        <w:tc>
          <w:tcPr>
            <w:tcW w:w="658" w:type="pct"/>
            <w:shd w:val="clear" w:color="auto" w:fill="auto"/>
            <w:noWrap/>
            <w:vAlign w:val="center"/>
            <w:hideMark/>
          </w:tcPr>
          <w:p w14:paraId="4AAE0377" w14:textId="77777777" w:rsidR="00F81321" w:rsidRPr="00F81321" w:rsidRDefault="00F81321" w:rsidP="00F81321">
            <w:pPr>
              <w:jc w:val="center"/>
              <w:rPr>
                <w:color w:val="000000"/>
                <w:kern w:val="0"/>
                <w:sz w:val="21"/>
                <w:szCs w:val="21"/>
              </w:rPr>
            </w:pPr>
            <w:r w:rsidRPr="00F81321">
              <w:rPr>
                <w:color w:val="000000"/>
                <w:kern w:val="0"/>
                <w:sz w:val="21"/>
                <w:szCs w:val="21"/>
              </w:rPr>
              <w:t>7.48E-04</w:t>
            </w:r>
          </w:p>
        </w:tc>
        <w:tc>
          <w:tcPr>
            <w:tcW w:w="493" w:type="pct"/>
            <w:shd w:val="clear" w:color="auto" w:fill="auto"/>
            <w:noWrap/>
            <w:vAlign w:val="center"/>
            <w:hideMark/>
          </w:tcPr>
          <w:p w14:paraId="10C7BEE1" w14:textId="77777777" w:rsidR="00F81321" w:rsidRPr="00F81321" w:rsidRDefault="00F81321" w:rsidP="00F81321">
            <w:pPr>
              <w:jc w:val="center"/>
              <w:rPr>
                <w:color w:val="000000"/>
                <w:kern w:val="0"/>
                <w:sz w:val="21"/>
                <w:szCs w:val="21"/>
              </w:rPr>
            </w:pPr>
            <w:r w:rsidRPr="00F81321">
              <w:rPr>
                <w:color w:val="000000"/>
                <w:kern w:val="0"/>
                <w:sz w:val="21"/>
                <w:szCs w:val="21"/>
              </w:rPr>
              <w:t>5.25E-05</w:t>
            </w:r>
          </w:p>
        </w:tc>
        <w:tc>
          <w:tcPr>
            <w:tcW w:w="477" w:type="pct"/>
            <w:shd w:val="clear" w:color="auto" w:fill="auto"/>
            <w:noWrap/>
            <w:vAlign w:val="center"/>
            <w:hideMark/>
          </w:tcPr>
          <w:p w14:paraId="59F27EA0" w14:textId="77777777" w:rsidR="00F81321" w:rsidRPr="00F81321" w:rsidRDefault="00F81321" w:rsidP="00F81321">
            <w:pPr>
              <w:jc w:val="center"/>
              <w:rPr>
                <w:color w:val="000000"/>
                <w:kern w:val="0"/>
                <w:sz w:val="21"/>
                <w:szCs w:val="21"/>
              </w:rPr>
            </w:pPr>
            <w:r w:rsidRPr="00F81321">
              <w:rPr>
                <w:color w:val="000000"/>
                <w:kern w:val="0"/>
                <w:sz w:val="21"/>
                <w:szCs w:val="21"/>
              </w:rPr>
              <w:t>2.17E-05</w:t>
            </w:r>
          </w:p>
        </w:tc>
        <w:tc>
          <w:tcPr>
            <w:tcW w:w="493" w:type="pct"/>
            <w:shd w:val="clear" w:color="auto" w:fill="auto"/>
            <w:noWrap/>
            <w:vAlign w:val="center"/>
            <w:hideMark/>
          </w:tcPr>
          <w:p w14:paraId="46F0A581" w14:textId="77777777" w:rsidR="00F81321" w:rsidRPr="00F81321" w:rsidRDefault="00F81321" w:rsidP="00F81321">
            <w:pPr>
              <w:jc w:val="center"/>
              <w:rPr>
                <w:color w:val="000000"/>
                <w:kern w:val="0"/>
                <w:sz w:val="21"/>
                <w:szCs w:val="21"/>
              </w:rPr>
            </w:pPr>
            <w:r w:rsidRPr="00F81321">
              <w:rPr>
                <w:color w:val="000000"/>
                <w:kern w:val="0"/>
                <w:sz w:val="21"/>
                <w:szCs w:val="21"/>
              </w:rPr>
              <w:t>1.58E-03</w:t>
            </w:r>
          </w:p>
        </w:tc>
        <w:tc>
          <w:tcPr>
            <w:tcW w:w="493" w:type="pct"/>
            <w:shd w:val="clear" w:color="auto" w:fill="auto"/>
            <w:noWrap/>
            <w:vAlign w:val="center"/>
            <w:hideMark/>
          </w:tcPr>
          <w:p w14:paraId="190A167D" w14:textId="77777777" w:rsidR="00F81321" w:rsidRPr="00F81321" w:rsidRDefault="00F81321" w:rsidP="00F81321">
            <w:pPr>
              <w:jc w:val="center"/>
              <w:rPr>
                <w:color w:val="000000"/>
                <w:kern w:val="0"/>
                <w:sz w:val="21"/>
                <w:szCs w:val="21"/>
              </w:rPr>
            </w:pPr>
            <w:r w:rsidRPr="00F81321">
              <w:rPr>
                <w:color w:val="000000"/>
                <w:kern w:val="0"/>
                <w:sz w:val="21"/>
                <w:szCs w:val="21"/>
              </w:rPr>
              <w:t>4.31E-04</w:t>
            </w:r>
          </w:p>
        </w:tc>
      </w:tr>
      <w:tr w:rsidR="00F81321" w:rsidRPr="00F81321" w14:paraId="6E456114" w14:textId="77777777" w:rsidTr="00DE2E59">
        <w:trPr>
          <w:trHeight w:val="16"/>
        </w:trPr>
        <w:tc>
          <w:tcPr>
            <w:tcW w:w="1021" w:type="pct"/>
            <w:shd w:val="clear" w:color="auto" w:fill="FBE4D5"/>
            <w:noWrap/>
            <w:vAlign w:val="center"/>
            <w:hideMark/>
          </w:tcPr>
          <w:p w14:paraId="27A674A7" w14:textId="77777777" w:rsidR="00F81321" w:rsidRPr="00F81321" w:rsidRDefault="00F81321" w:rsidP="00F81321">
            <w:pPr>
              <w:jc w:val="center"/>
              <w:rPr>
                <w:rFonts w:ascii="Calibri" w:hAnsi="Calibri" w:cs="Arial"/>
                <w:b/>
                <w:color w:val="000000"/>
                <w:sz w:val="20"/>
                <w:szCs w:val="20"/>
              </w:rPr>
            </w:pPr>
            <w:r w:rsidRPr="00F81321">
              <w:rPr>
                <w:rFonts w:ascii="Calibri" w:hAnsi="Calibri" w:cs="Arial" w:hint="eastAsia"/>
                <w:b/>
                <w:color w:val="000000"/>
                <w:sz w:val="20"/>
                <w:szCs w:val="20"/>
              </w:rPr>
              <w:t>电离辐射</w:t>
            </w:r>
          </w:p>
        </w:tc>
        <w:tc>
          <w:tcPr>
            <w:tcW w:w="305" w:type="pct"/>
            <w:shd w:val="clear" w:color="auto" w:fill="FBE4D5"/>
            <w:noWrap/>
            <w:vAlign w:val="center"/>
            <w:hideMark/>
          </w:tcPr>
          <w:p w14:paraId="37D5F12D" w14:textId="77777777" w:rsidR="00F81321" w:rsidRPr="00F81321" w:rsidRDefault="00F81321" w:rsidP="00F81321">
            <w:pPr>
              <w:widowControl/>
              <w:jc w:val="center"/>
              <w:rPr>
                <w:color w:val="000000"/>
                <w:kern w:val="0"/>
                <w:sz w:val="21"/>
                <w:szCs w:val="21"/>
              </w:rPr>
            </w:pPr>
            <w:r w:rsidRPr="00F81321">
              <w:rPr>
                <w:color w:val="000000"/>
                <w:kern w:val="0"/>
                <w:sz w:val="21"/>
                <w:szCs w:val="21"/>
              </w:rPr>
              <w:t>%</w:t>
            </w:r>
          </w:p>
        </w:tc>
        <w:tc>
          <w:tcPr>
            <w:tcW w:w="493" w:type="pct"/>
            <w:shd w:val="clear" w:color="auto" w:fill="FBE4D5"/>
            <w:noWrap/>
            <w:vAlign w:val="center"/>
            <w:hideMark/>
          </w:tcPr>
          <w:p w14:paraId="25922244" w14:textId="77777777" w:rsidR="00F81321" w:rsidRPr="00F81321" w:rsidRDefault="00F81321" w:rsidP="00F81321">
            <w:pPr>
              <w:jc w:val="center"/>
              <w:rPr>
                <w:b/>
                <w:color w:val="000000"/>
                <w:kern w:val="0"/>
                <w:sz w:val="21"/>
                <w:szCs w:val="21"/>
              </w:rPr>
            </w:pPr>
            <w:r w:rsidRPr="00F81321">
              <w:rPr>
                <w:b/>
                <w:color w:val="000000"/>
                <w:kern w:val="0"/>
                <w:sz w:val="21"/>
                <w:szCs w:val="21"/>
              </w:rPr>
              <w:t>4.53E-03</w:t>
            </w:r>
          </w:p>
        </w:tc>
        <w:tc>
          <w:tcPr>
            <w:tcW w:w="568" w:type="pct"/>
            <w:shd w:val="clear" w:color="auto" w:fill="auto"/>
            <w:noWrap/>
            <w:vAlign w:val="center"/>
            <w:hideMark/>
          </w:tcPr>
          <w:p w14:paraId="72395926" w14:textId="77777777" w:rsidR="00F81321" w:rsidRPr="00F81321" w:rsidRDefault="00F81321" w:rsidP="00F81321">
            <w:pPr>
              <w:jc w:val="center"/>
              <w:rPr>
                <w:color w:val="000000"/>
                <w:kern w:val="0"/>
                <w:sz w:val="21"/>
                <w:szCs w:val="21"/>
              </w:rPr>
            </w:pPr>
            <w:r w:rsidRPr="00F81321">
              <w:rPr>
                <w:color w:val="000000"/>
                <w:kern w:val="0"/>
                <w:sz w:val="21"/>
                <w:szCs w:val="21"/>
              </w:rPr>
              <w:t>0.00E+00</w:t>
            </w:r>
          </w:p>
        </w:tc>
        <w:tc>
          <w:tcPr>
            <w:tcW w:w="658" w:type="pct"/>
            <w:shd w:val="clear" w:color="auto" w:fill="auto"/>
            <w:noWrap/>
            <w:vAlign w:val="center"/>
            <w:hideMark/>
          </w:tcPr>
          <w:p w14:paraId="1D1E0DD4" w14:textId="77777777" w:rsidR="00F81321" w:rsidRPr="00F81321" w:rsidRDefault="00F81321" w:rsidP="00F81321">
            <w:pPr>
              <w:jc w:val="center"/>
              <w:rPr>
                <w:color w:val="000000"/>
                <w:kern w:val="0"/>
                <w:sz w:val="21"/>
                <w:szCs w:val="21"/>
              </w:rPr>
            </w:pPr>
            <w:r w:rsidRPr="00F81321">
              <w:rPr>
                <w:color w:val="000000"/>
                <w:kern w:val="0"/>
                <w:sz w:val="21"/>
                <w:szCs w:val="21"/>
              </w:rPr>
              <w:t>0.00E+00</w:t>
            </w:r>
          </w:p>
        </w:tc>
        <w:tc>
          <w:tcPr>
            <w:tcW w:w="493" w:type="pct"/>
            <w:shd w:val="clear" w:color="auto" w:fill="auto"/>
            <w:noWrap/>
            <w:vAlign w:val="center"/>
            <w:hideMark/>
          </w:tcPr>
          <w:p w14:paraId="25053DC8" w14:textId="77777777" w:rsidR="00F81321" w:rsidRPr="00F81321" w:rsidRDefault="00F81321" w:rsidP="00F81321">
            <w:pPr>
              <w:jc w:val="center"/>
              <w:rPr>
                <w:color w:val="000000"/>
                <w:kern w:val="0"/>
                <w:sz w:val="21"/>
                <w:szCs w:val="21"/>
              </w:rPr>
            </w:pPr>
            <w:r w:rsidRPr="00F81321">
              <w:rPr>
                <w:color w:val="000000"/>
                <w:kern w:val="0"/>
                <w:sz w:val="21"/>
                <w:szCs w:val="21"/>
              </w:rPr>
              <w:t>0.00E+00</w:t>
            </w:r>
          </w:p>
        </w:tc>
        <w:tc>
          <w:tcPr>
            <w:tcW w:w="477" w:type="pct"/>
            <w:shd w:val="clear" w:color="auto" w:fill="auto"/>
            <w:noWrap/>
            <w:vAlign w:val="center"/>
            <w:hideMark/>
          </w:tcPr>
          <w:p w14:paraId="551FEB3C" w14:textId="77777777" w:rsidR="00F81321" w:rsidRPr="00F81321" w:rsidRDefault="00F81321" w:rsidP="00F81321">
            <w:pPr>
              <w:jc w:val="center"/>
              <w:rPr>
                <w:color w:val="000000"/>
                <w:kern w:val="0"/>
                <w:sz w:val="21"/>
                <w:szCs w:val="21"/>
              </w:rPr>
            </w:pPr>
            <w:r w:rsidRPr="00F81321">
              <w:rPr>
                <w:color w:val="000000"/>
                <w:kern w:val="0"/>
                <w:sz w:val="21"/>
                <w:szCs w:val="21"/>
              </w:rPr>
              <w:t>1.62E-05</w:t>
            </w:r>
          </w:p>
        </w:tc>
        <w:tc>
          <w:tcPr>
            <w:tcW w:w="493" w:type="pct"/>
            <w:shd w:val="clear" w:color="auto" w:fill="auto"/>
            <w:noWrap/>
            <w:vAlign w:val="center"/>
            <w:hideMark/>
          </w:tcPr>
          <w:p w14:paraId="449044DF" w14:textId="77777777" w:rsidR="00F81321" w:rsidRPr="00F81321" w:rsidRDefault="00F81321" w:rsidP="00F81321">
            <w:pPr>
              <w:jc w:val="center"/>
              <w:rPr>
                <w:color w:val="000000"/>
                <w:kern w:val="0"/>
                <w:sz w:val="21"/>
                <w:szCs w:val="21"/>
              </w:rPr>
            </w:pPr>
            <w:r w:rsidRPr="00F81321">
              <w:rPr>
                <w:color w:val="000000"/>
                <w:kern w:val="0"/>
                <w:sz w:val="21"/>
                <w:szCs w:val="21"/>
              </w:rPr>
              <w:t>3.58E-03</w:t>
            </w:r>
          </w:p>
        </w:tc>
        <w:tc>
          <w:tcPr>
            <w:tcW w:w="493" w:type="pct"/>
            <w:shd w:val="clear" w:color="auto" w:fill="auto"/>
            <w:noWrap/>
            <w:vAlign w:val="center"/>
            <w:hideMark/>
          </w:tcPr>
          <w:p w14:paraId="6DAF0450" w14:textId="77777777" w:rsidR="00F81321" w:rsidRPr="00F81321" w:rsidRDefault="00F81321" w:rsidP="00F81321">
            <w:pPr>
              <w:jc w:val="center"/>
              <w:rPr>
                <w:color w:val="000000"/>
                <w:kern w:val="0"/>
                <w:sz w:val="21"/>
                <w:szCs w:val="21"/>
              </w:rPr>
            </w:pPr>
            <w:r w:rsidRPr="00F81321">
              <w:rPr>
                <w:color w:val="000000"/>
                <w:kern w:val="0"/>
                <w:sz w:val="21"/>
                <w:szCs w:val="21"/>
              </w:rPr>
              <w:t>9.35E-04</w:t>
            </w:r>
          </w:p>
        </w:tc>
      </w:tr>
      <w:tr w:rsidR="00F81321" w:rsidRPr="00F81321" w14:paraId="157294A9" w14:textId="77777777" w:rsidTr="00DE2E59">
        <w:trPr>
          <w:trHeight w:val="16"/>
        </w:trPr>
        <w:tc>
          <w:tcPr>
            <w:tcW w:w="1021" w:type="pct"/>
            <w:shd w:val="clear" w:color="auto" w:fill="FBE4D5"/>
            <w:noWrap/>
            <w:vAlign w:val="center"/>
            <w:hideMark/>
          </w:tcPr>
          <w:p w14:paraId="76AA2B62" w14:textId="77777777" w:rsidR="00F81321" w:rsidRPr="00F81321" w:rsidRDefault="00F81321" w:rsidP="00F81321">
            <w:pPr>
              <w:jc w:val="center"/>
              <w:rPr>
                <w:rFonts w:ascii="Calibri" w:hAnsi="Calibri" w:cs="Arial"/>
                <w:b/>
                <w:color w:val="000000"/>
                <w:sz w:val="20"/>
                <w:szCs w:val="20"/>
              </w:rPr>
            </w:pPr>
            <w:r w:rsidRPr="00F81321">
              <w:rPr>
                <w:rFonts w:ascii="Calibri" w:hAnsi="Calibri" w:cs="Arial" w:hint="eastAsia"/>
                <w:b/>
                <w:color w:val="000000"/>
                <w:sz w:val="20"/>
                <w:szCs w:val="20"/>
              </w:rPr>
              <w:t>海洋生态系统毒性</w:t>
            </w:r>
          </w:p>
        </w:tc>
        <w:tc>
          <w:tcPr>
            <w:tcW w:w="305" w:type="pct"/>
            <w:shd w:val="clear" w:color="auto" w:fill="FBE4D5"/>
            <w:noWrap/>
            <w:vAlign w:val="center"/>
            <w:hideMark/>
          </w:tcPr>
          <w:p w14:paraId="794F36D3" w14:textId="77777777" w:rsidR="00F81321" w:rsidRPr="00F81321" w:rsidRDefault="00F81321" w:rsidP="00F81321">
            <w:pPr>
              <w:widowControl/>
              <w:jc w:val="center"/>
              <w:rPr>
                <w:color w:val="000000"/>
                <w:kern w:val="0"/>
                <w:sz w:val="21"/>
                <w:szCs w:val="21"/>
              </w:rPr>
            </w:pPr>
            <w:r w:rsidRPr="00F81321">
              <w:rPr>
                <w:color w:val="000000"/>
                <w:kern w:val="0"/>
                <w:sz w:val="21"/>
                <w:szCs w:val="21"/>
              </w:rPr>
              <w:t>%</w:t>
            </w:r>
          </w:p>
        </w:tc>
        <w:tc>
          <w:tcPr>
            <w:tcW w:w="493" w:type="pct"/>
            <w:shd w:val="clear" w:color="auto" w:fill="FBE4D5"/>
            <w:noWrap/>
            <w:vAlign w:val="center"/>
            <w:hideMark/>
          </w:tcPr>
          <w:p w14:paraId="6EF72FF7" w14:textId="77777777" w:rsidR="00F81321" w:rsidRPr="00F81321" w:rsidRDefault="00F81321" w:rsidP="00F81321">
            <w:pPr>
              <w:jc w:val="center"/>
              <w:rPr>
                <w:b/>
                <w:color w:val="000000"/>
                <w:kern w:val="0"/>
                <w:sz w:val="21"/>
                <w:szCs w:val="21"/>
              </w:rPr>
            </w:pPr>
            <w:r w:rsidRPr="00F81321">
              <w:rPr>
                <w:b/>
                <w:color w:val="000000"/>
                <w:kern w:val="0"/>
                <w:sz w:val="21"/>
                <w:szCs w:val="21"/>
              </w:rPr>
              <w:t>1.43E-03</w:t>
            </w:r>
          </w:p>
        </w:tc>
        <w:tc>
          <w:tcPr>
            <w:tcW w:w="568" w:type="pct"/>
            <w:shd w:val="clear" w:color="auto" w:fill="auto"/>
            <w:noWrap/>
            <w:vAlign w:val="center"/>
            <w:hideMark/>
          </w:tcPr>
          <w:p w14:paraId="1BF8058D" w14:textId="77777777" w:rsidR="00F81321" w:rsidRPr="00F81321" w:rsidRDefault="00F81321" w:rsidP="00F81321">
            <w:pPr>
              <w:jc w:val="center"/>
              <w:rPr>
                <w:color w:val="000000"/>
                <w:kern w:val="0"/>
                <w:sz w:val="21"/>
                <w:szCs w:val="21"/>
              </w:rPr>
            </w:pPr>
            <w:r w:rsidRPr="00F81321">
              <w:rPr>
                <w:color w:val="000000"/>
                <w:kern w:val="0"/>
                <w:sz w:val="21"/>
                <w:szCs w:val="21"/>
              </w:rPr>
              <w:t>3.47E-05</w:t>
            </w:r>
          </w:p>
        </w:tc>
        <w:tc>
          <w:tcPr>
            <w:tcW w:w="658" w:type="pct"/>
            <w:shd w:val="clear" w:color="auto" w:fill="auto"/>
            <w:noWrap/>
            <w:vAlign w:val="center"/>
            <w:hideMark/>
          </w:tcPr>
          <w:p w14:paraId="14F9BE94" w14:textId="77777777" w:rsidR="00F81321" w:rsidRPr="00F81321" w:rsidRDefault="00F81321" w:rsidP="00F81321">
            <w:pPr>
              <w:jc w:val="center"/>
              <w:rPr>
                <w:color w:val="000000"/>
                <w:kern w:val="0"/>
                <w:sz w:val="21"/>
                <w:szCs w:val="21"/>
              </w:rPr>
            </w:pPr>
            <w:r w:rsidRPr="00F81321">
              <w:rPr>
                <w:color w:val="000000"/>
                <w:kern w:val="0"/>
                <w:sz w:val="21"/>
                <w:szCs w:val="21"/>
              </w:rPr>
              <w:t>8.70E-06</w:t>
            </w:r>
          </w:p>
        </w:tc>
        <w:tc>
          <w:tcPr>
            <w:tcW w:w="493" w:type="pct"/>
            <w:shd w:val="clear" w:color="auto" w:fill="auto"/>
            <w:noWrap/>
            <w:vAlign w:val="center"/>
            <w:hideMark/>
          </w:tcPr>
          <w:p w14:paraId="4C10EAC3" w14:textId="77777777" w:rsidR="00F81321" w:rsidRPr="00F81321" w:rsidRDefault="00F81321" w:rsidP="00F81321">
            <w:pPr>
              <w:jc w:val="center"/>
              <w:rPr>
                <w:color w:val="000000"/>
                <w:kern w:val="0"/>
                <w:sz w:val="21"/>
                <w:szCs w:val="21"/>
              </w:rPr>
            </w:pPr>
            <w:r w:rsidRPr="00F81321">
              <w:rPr>
                <w:color w:val="000000"/>
                <w:kern w:val="0"/>
                <w:sz w:val="21"/>
                <w:szCs w:val="21"/>
              </w:rPr>
              <w:t>1.34E-03</w:t>
            </w:r>
          </w:p>
        </w:tc>
        <w:tc>
          <w:tcPr>
            <w:tcW w:w="477" w:type="pct"/>
            <w:shd w:val="clear" w:color="auto" w:fill="auto"/>
            <w:noWrap/>
            <w:vAlign w:val="center"/>
            <w:hideMark/>
          </w:tcPr>
          <w:p w14:paraId="400B211E" w14:textId="77777777" w:rsidR="00F81321" w:rsidRPr="00F81321" w:rsidRDefault="00F81321" w:rsidP="00F81321">
            <w:pPr>
              <w:jc w:val="center"/>
              <w:rPr>
                <w:color w:val="000000"/>
                <w:kern w:val="0"/>
                <w:sz w:val="21"/>
                <w:szCs w:val="21"/>
              </w:rPr>
            </w:pPr>
            <w:r w:rsidRPr="00F81321">
              <w:rPr>
                <w:color w:val="000000"/>
                <w:kern w:val="0"/>
                <w:sz w:val="21"/>
                <w:szCs w:val="21"/>
              </w:rPr>
              <w:t>1.38E-06</w:t>
            </w:r>
          </w:p>
        </w:tc>
        <w:tc>
          <w:tcPr>
            <w:tcW w:w="493" w:type="pct"/>
            <w:shd w:val="clear" w:color="auto" w:fill="auto"/>
            <w:noWrap/>
            <w:vAlign w:val="center"/>
            <w:hideMark/>
          </w:tcPr>
          <w:p w14:paraId="0602536B" w14:textId="77777777" w:rsidR="00F81321" w:rsidRPr="00F81321" w:rsidRDefault="00F81321" w:rsidP="00F81321">
            <w:pPr>
              <w:jc w:val="center"/>
              <w:rPr>
                <w:color w:val="000000"/>
                <w:kern w:val="0"/>
                <w:sz w:val="21"/>
                <w:szCs w:val="21"/>
              </w:rPr>
            </w:pPr>
            <w:r w:rsidRPr="00F81321">
              <w:rPr>
                <w:color w:val="000000"/>
                <w:kern w:val="0"/>
                <w:sz w:val="21"/>
                <w:szCs w:val="21"/>
              </w:rPr>
              <w:t>4.12E-05</w:t>
            </w:r>
          </w:p>
        </w:tc>
        <w:tc>
          <w:tcPr>
            <w:tcW w:w="493" w:type="pct"/>
            <w:shd w:val="clear" w:color="auto" w:fill="auto"/>
            <w:noWrap/>
            <w:vAlign w:val="center"/>
            <w:hideMark/>
          </w:tcPr>
          <w:p w14:paraId="2246E958" w14:textId="77777777" w:rsidR="00F81321" w:rsidRPr="00F81321" w:rsidRDefault="00F81321" w:rsidP="00F81321">
            <w:pPr>
              <w:jc w:val="center"/>
              <w:rPr>
                <w:color w:val="000000"/>
                <w:kern w:val="0"/>
                <w:sz w:val="21"/>
                <w:szCs w:val="21"/>
              </w:rPr>
            </w:pPr>
            <w:r w:rsidRPr="00F81321">
              <w:rPr>
                <w:color w:val="000000"/>
                <w:kern w:val="0"/>
                <w:sz w:val="21"/>
                <w:szCs w:val="21"/>
              </w:rPr>
              <w:t>2.56E-06</w:t>
            </w:r>
          </w:p>
        </w:tc>
      </w:tr>
      <w:tr w:rsidR="00F81321" w:rsidRPr="00F81321" w14:paraId="5297E3C0" w14:textId="77777777" w:rsidTr="00DE2E59">
        <w:trPr>
          <w:trHeight w:val="16"/>
        </w:trPr>
        <w:tc>
          <w:tcPr>
            <w:tcW w:w="1021" w:type="pct"/>
            <w:shd w:val="clear" w:color="auto" w:fill="FBE4D5"/>
            <w:noWrap/>
            <w:vAlign w:val="center"/>
            <w:hideMark/>
          </w:tcPr>
          <w:p w14:paraId="67BDDA01" w14:textId="77777777" w:rsidR="00F81321" w:rsidRPr="00F81321" w:rsidRDefault="00F81321" w:rsidP="00F81321">
            <w:pPr>
              <w:jc w:val="center"/>
              <w:rPr>
                <w:rFonts w:ascii="Calibri" w:hAnsi="Calibri" w:cs="Arial"/>
                <w:b/>
                <w:color w:val="000000"/>
                <w:sz w:val="20"/>
                <w:szCs w:val="20"/>
              </w:rPr>
            </w:pPr>
            <w:r w:rsidRPr="00F81321">
              <w:rPr>
                <w:rFonts w:ascii="Calibri" w:hAnsi="Calibri" w:cs="Arial" w:hint="eastAsia"/>
                <w:b/>
                <w:color w:val="000000"/>
                <w:sz w:val="20"/>
                <w:szCs w:val="20"/>
              </w:rPr>
              <w:t>矿产资源耗竭</w:t>
            </w:r>
          </w:p>
        </w:tc>
        <w:tc>
          <w:tcPr>
            <w:tcW w:w="305" w:type="pct"/>
            <w:shd w:val="clear" w:color="auto" w:fill="FBE4D5"/>
            <w:noWrap/>
            <w:vAlign w:val="center"/>
            <w:hideMark/>
          </w:tcPr>
          <w:p w14:paraId="7961448E" w14:textId="77777777" w:rsidR="00F81321" w:rsidRPr="00F81321" w:rsidRDefault="00F81321" w:rsidP="00F81321">
            <w:pPr>
              <w:widowControl/>
              <w:jc w:val="center"/>
              <w:rPr>
                <w:color w:val="000000"/>
                <w:kern w:val="0"/>
                <w:sz w:val="21"/>
                <w:szCs w:val="21"/>
              </w:rPr>
            </w:pPr>
            <w:r w:rsidRPr="00F81321">
              <w:rPr>
                <w:color w:val="000000"/>
                <w:kern w:val="0"/>
                <w:sz w:val="21"/>
                <w:szCs w:val="21"/>
              </w:rPr>
              <w:t>%</w:t>
            </w:r>
          </w:p>
        </w:tc>
        <w:tc>
          <w:tcPr>
            <w:tcW w:w="493" w:type="pct"/>
            <w:shd w:val="clear" w:color="auto" w:fill="FBE4D5"/>
            <w:noWrap/>
            <w:vAlign w:val="center"/>
            <w:hideMark/>
          </w:tcPr>
          <w:p w14:paraId="239006E1" w14:textId="77777777" w:rsidR="00F81321" w:rsidRPr="00F81321" w:rsidRDefault="00F81321" w:rsidP="00F81321">
            <w:pPr>
              <w:jc w:val="center"/>
              <w:rPr>
                <w:b/>
                <w:color w:val="000000"/>
                <w:kern w:val="0"/>
                <w:sz w:val="21"/>
                <w:szCs w:val="21"/>
              </w:rPr>
            </w:pPr>
            <w:r w:rsidRPr="00F81321">
              <w:rPr>
                <w:b/>
                <w:color w:val="000000"/>
                <w:kern w:val="0"/>
                <w:sz w:val="21"/>
                <w:szCs w:val="21"/>
              </w:rPr>
              <w:t>4.38E-04</w:t>
            </w:r>
          </w:p>
        </w:tc>
        <w:tc>
          <w:tcPr>
            <w:tcW w:w="568" w:type="pct"/>
            <w:shd w:val="clear" w:color="auto" w:fill="auto"/>
            <w:noWrap/>
            <w:vAlign w:val="center"/>
            <w:hideMark/>
          </w:tcPr>
          <w:p w14:paraId="6764B2FD" w14:textId="77777777" w:rsidR="00F81321" w:rsidRPr="00F81321" w:rsidRDefault="00F81321" w:rsidP="00F81321">
            <w:pPr>
              <w:jc w:val="center"/>
              <w:rPr>
                <w:color w:val="000000"/>
                <w:kern w:val="0"/>
                <w:sz w:val="21"/>
                <w:szCs w:val="21"/>
              </w:rPr>
            </w:pPr>
            <w:r w:rsidRPr="00F81321">
              <w:rPr>
                <w:color w:val="000000"/>
                <w:kern w:val="0"/>
                <w:sz w:val="21"/>
                <w:szCs w:val="21"/>
              </w:rPr>
              <w:t>0.00E+00</w:t>
            </w:r>
          </w:p>
        </w:tc>
        <w:tc>
          <w:tcPr>
            <w:tcW w:w="658" w:type="pct"/>
            <w:shd w:val="clear" w:color="auto" w:fill="auto"/>
            <w:noWrap/>
            <w:vAlign w:val="center"/>
            <w:hideMark/>
          </w:tcPr>
          <w:p w14:paraId="1D33782B" w14:textId="77777777" w:rsidR="00F81321" w:rsidRPr="00F81321" w:rsidRDefault="00F81321" w:rsidP="00F81321">
            <w:pPr>
              <w:jc w:val="center"/>
              <w:rPr>
                <w:color w:val="000000"/>
                <w:kern w:val="0"/>
                <w:sz w:val="21"/>
                <w:szCs w:val="21"/>
              </w:rPr>
            </w:pPr>
            <w:r w:rsidRPr="00F81321">
              <w:rPr>
                <w:color w:val="000000"/>
                <w:kern w:val="0"/>
                <w:sz w:val="21"/>
                <w:szCs w:val="21"/>
              </w:rPr>
              <w:t>3.04E-04</w:t>
            </w:r>
          </w:p>
        </w:tc>
        <w:tc>
          <w:tcPr>
            <w:tcW w:w="493" w:type="pct"/>
            <w:shd w:val="clear" w:color="auto" w:fill="auto"/>
            <w:noWrap/>
            <w:vAlign w:val="center"/>
            <w:hideMark/>
          </w:tcPr>
          <w:p w14:paraId="5A95BE72" w14:textId="77777777" w:rsidR="00F81321" w:rsidRPr="00F81321" w:rsidRDefault="00F81321" w:rsidP="00F81321">
            <w:pPr>
              <w:jc w:val="center"/>
              <w:rPr>
                <w:color w:val="000000"/>
                <w:kern w:val="0"/>
                <w:sz w:val="21"/>
                <w:szCs w:val="21"/>
              </w:rPr>
            </w:pPr>
            <w:r w:rsidRPr="00F81321">
              <w:rPr>
                <w:color w:val="000000"/>
                <w:kern w:val="0"/>
                <w:sz w:val="21"/>
                <w:szCs w:val="21"/>
              </w:rPr>
              <w:t>0.00E+00</w:t>
            </w:r>
          </w:p>
        </w:tc>
        <w:tc>
          <w:tcPr>
            <w:tcW w:w="477" w:type="pct"/>
            <w:shd w:val="clear" w:color="auto" w:fill="auto"/>
            <w:noWrap/>
            <w:vAlign w:val="center"/>
            <w:hideMark/>
          </w:tcPr>
          <w:p w14:paraId="3DB7F76D" w14:textId="77777777" w:rsidR="00F81321" w:rsidRPr="00F81321" w:rsidRDefault="00F81321" w:rsidP="00F81321">
            <w:pPr>
              <w:jc w:val="center"/>
              <w:rPr>
                <w:color w:val="000000"/>
                <w:kern w:val="0"/>
                <w:sz w:val="21"/>
                <w:szCs w:val="21"/>
              </w:rPr>
            </w:pPr>
            <w:r w:rsidRPr="00F81321">
              <w:rPr>
                <w:color w:val="000000"/>
                <w:kern w:val="0"/>
                <w:sz w:val="21"/>
                <w:szCs w:val="21"/>
              </w:rPr>
              <w:t>4.16E-06</w:t>
            </w:r>
          </w:p>
        </w:tc>
        <w:tc>
          <w:tcPr>
            <w:tcW w:w="493" w:type="pct"/>
            <w:shd w:val="clear" w:color="auto" w:fill="auto"/>
            <w:noWrap/>
            <w:vAlign w:val="center"/>
            <w:hideMark/>
          </w:tcPr>
          <w:p w14:paraId="559BEC89" w14:textId="77777777" w:rsidR="00F81321" w:rsidRPr="00F81321" w:rsidRDefault="00F81321" w:rsidP="00F81321">
            <w:pPr>
              <w:jc w:val="center"/>
              <w:rPr>
                <w:color w:val="000000"/>
                <w:kern w:val="0"/>
                <w:sz w:val="21"/>
                <w:szCs w:val="21"/>
              </w:rPr>
            </w:pPr>
            <w:r w:rsidRPr="00F81321">
              <w:rPr>
                <w:color w:val="000000"/>
                <w:kern w:val="0"/>
                <w:sz w:val="21"/>
                <w:szCs w:val="21"/>
              </w:rPr>
              <w:t>0.00E+00</w:t>
            </w:r>
          </w:p>
        </w:tc>
        <w:tc>
          <w:tcPr>
            <w:tcW w:w="493" w:type="pct"/>
            <w:shd w:val="clear" w:color="auto" w:fill="auto"/>
            <w:noWrap/>
            <w:vAlign w:val="center"/>
            <w:hideMark/>
          </w:tcPr>
          <w:p w14:paraId="59CE18BD" w14:textId="77777777" w:rsidR="00F81321" w:rsidRPr="00F81321" w:rsidRDefault="00F81321" w:rsidP="00F81321">
            <w:pPr>
              <w:jc w:val="center"/>
              <w:rPr>
                <w:color w:val="000000"/>
                <w:kern w:val="0"/>
                <w:sz w:val="21"/>
                <w:szCs w:val="21"/>
              </w:rPr>
            </w:pPr>
            <w:r w:rsidRPr="00F81321">
              <w:rPr>
                <w:color w:val="000000"/>
                <w:kern w:val="0"/>
                <w:sz w:val="21"/>
                <w:szCs w:val="21"/>
              </w:rPr>
              <w:t>1.30E-04</w:t>
            </w:r>
          </w:p>
        </w:tc>
      </w:tr>
      <w:tr w:rsidR="00F81321" w:rsidRPr="00F81321" w14:paraId="04FD8997" w14:textId="77777777" w:rsidTr="00DE2E59">
        <w:trPr>
          <w:trHeight w:val="16"/>
        </w:trPr>
        <w:tc>
          <w:tcPr>
            <w:tcW w:w="1021" w:type="pct"/>
            <w:shd w:val="clear" w:color="auto" w:fill="FBE4D5"/>
            <w:noWrap/>
            <w:vAlign w:val="center"/>
            <w:hideMark/>
          </w:tcPr>
          <w:p w14:paraId="28091578" w14:textId="77777777" w:rsidR="00F81321" w:rsidRPr="00F81321" w:rsidRDefault="00F81321" w:rsidP="00F81321">
            <w:pPr>
              <w:jc w:val="center"/>
              <w:rPr>
                <w:rFonts w:ascii="Calibri" w:hAnsi="Calibri" w:cs="Arial"/>
                <w:b/>
                <w:color w:val="000000"/>
                <w:sz w:val="20"/>
                <w:szCs w:val="20"/>
              </w:rPr>
            </w:pPr>
            <w:r w:rsidRPr="00F81321">
              <w:rPr>
                <w:rFonts w:ascii="Calibri" w:hAnsi="Calibri" w:cs="Arial" w:hint="eastAsia"/>
                <w:b/>
                <w:color w:val="000000"/>
                <w:sz w:val="20"/>
                <w:szCs w:val="20"/>
              </w:rPr>
              <w:t>淡水生态系统毒性</w:t>
            </w:r>
          </w:p>
        </w:tc>
        <w:tc>
          <w:tcPr>
            <w:tcW w:w="305" w:type="pct"/>
            <w:shd w:val="clear" w:color="auto" w:fill="FBE4D5"/>
            <w:noWrap/>
            <w:vAlign w:val="center"/>
            <w:hideMark/>
          </w:tcPr>
          <w:p w14:paraId="7F895277" w14:textId="77777777" w:rsidR="00F81321" w:rsidRPr="00F81321" w:rsidRDefault="00F81321" w:rsidP="00F81321">
            <w:pPr>
              <w:widowControl/>
              <w:jc w:val="center"/>
              <w:rPr>
                <w:color w:val="000000"/>
                <w:kern w:val="0"/>
                <w:sz w:val="21"/>
                <w:szCs w:val="21"/>
              </w:rPr>
            </w:pPr>
            <w:r w:rsidRPr="00F81321">
              <w:rPr>
                <w:color w:val="000000"/>
                <w:kern w:val="0"/>
                <w:sz w:val="21"/>
                <w:szCs w:val="21"/>
              </w:rPr>
              <w:t>%</w:t>
            </w:r>
          </w:p>
        </w:tc>
        <w:tc>
          <w:tcPr>
            <w:tcW w:w="493" w:type="pct"/>
            <w:shd w:val="clear" w:color="auto" w:fill="FBE4D5"/>
            <w:noWrap/>
            <w:vAlign w:val="center"/>
            <w:hideMark/>
          </w:tcPr>
          <w:p w14:paraId="522D9012" w14:textId="77777777" w:rsidR="00F81321" w:rsidRPr="00F81321" w:rsidRDefault="00F81321" w:rsidP="00F81321">
            <w:pPr>
              <w:jc w:val="center"/>
              <w:rPr>
                <w:b/>
                <w:color w:val="000000"/>
                <w:kern w:val="0"/>
                <w:sz w:val="21"/>
                <w:szCs w:val="21"/>
              </w:rPr>
            </w:pPr>
            <w:r w:rsidRPr="00F81321">
              <w:rPr>
                <w:b/>
                <w:color w:val="000000"/>
                <w:kern w:val="0"/>
                <w:sz w:val="21"/>
                <w:szCs w:val="21"/>
              </w:rPr>
              <w:t>2.71E-04</w:t>
            </w:r>
          </w:p>
        </w:tc>
        <w:tc>
          <w:tcPr>
            <w:tcW w:w="568" w:type="pct"/>
            <w:shd w:val="clear" w:color="auto" w:fill="auto"/>
            <w:noWrap/>
            <w:vAlign w:val="center"/>
            <w:hideMark/>
          </w:tcPr>
          <w:p w14:paraId="38FCF1A9" w14:textId="77777777" w:rsidR="00F81321" w:rsidRPr="00F81321" w:rsidRDefault="00F81321" w:rsidP="00F81321">
            <w:pPr>
              <w:jc w:val="center"/>
              <w:rPr>
                <w:color w:val="000000"/>
                <w:kern w:val="0"/>
                <w:sz w:val="21"/>
                <w:szCs w:val="21"/>
              </w:rPr>
            </w:pPr>
            <w:r w:rsidRPr="00F81321">
              <w:rPr>
                <w:color w:val="000000"/>
                <w:kern w:val="0"/>
                <w:sz w:val="21"/>
                <w:szCs w:val="21"/>
              </w:rPr>
              <w:t>8.47E-06</w:t>
            </w:r>
          </w:p>
        </w:tc>
        <w:tc>
          <w:tcPr>
            <w:tcW w:w="658" w:type="pct"/>
            <w:shd w:val="clear" w:color="auto" w:fill="auto"/>
            <w:noWrap/>
            <w:vAlign w:val="center"/>
            <w:hideMark/>
          </w:tcPr>
          <w:p w14:paraId="5ACFA22E" w14:textId="77777777" w:rsidR="00F81321" w:rsidRPr="00F81321" w:rsidRDefault="00F81321" w:rsidP="00F81321">
            <w:pPr>
              <w:jc w:val="center"/>
              <w:rPr>
                <w:color w:val="000000"/>
                <w:kern w:val="0"/>
                <w:sz w:val="21"/>
                <w:szCs w:val="21"/>
              </w:rPr>
            </w:pPr>
            <w:r w:rsidRPr="00F81321">
              <w:rPr>
                <w:color w:val="000000"/>
                <w:kern w:val="0"/>
                <w:sz w:val="21"/>
                <w:szCs w:val="21"/>
              </w:rPr>
              <w:t>2.46E-06</w:t>
            </w:r>
          </w:p>
        </w:tc>
        <w:tc>
          <w:tcPr>
            <w:tcW w:w="493" w:type="pct"/>
            <w:shd w:val="clear" w:color="auto" w:fill="auto"/>
            <w:noWrap/>
            <w:vAlign w:val="center"/>
            <w:hideMark/>
          </w:tcPr>
          <w:p w14:paraId="6A8DAAFB" w14:textId="77777777" w:rsidR="00F81321" w:rsidRPr="00F81321" w:rsidRDefault="00F81321" w:rsidP="00F81321">
            <w:pPr>
              <w:jc w:val="center"/>
              <w:rPr>
                <w:color w:val="000000"/>
                <w:kern w:val="0"/>
                <w:sz w:val="21"/>
                <w:szCs w:val="21"/>
              </w:rPr>
            </w:pPr>
            <w:r w:rsidRPr="00F81321">
              <w:rPr>
                <w:color w:val="000000"/>
                <w:kern w:val="0"/>
                <w:sz w:val="21"/>
                <w:szCs w:val="21"/>
              </w:rPr>
              <w:t>1.83E-04</w:t>
            </w:r>
          </w:p>
        </w:tc>
        <w:tc>
          <w:tcPr>
            <w:tcW w:w="477" w:type="pct"/>
            <w:shd w:val="clear" w:color="auto" w:fill="auto"/>
            <w:noWrap/>
            <w:vAlign w:val="center"/>
            <w:hideMark/>
          </w:tcPr>
          <w:p w14:paraId="57E54B14" w14:textId="77777777" w:rsidR="00F81321" w:rsidRPr="00F81321" w:rsidRDefault="00F81321" w:rsidP="00F81321">
            <w:pPr>
              <w:jc w:val="center"/>
              <w:rPr>
                <w:color w:val="000000"/>
                <w:kern w:val="0"/>
                <w:sz w:val="21"/>
                <w:szCs w:val="21"/>
              </w:rPr>
            </w:pPr>
            <w:r w:rsidRPr="00F81321">
              <w:rPr>
                <w:color w:val="000000"/>
                <w:kern w:val="0"/>
                <w:sz w:val="21"/>
                <w:szCs w:val="21"/>
              </w:rPr>
              <w:t>5.21E-06</w:t>
            </w:r>
          </w:p>
        </w:tc>
        <w:tc>
          <w:tcPr>
            <w:tcW w:w="493" w:type="pct"/>
            <w:shd w:val="clear" w:color="auto" w:fill="auto"/>
            <w:noWrap/>
            <w:vAlign w:val="center"/>
            <w:hideMark/>
          </w:tcPr>
          <w:p w14:paraId="127E2DB0" w14:textId="77777777" w:rsidR="00F81321" w:rsidRPr="00F81321" w:rsidRDefault="00F81321" w:rsidP="00F81321">
            <w:pPr>
              <w:jc w:val="center"/>
              <w:rPr>
                <w:color w:val="000000"/>
                <w:kern w:val="0"/>
                <w:sz w:val="21"/>
                <w:szCs w:val="21"/>
              </w:rPr>
            </w:pPr>
            <w:r w:rsidRPr="00F81321">
              <w:rPr>
                <w:color w:val="000000"/>
                <w:kern w:val="0"/>
                <w:sz w:val="21"/>
                <w:szCs w:val="21"/>
              </w:rPr>
              <w:t>6.71E-05</w:t>
            </w:r>
          </w:p>
        </w:tc>
        <w:tc>
          <w:tcPr>
            <w:tcW w:w="493" w:type="pct"/>
            <w:shd w:val="clear" w:color="auto" w:fill="auto"/>
            <w:noWrap/>
            <w:vAlign w:val="center"/>
            <w:hideMark/>
          </w:tcPr>
          <w:p w14:paraId="0DAB703D" w14:textId="77777777" w:rsidR="00F81321" w:rsidRPr="00F81321" w:rsidRDefault="00F81321" w:rsidP="00F81321">
            <w:pPr>
              <w:jc w:val="center"/>
              <w:rPr>
                <w:color w:val="000000"/>
                <w:kern w:val="0"/>
                <w:sz w:val="21"/>
                <w:szCs w:val="21"/>
              </w:rPr>
            </w:pPr>
            <w:r w:rsidRPr="00F81321">
              <w:rPr>
                <w:color w:val="000000"/>
                <w:kern w:val="0"/>
                <w:sz w:val="21"/>
                <w:szCs w:val="21"/>
              </w:rPr>
              <w:t>4.18E-06</w:t>
            </w:r>
          </w:p>
        </w:tc>
      </w:tr>
      <w:tr w:rsidR="00F81321" w:rsidRPr="00F81321" w14:paraId="72A1C37F" w14:textId="77777777" w:rsidTr="00DE2E59">
        <w:trPr>
          <w:trHeight w:val="16"/>
        </w:trPr>
        <w:tc>
          <w:tcPr>
            <w:tcW w:w="1021" w:type="pct"/>
            <w:shd w:val="clear" w:color="auto" w:fill="FBE4D5"/>
            <w:noWrap/>
            <w:vAlign w:val="center"/>
            <w:hideMark/>
          </w:tcPr>
          <w:p w14:paraId="0D940687" w14:textId="77777777" w:rsidR="00F81321" w:rsidRPr="00F81321" w:rsidRDefault="00F81321" w:rsidP="00F81321">
            <w:pPr>
              <w:jc w:val="center"/>
              <w:rPr>
                <w:rFonts w:ascii="Calibri" w:hAnsi="Calibri" w:cs="Arial"/>
                <w:b/>
                <w:color w:val="000000"/>
                <w:sz w:val="20"/>
                <w:szCs w:val="20"/>
              </w:rPr>
            </w:pPr>
            <w:r w:rsidRPr="00F81321">
              <w:rPr>
                <w:rFonts w:ascii="Calibri" w:hAnsi="Calibri" w:cs="Arial" w:hint="eastAsia"/>
                <w:b/>
                <w:color w:val="000000"/>
                <w:sz w:val="20"/>
                <w:szCs w:val="20"/>
              </w:rPr>
              <w:t>海洋富营养化</w:t>
            </w:r>
          </w:p>
        </w:tc>
        <w:tc>
          <w:tcPr>
            <w:tcW w:w="305" w:type="pct"/>
            <w:shd w:val="clear" w:color="auto" w:fill="FBE4D5"/>
            <w:noWrap/>
            <w:vAlign w:val="center"/>
            <w:hideMark/>
          </w:tcPr>
          <w:p w14:paraId="02CB2404" w14:textId="77777777" w:rsidR="00F81321" w:rsidRPr="00F81321" w:rsidRDefault="00F81321" w:rsidP="00F81321">
            <w:pPr>
              <w:widowControl/>
              <w:jc w:val="center"/>
              <w:rPr>
                <w:color w:val="000000"/>
                <w:kern w:val="0"/>
                <w:sz w:val="21"/>
                <w:szCs w:val="21"/>
              </w:rPr>
            </w:pPr>
            <w:r w:rsidRPr="00F81321">
              <w:rPr>
                <w:color w:val="000000"/>
                <w:kern w:val="0"/>
                <w:sz w:val="21"/>
                <w:szCs w:val="21"/>
              </w:rPr>
              <w:t>%</w:t>
            </w:r>
          </w:p>
        </w:tc>
        <w:tc>
          <w:tcPr>
            <w:tcW w:w="493" w:type="pct"/>
            <w:shd w:val="clear" w:color="auto" w:fill="FBE4D5"/>
            <w:noWrap/>
            <w:vAlign w:val="center"/>
            <w:hideMark/>
          </w:tcPr>
          <w:p w14:paraId="46315F0E" w14:textId="77777777" w:rsidR="00F81321" w:rsidRPr="00F81321" w:rsidRDefault="00F81321" w:rsidP="00F81321">
            <w:pPr>
              <w:jc w:val="center"/>
              <w:rPr>
                <w:b/>
                <w:color w:val="000000"/>
                <w:kern w:val="0"/>
                <w:sz w:val="21"/>
                <w:szCs w:val="21"/>
              </w:rPr>
            </w:pPr>
            <w:r w:rsidRPr="00F81321">
              <w:rPr>
                <w:b/>
                <w:color w:val="000000"/>
                <w:kern w:val="0"/>
                <w:sz w:val="21"/>
                <w:szCs w:val="21"/>
              </w:rPr>
              <w:t>2.44E-06</w:t>
            </w:r>
          </w:p>
        </w:tc>
        <w:tc>
          <w:tcPr>
            <w:tcW w:w="568" w:type="pct"/>
            <w:shd w:val="clear" w:color="auto" w:fill="auto"/>
            <w:noWrap/>
            <w:vAlign w:val="center"/>
            <w:hideMark/>
          </w:tcPr>
          <w:p w14:paraId="6F187F5E" w14:textId="77777777" w:rsidR="00F81321" w:rsidRPr="00F81321" w:rsidRDefault="00F81321" w:rsidP="00F81321">
            <w:pPr>
              <w:jc w:val="center"/>
              <w:rPr>
                <w:color w:val="000000"/>
                <w:kern w:val="0"/>
                <w:sz w:val="21"/>
                <w:szCs w:val="21"/>
              </w:rPr>
            </w:pPr>
            <w:r w:rsidRPr="00F81321">
              <w:rPr>
                <w:color w:val="000000"/>
                <w:kern w:val="0"/>
                <w:sz w:val="21"/>
                <w:szCs w:val="21"/>
              </w:rPr>
              <w:t>0.00E+00</w:t>
            </w:r>
          </w:p>
        </w:tc>
        <w:tc>
          <w:tcPr>
            <w:tcW w:w="658" w:type="pct"/>
            <w:shd w:val="clear" w:color="auto" w:fill="auto"/>
            <w:noWrap/>
            <w:vAlign w:val="center"/>
            <w:hideMark/>
          </w:tcPr>
          <w:p w14:paraId="19DB1D7B" w14:textId="77777777" w:rsidR="00F81321" w:rsidRPr="00F81321" w:rsidRDefault="00F81321" w:rsidP="00F81321">
            <w:pPr>
              <w:jc w:val="center"/>
              <w:rPr>
                <w:color w:val="000000"/>
                <w:kern w:val="0"/>
                <w:sz w:val="21"/>
                <w:szCs w:val="21"/>
              </w:rPr>
            </w:pPr>
            <w:r w:rsidRPr="00F81321">
              <w:rPr>
                <w:color w:val="000000"/>
                <w:kern w:val="0"/>
                <w:sz w:val="21"/>
                <w:szCs w:val="21"/>
              </w:rPr>
              <w:t>0.00E+00</w:t>
            </w:r>
          </w:p>
        </w:tc>
        <w:tc>
          <w:tcPr>
            <w:tcW w:w="493" w:type="pct"/>
            <w:shd w:val="clear" w:color="auto" w:fill="auto"/>
            <w:noWrap/>
            <w:vAlign w:val="center"/>
            <w:hideMark/>
          </w:tcPr>
          <w:p w14:paraId="0606B38E" w14:textId="77777777" w:rsidR="00F81321" w:rsidRPr="00F81321" w:rsidRDefault="00F81321" w:rsidP="00F81321">
            <w:pPr>
              <w:jc w:val="center"/>
              <w:rPr>
                <w:color w:val="000000"/>
                <w:kern w:val="0"/>
                <w:sz w:val="21"/>
                <w:szCs w:val="21"/>
              </w:rPr>
            </w:pPr>
            <w:r w:rsidRPr="00F81321">
              <w:rPr>
                <w:color w:val="000000"/>
                <w:kern w:val="0"/>
                <w:sz w:val="21"/>
                <w:szCs w:val="21"/>
              </w:rPr>
              <w:t>0.00E+00</w:t>
            </w:r>
          </w:p>
        </w:tc>
        <w:tc>
          <w:tcPr>
            <w:tcW w:w="477" w:type="pct"/>
            <w:shd w:val="clear" w:color="auto" w:fill="auto"/>
            <w:noWrap/>
            <w:vAlign w:val="center"/>
            <w:hideMark/>
          </w:tcPr>
          <w:p w14:paraId="4A230715" w14:textId="77777777" w:rsidR="00F81321" w:rsidRPr="00F81321" w:rsidRDefault="00F81321" w:rsidP="00F81321">
            <w:pPr>
              <w:jc w:val="center"/>
              <w:rPr>
                <w:color w:val="000000"/>
                <w:kern w:val="0"/>
                <w:sz w:val="21"/>
                <w:szCs w:val="21"/>
              </w:rPr>
            </w:pPr>
            <w:r w:rsidRPr="00F81321">
              <w:rPr>
                <w:color w:val="000000"/>
                <w:kern w:val="0"/>
                <w:sz w:val="21"/>
                <w:szCs w:val="21"/>
              </w:rPr>
              <w:t>2.16E-08</w:t>
            </w:r>
          </w:p>
        </w:tc>
        <w:tc>
          <w:tcPr>
            <w:tcW w:w="493" w:type="pct"/>
            <w:shd w:val="clear" w:color="auto" w:fill="auto"/>
            <w:noWrap/>
            <w:vAlign w:val="center"/>
            <w:hideMark/>
          </w:tcPr>
          <w:p w14:paraId="3CD388D2" w14:textId="77777777" w:rsidR="00F81321" w:rsidRPr="00F81321" w:rsidRDefault="00F81321" w:rsidP="00F81321">
            <w:pPr>
              <w:jc w:val="center"/>
              <w:rPr>
                <w:color w:val="000000"/>
                <w:kern w:val="0"/>
                <w:sz w:val="21"/>
                <w:szCs w:val="21"/>
              </w:rPr>
            </w:pPr>
            <w:r w:rsidRPr="00F81321">
              <w:rPr>
                <w:color w:val="000000"/>
                <w:kern w:val="0"/>
                <w:sz w:val="21"/>
                <w:szCs w:val="21"/>
              </w:rPr>
              <w:t>1.75E-06</w:t>
            </w:r>
          </w:p>
        </w:tc>
        <w:tc>
          <w:tcPr>
            <w:tcW w:w="493" w:type="pct"/>
            <w:shd w:val="clear" w:color="auto" w:fill="auto"/>
            <w:noWrap/>
            <w:vAlign w:val="center"/>
            <w:hideMark/>
          </w:tcPr>
          <w:p w14:paraId="1A34B21D" w14:textId="77777777" w:rsidR="00F81321" w:rsidRPr="00F81321" w:rsidRDefault="00F81321" w:rsidP="00F81321">
            <w:pPr>
              <w:jc w:val="center"/>
              <w:rPr>
                <w:color w:val="000000"/>
                <w:kern w:val="0"/>
                <w:sz w:val="21"/>
                <w:szCs w:val="21"/>
              </w:rPr>
            </w:pPr>
            <w:r w:rsidRPr="00F81321">
              <w:rPr>
                <w:color w:val="000000"/>
                <w:kern w:val="0"/>
                <w:sz w:val="21"/>
                <w:szCs w:val="21"/>
              </w:rPr>
              <w:t>6.69E-07</w:t>
            </w:r>
          </w:p>
        </w:tc>
      </w:tr>
    </w:tbl>
    <w:p w14:paraId="7A8F8808" w14:textId="77777777" w:rsidR="009F48FE" w:rsidRDefault="009F48FE" w:rsidP="00DE2E59">
      <w:pPr>
        <w:pStyle w:val="affa"/>
        <w:jc w:val="center"/>
      </w:pPr>
    </w:p>
    <w:p w14:paraId="3253109C" w14:textId="77777777" w:rsidR="009F48FE" w:rsidRDefault="009F48FE" w:rsidP="00DE2E59">
      <w:pPr>
        <w:pStyle w:val="affa"/>
        <w:jc w:val="center"/>
      </w:pPr>
    </w:p>
    <w:p w14:paraId="1DA8185E" w14:textId="77777777" w:rsidR="009F48FE" w:rsidRDefault="009F48FE" w:rsidP="00DE2E59">
      <w:pPr>
        <w:pStyle w:val="affa"/>
        <w:jc w:val="center"/>
      </w:pPr>
    </w:p>
    <w:p w14:paraId="3BAA434B" w14:textId="77777777" w:rsidR="009F48FE" w:rsidRDefault="009F48FE" w:rsidP="00DE2E59">
      <w:pPr>
        <w:pStyle w:val="affa"/>
        <w:jc w:val="center"/>
      </w:pPr>
    </w:p>
    <w:p w14:paraId="1B27474F" w14:textId="54BB975A" w:rsidR="006B2953" w:rsidRPr="00EF298D" w:rsidRDefault="006B2953" w:rsidP="00DE2E59">
      <w:pPr>
        <w:pStyle w:val="affa"/>
        <w:ind w:firstLine="482"/>
        <w:jc w:val="center"/>
        <w:rPr>
          <w:b/>
          <w:bCs/>
          <w:sz w:val="24"/>
          <w:szCs w:val="22"/>
        </w:rPr>
      </w:pPr>
      <w:r w:rsidRPr="00EF298D">
        <w:rPr>
          <w:rFonts w:hint="eastAsia"/>
          <w:b/>
          <w:bCs/>
          <w:sz w:val="24"/>
          <w:szCs w:val="22"/>
        </w:rPr>
        <w:lastRenderedPageBreak/>
        <w:t>企业B环境影响类型</w:t>
      </w:r>
      <w:r w:rsidR="00DE2E59" w:rsidRPr="00EF298D">
        <w:rPr>
          <w:rFonts w:hint="eastAsia"/>
          <w:b/>
          <w:bCs/>
          <w:sz w:val="24"/>
          <w:szCs w:val="22"/>
        </w:rPr>
        <w:t>表</w:t>
      </w:r>
    </w:p>
    <w:tbl>
      <w:tblPr>
        <w:tblW w:w="5000" w:type="pct"/>
        <w:jc w:val="center"/>
        <w:tblLayout w:type="fixed"/>
        <w:tblLook w:val="04A0" w:firstRow="1" w:lastRow="0" w:firstColumn="1" w:lastColumn="0" w:noHBand="0" w:noVBand="1"/>
      </w:tblPr>
      <w:tblGrid>
        <w:gridCol w:w="1248"/>
        <w:gridCol w:w="288"/>
        <w:gridCol w:w="770"/>
        <w:gridCol w:w="715"/>
        <w:gridCol w:w="715"/>
        <w:gridCol w:w="715"/>
        <w:gridCol w:w="715"/>
        <w:gridCol w:w="715"/>
        <w:gridCol w:w="715"/>
        <w:gridCol w:w="715"/>
        <w:gridCol w:w="715"/>
        <w:gridCol w:w="715"/>
        <w:gridCol w:w="717"/>
      </w:tblGrid>
      <w:tr w:rsidR="006B2953" w:rsidRPr="006B2953" w14:paraId="029B70BA" w14:textId="77777777" w:rsidTr="00DE2E59">
        <w:trPr>
          <w:trHeight w:val="255"/>
          <w:jc w:val="center"/>
        </w:trPr>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19F8A" w14:textId="77777777" w:rsidR="006B2953" w:rsidRPr="006B2953" w:rsidRDefault="006B2953" w:rsidP="006B2953">
            <w:pPr>
              <w:widowControl/>
              <w:jc w:val="center"/>
              <w:rPr>
                <w:color w:val="000000"/>
                <w:sz w:val="20"/>
                <w:szCs w:val="20"/>
              </w:rPr>
            </w:pPr>
            <w:r w:rsidRPr="006B2953">
              <w:rPr>
                <w:color w:val="000000"/>
                <w:sz w:val="20"/>
                <w:szCs w:val="20"/>
              </w:rPr>
              <w:t>影响类别</w:t>
            </w:r>
          </w:p>
        </w:tc>
        <w:tc>
          <w:tcPr>
            <w:tcW w:w="152" w:type="pct"/>
            <w:tcBorders>
              <w:top w:val="single" w:sz="4" w:space="0" w:color="auto"/>
              <w:left w:val="nil"/>
              <w:bottom w:val="single" w:sz="4" w:space="0" w:color="auto"/>
              <w:right w:val="single" w:sz="4" w:space="0" w:color="auto"/>
            </w:tcBorders>
            <w:shd w:val="clear" w:color="auto" w:fill="auto"/>
            <w:noWrap/>
            <w:vAlign w:val="center"/>
            <w:hideMark/>
          </w:tcPr>
          <w:p w14:paraId="16125D55" w14:textId="77777777" w:rsidR="006B2953" w:rsidRPr="006B2953" w:rsidRDefault="006B2953" w:rsidP="006B2953">
            <w:pPr>
              <w:jc w:val="center"/>
              <w:rPr>
                <w:color w:val="000000"/>
                <w:sz w:val="20"/>
                <w:szCs w:val="20"/>
              </w:rPr>
            </w:pPr>
            <w:r w:rsidRPr="006B2953">
              <w:rPr>
                <w:color w:val="000000"/>
                <w:sz w:val="20"/>
                <w:szCs w:val="20"/>
              </w:rPr>
              <w:t>单位</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14:paraId="59934471" w14:textId="77777777" w:rsidR="006B2953" w:rsidRPr="006B2953" w:rsidRDefault="006B2953" w:rsidP="006B2953">
            <w:pPr>
              <w:jc w:val="center"/>
              <w:rPr>
                <w:color w:val="000000"/>
                <w:sz w:val="20"/>
                <w:szCs w:val="20"/>
              </w:rPr>
            </w:pPr>
            <w:r w:rsidRPr="006B2953">
              <w:rPr>
                <w:color w:val="000000"/>
                <w:sz w:val="20"/>
                <w:szCs w:val="20"/>
              </w:rPr>
              <w:t>共计</w:t>
            </w:r>
          </w:p>
        </w:tc>
        <w:tc>
          <w:tcPr>
            <w:tcW w:w="378" w:type="pct"/>
            <w:tcBorders>
              <w:top w:val="single" w:sz="4" w:space="0" w:color="auto"/>
              <w:left w:val="nil"/>
              <w:bottom w:val="single" w:sz="4" w:space="0" w:color="auto"/>
              <w:right w:val="single" w:sz="4" w:space="0" w:color="auto"/>
            </w:tcBorders>
            <w:shd w:val="clear" w:color="auto" w:fill="B4C6E7"/>
            <w:noWrap/>
            <w:vAlign w:val="center"/>
            <w:hideMark/>
          </w:tcPr>
          <w:p w14:paraId="01B59698" w14:textId="77777777" w:rsidR="006B2953" w:rsidRPr="006B2953" w:rsidRDefault="006B2953" w:rsidP="006B2953">
            <w:pPr>
              <w:widowControl/>
              <w:jc w:val="center"/>
              <w:rPr>
                <w:color w:val="000000"/>
                <w:sz w:val="20"/>
                <w:szCs w:val="20"/>
              </w:rPr>
            </w:pPr>
            <w:r w:rsidRPr="006B2953">
              <w:rPr>
                <w:color w:val="000000"/>
                <w:sz w:val="20"/>
                <w:szCs w:val="20"/>
              </w:rPr>
              <w:t>石膏板生产</w:t>
            </w:r>
          </w:p>
        </w:tc>
        <w:tc>
          <w:tcPr>
            <w:tcW w:w="378" w:type="pct"/>
            <w:tcBorders>
              <w:top w:val="single" w:sz="4" w:space="0" w:color="auto"/>
              <w:left w:val="nil"/>
              <w:bottom w:val="single" w:sz="4" w:space="0" w:color="auto"/>
              <w:right w:val="single" w:sz="4" w:space="0" w:color="auto"/>
            </w:tcBorders>
            <w:shd w:val="clear" w:color="auto" w:fill="B4C6E7"/>
            <w:noWrap/>
            <w:vAlign w:val="center"/>
            <w:hideMark/>
          </w:tcPr>
          <w:p w14:paraId="2E5EFC25" w14:textId="77777777" w:rsidR="006B2953" w:rsidRPr="006B2953" w:rsidRDefault="006B2953" w:rsidP="006B2953">
            <w:pPr>
              <w:jc w:val="center"/>
              <w:rPr>
                <w:color w:val="000000"/>
                <w:sz w:val="20"/>
                <w:szCs w:val="20"/>
              </w:rPr>
            </w:pPr>
            <w:r w:rsidRPr="006B2953">
              <w:rPr>
                <w:color w:val="000000"/>
                <w:sz w:val="20"/>
                <w:szCs w:val="20"/>
              </w:rPr>
              <w:t>脱硫石膏生产</w:t>
            </w:r>
          </w:p>
        </w:tc>
        <w:tc>
          <w:tcPr>
            <w:tcW w:w="378" w:type="pct"/>
            <w:tcBorders>
              <w:top w:val="single" w:sz="4" w:space="0" w:color="auto"/>
              <w:left w:val="nil"/>
              <w:bottom w:val="single" w:sz="4" w:space="0" w:color="auto"/>
              <w:right w:val="single" w:sz="4" w:space="0" w:color="auto"/>
            </w:tcBorders>
            <w:shd w:val="clear" w:color="auto" w:fill="B4C6E7"/>
            <w:noWrap/>
            <w:vAlign w:val="center"/>
            <w:hideMark/>
          </w:tcPr>
          <w:p w14:paraId="0CFBD065" w14:textId="77777777" w:rsidR="006B2953" w:rsidRPr="006B2953" w:rsidRDefault="006B2953" w:rsidP="006B2953">
            <w:pPr>
              <w:jc w:val="center"/>
              <w:rPr>
                <w:color w:val="000000"/>
                <w:sz w:val="20"/>
                <w:szCs w:val="20"/>
              </w:rPr>
            </w:pPr>
            <w:r w:rsidRPr="006B2953">
              <w:rPr>
                <w:color w:val="000000"/>
                <w:sz w:val="20"/>
                <w:szCs w:val="20"/>
              </w:rPr>
              <w:t>淀粉生产</w:t>
            </w:r>
          </w:p>
        </w:tc>
        <w:tc>
          <w:tcPr>
            <w:tcW w:w="378" w:type="pct"/>
            <w:tcBorders>
              <w:top w:val="single" w:sz="4" w:space="0" w:color="auto"/>
              <w:left w:val="nil"/>
              <w:bottom w:val="single" w:sz="4" w:space="0" w:color="auto"/>
              <w:right w:val="single" w:sz="4" w:space="0" w:color="auto"/>
            </w:tcBorders>
            <w:shd w:val="clear" w:color="auto" w:fill="B4C6E7"/>
            <w:noWrap/>
            <w:vAlign w:val="center"/>
            <w:hideMark/>
          </w:tcPr>
          <w:p w14:paraId="3376589B" w14:textId="77777777" w:rsidR="006B2953" w:rsidRPr="006B2953" w:rsidRDefault="006B2953" w:rsidP="006B2953">
            <w:pPr>
              <w:jc w:val="center"/>
              <w:rPr>
                <w:color w:val="000000"/>
                <w:sz w:val="20"/>
                <w:szCs w:val="20"/>
              </w:rPr>
            </w:pPr>
            <w:r w:rsidRPr="006B2953">
              <w:rPr>
                <w:color w:val="000000"/>
                <w:sz w:val="20"/>
                <w:szCs w:val="20"/>
              </w:rPr>
              <w:t>护面纸生产</w:t>
            </w:r>
          </w:p>
        </w:tc>
        <w:tc>
          <w:tcPr>
            <w:tcW w:w="378" w:type="pct"/>
            <w:tcBorders>
              <w:top w:val="single" w:sz="4" w:space="0" w:color="auto"/>
              <w:left w:val="nil"/>
              <w:bottom w:val="single" w:sz="4" w:space="0" w:color="auto"/>
              <w:right w:val="single" w:sz="4" w:space="0" w:color="auto"/>
            </w:tcBorders>
            <w:shd w:val="clear" w:color="auto" w:fill="B4C6E7"/>
            <w:noWrap/>
            <w:vAlign w:val="center"/>
            <w:hideMark/>
          </w:tcPr>
          <w:p w14:paraId="5E3208B3" w14:textId="77777777" w:rsidR="006B2953" w:rsidRPr="006B2953" w:rsidRDefault="006B2953" w:rsidP="006B2953">
            <w:pPr>
              <w:jc w:val="center"/>
              <w:rPr>
                <w:color w:val="000000"/>
                <w:sz w:val="20"/>
                <w:szCs w:val="20"/>
              </w:rPr>
            </w:pPr>
            <w:r w:rsidRPr="006B2953">
              <w:rPr>
                <w:color w:val="000000"/>
                <w:sz w:val="20"/>
                <w:szCs w:val="20"/>
              </w:rPr>
              <w:t>玻璃纤维生产</w:t>
            </w:r>
          </w:p>
        </w:tc>
        <w:tc>
          <w:tcPr>
            <w:tcW w:w="378" w:type="pct"/>
            <w:tcBorders>
              <w:top w:val="single" w:sz="4" w:space="0" w:color="auto"/>
              <w:left w:val="nil"/>
              <w:bottom w:val="single" w:sz="4" w:space="0" w:color="auto"/>
              <w:right w:val="single" w:sz="4" w:space="0" w:color="auto"/>
            </w:tcBorders>
            <w:shd w:val="clear" w:color="auto" w:fill="B4C6E7"/>
            <w:noWrap/>
            <w:vAlign w:val="center"/>
            <w:hideMark/>
          </w:tcPr>
          <w:p w14:paraId="4084A56D" w14:textId="77777777" w:rsidR="006B2953" w:rsidRPr="006B2953" w:rsidRDefault="006B2953" w:rsidP="006B2953">
            <w:pPr>
              <w:jc w:val="center"/>
              <w:rPr>
                <w:color w:val="000000"/>
                <w:sz w:val="20"/>
                <w:szCs w:val="20"/>
              </w:rPr>
            </w:pPr>
            <w:r w:rsidRPr="006B2953">
              <w:rPr>
                <w:color w:val="000000"/>
                <w:sz w:val="20"/>
                <w:szCs w:val="20"/>
              </w:rPr>
              <w:t>胶生产</w:t>
            </w:r>
          </w:p>
        </w:tc>
        <w:tc>
          <w:tcPr>
            <w:tcW w:w="378" w:type="pct"/>
            <w:tcBorders>
              <w:top w:val="single" w:sz="4" w:space="0" w:color="auto"/>
              <w:left w:val="nil"/>
              <w:bottom w:val="single" w:sz="4" w:space="0" w:color="auto"/>
              <w:right w:val="single" w:sz="4" w:space="0" w:color="auto"/>
            </w:tcBorders>
            <w:shd w:val="clear" w:color="auto" w:fill="B4C6E7"/>
            <w:vAlign w:val="center"/>
          </w:tcPr>
          <w:p w14:paraId="3BCB1DBD" w14:textId="77777777" w:rsidR="006B2953" w:rsidRPr="006B2953" w:rsidRDefault="006B2953" w:rsidP="006B2953">
            <w:pPr>
              <w:jc w:val="center"/>
              <w:rPr>
                <w:color w:val="000000"/>
                <w:sz w:val="20"/>
                <w:szCs w:val="20"/>
              </w:rPr>
            </w:pPr>
            <w:r w:rsidRPr="006B2953">
              <w:rPr>
                <w:color w:val="000000"/>
                <w:sz w:val="20"/>
                <w:szCs w:val="20"/>
              </w:rPr>
              <w:t>煤开采</w:t>
            </w:r>
          </w:p>
        </w:tc>
        <w:tc>
          <w:tcPr>
            <w:tcW w:w="378" w:type="pct"/>
            <w:tcBorders>
              <w:top w:val="single" w:sz="4" w:space="0" w:color="auto"/>
              <w:left w:val="nil"/>
              <w:bottom w:val="single" w:sz="4" w:space="0" w:color="auto"/>
              <w:right w:val="single" w:sz="4" w:space="0" w:color="auto"/>
            </w:tcBorders>
            <w:shd w:val="clear" w:color="auto" w:fill="B4C6E7"/>
            <w:vAlign w:val="center"/>
          </w:tcPr>
          <w:p w14:paraId="7A40BF03" w14:textId="77777777" w:rsidR="006B2953" w:rsidRPr="006B2953" w:rsidRDefault="006B2953" w:rsidP="006B2953">
            <w:pPr>
              <w:jc w:val="center"/>
              <w:rPr>
                <w:color w:val="000000"/>
                <w:sz w:val="20"/>
                <w:szCs w:val="20"/>
              </w:rPr>
            </w:pPr>
            <w:r w:rsidRPr="006B2953">
              <w:rPr>
                <w:color w:val="000000"/>
                <w:sz w:val="20"/>
                <w:szCs w:val="20"/>
              </w:rPr>
              <w:t>柴油生产</w:t>
            </w:r>
          </w:p>
        </w:tc>
        <w:tc>
          <w:tcPr>
            <w:tcW w:w="378" w:type="pct"/>
            <w:tcBorders>
              <w:top w:val="single" w:sz="4" w:space="0" w:color="auto"/>
              <w:left w:val="nil"/>
              <w:bottom w:val="single" w:sz="4" w:space="0" w:color="auto"/>
              <w:right w:val="single" w:sz="4" w:space="0" w:color="auto"/>
            </w:tcBorders>
            <w:shd w:val="clear" w:color="auto" w:fill="B4C6E7"/>
            <w:vAlign w:val="center"/>
          </w:tcPr>
          <w:p w14:paraId="20ECD0C0" w14:textId="77777777" w:rsidR="006B2953" w:rsidRPr="006B2953" w:rsidRDefault="006B2953" w:rsidP="006B2953">
            <w:pPr>
              <w:jc w:val="center"/>
              <w:rPr>
                <w:color w:val="000000"/>
                <w:sz w:val="20"/>
                <w:szCs w:val="20"/>
              </w:rPr>
            </w:pPr>
            <w:r w:rsidRPr="006B2953">
              <w:rPr>
                <w:color w:val="000000"/>
                <w:sz w:val="20"/>
                <w:szCs w:val="20"/>
              </w:rPr>
              <w:t>原料运输</w:t>
            </w:r>
          </w:p>
        </w:tc>
        <w:tc>
          <w:tcPr>
            <w:tcW w:w="379" w:type="pct"/>
            <w:tcBorders>
              <w:top w:val="single" w:sz="4" w:space="0" w:color="auto"/>
              <w:left w:val="nil"/>
              <w:bottom w:val="single" w:sz="4" w:space="0" w:color="auto"/>
              <w:right w:val="single" w:sz="4" w:space="0" w:color="auto"/>
            </w:tcBorders>
            <w:shd w:val="clear" w:color="auto" w:fill="B4C6E7"/>
            <w:vAlign w:val="center"/>
          </w:tcPr>
          <w:p w14:paraId="38111690" w14:textId="77777777" w:rsidR="006B2953" w:rsidRPr="006B2953" w:rsidRDefault="006B2953" w:rsidP="006B2953">
            <w:pPr>
              <w:jc w:val="center"/>
              <w:rPr>
                <w:color w:val="000000"/>
                <w:sz w:val="20"/>
                <w:szCs w:val="20"/>
              </w:rPr>
            </w:pPr>
            <w:r w:rsidRPr="006B2953">
              <w:rPr>
                <w:color w:val="000000"/>
                <w:sz w:val="20"/>
                <w:szCs w:val="20"/>
              </w:rPr>
              <w:t>电力生产</w:t>
            </w:r>
          </w:p>
        </w:tc>
      </w:tr>
      <w:tr w:rsidR="006B2953" w:rsidRPr="006B2953" w14:paraId="558C4E8D" w14:textId="77777777" w:rsidTr="00DE2E59">
        <w:trPr>
          <w:trHeight w:val="270"/>
          <w:jc w:val="center"/>
        </w:trPr>
        <w:tc>
          <w:tcPr>
            <w:tcW w:w="660" w:type="pct"/>
            <w:tcBorders>
              <w:top w:val="nil"/>
              <w:left w:val="single" w:sz="4" w:space="0" w:color="auto"/>
              <w:bottom w:val="single" w:sz="4" w:space="0" w:color="auto"/>
              <w:right w:val="single" w:sz="4" w:space="0" w:color="auto"/>
            </w:tcBorders>
            <w:shd w:val="clear" w:color="auto" w:fill="F7CAAC"/>
            <w:noWrap/>
            <w:vAlign w:val="center"/>
            <w:hideMark/>
          </w:tcPr>
          <w:p w14:paraId="20403DF4" w14:textId="77777777" w:rsidR="006B2953" w:rsidRPr="006B2953" w:rsidRDefault="006B2953" w:rsidP="006B2953">
            <w:pPr>
              <w:jc w:val="center"/>
              <w:rPr>
                <w:b/>
                <w:color w:val="000000"/>
                <w:sz w:val="20"/>
                <w:szCs w:val="20"/>
              </w:rPr>
            </w:pPr>
            <w:r w:rsidRPr="006B2953">
              <w:rPr>
                <w:b/>
                <w:color w:val="000000"/>
                <w:sz w:val="20"/>
                <w:szCs w:val="20"/>
              </w:rPr>
              <w:t>共计</w:t>
            </w:r>
          </w:p>
        </w:tc>
        <w:tc>
          <w:tcPr>
            <w:tcW w:w="152" w:type="pct"/>
            <w:tcBorders>
              <w:top w:val="nil"/>
              <w:left w:val="nil"/>
              <w:bottom w:val="single" w:sz="4" w:space="0" w:color="auto"/>
              <w:right w:val="single" w:sz="4" w:space="0" w:color="auto"/>
            </w:tcBorders>
            <w:shd w:val="clear" w:color="auto" w:fill="F7CAAC"/>
            <w:noWrap/>
            <w:vAlign w:val="center"/>
            <w:hideMark/>
          </w:tcPr>
          <w:p w14:paraId="5B957DD4" w14:textId="77777777" w:rsidR="006B2953" w:rsidRPr="006B2953" w:rsidRDefault="006B2953" w:rsidP="006B2953">
            <w:pPr>
              <w:jc w:val="center"/>
              <w:rPr>
                <w:b/>
                <w:color w:val="000000"/>
                <w:sz w:val="20"/>
                <w:szCs w:val="20"/>
              </w:rPr>
            </w:pPr>
            <w:r w:rsidRPr="006B2953">
              <w:rPr>
                <w:b/>
                <w:color w:val="000000"/>
                <w:sz w:val="20"/>
                <w:szCs w:val="20"/>
              </w:rPr>
              <w:t>%</w:t>
            </w:r>
          </w:p>
        </w:tc>
        <w:tc>
          <w:tcPr>
            <w:tcW w:w="407" w:type="pct"/>
            <w:tcBorders>
              <w:top w:val="nil"/>
              <w:left w:val="nil"/>
              <w:bottom w:val="single" w:sz="4" w:space="0" w:color="auto"/>
              <w:right w:val="single" w:sz="4" w:space="0" w:color="auto"/>
            </w:tcBorders>
            <w:shd w:val="clear" w:color="auto" w:fill="F7CAAC"/>
            <w:noWrap/>
            <w:vAlign w:val="center"/>
            <w:hideMark/>
          </w:tcPr>
          <w:p w14:paraId="110903BD" w14:textId="77777777" w:rsidR="006B2953" w:rsidRPr="006B2953" w:rsidRDefault="006B2953" w:rsidP="006B2953">
            <w:pPr>
              <w:jc w:val="center"/>
              <w:rPr>
                <w:b/>
                <w:color w:val="000000"/>
                <w:sz w:val="20"/>
                <w:szCs w:val="20"/>
              </w:rPr>
            </w:pPr>
            <w:r w:rsidRPr="006B2953">
              <w:rPr>
                <w:b/>
                <w:color w:val="000000"/>
                <w:sz w:val="20"/>
                <w:szCs w:val="20"/>
              </w:rPr>
              <w:t>1.00E+02</w:t>
            </w:r>
          </w:p>
        </w:tc>
        <w:tc>
          <w:tcPr>
            <w:tcW w:w="378" w:type="pct"/>
            <w:tcBorders>
              <w:top w:val="nil"/>
              <w:left w:val="nil"/>
              <w:bottom w:val="single" w:sz="4" w:space="0" w:color="auto"/>
              <w:right w:val="single" w:sz="4" w:space="0" w:color="auto"/>
            </w:tcBorders>
            <w:shd w:val="clear" w:color="auto" w:fill="B4C6E7"/>
            <w:noWrap/>
            <w:vAlign w:val="center"/>
            <w:hideMark/>
          </w:tcPr>
          <w:p w14:paraId="21E11558" w14:textId="77777777" w:rsidR="006B2953" w:rsidRPr="006B2953" w:rsidRDefault="006B2953" w:rsidP="006B2953">
            <w:pPr>
              <w:jc w:val="center"/>
              <w:rPr>
                <w:color w:val="000000"/>
                <w:sz w:val="20"/>
                <w:szCs w:val="20"/>
              </w:rPr>
            </w:pPr>
            <w:r w:rsidRPr="006B2953">
              <w:rPr>
                <w:color w:val="000000"/>
                <w:sz w:val="20"/>
                <w:szCs w:val="20"/>
              </w:rPr>
              <w:t>3.19E+01</w:t>
            </w:r>
          </w:p>
        </w:tc>
        <w:tc>
          <w:tcPr>
            <w:tcW w:w="378" w:type="pct"/>
            <w:tcBorders>
              <w:top w:val="nil"/>
              <w:left w:val="nil"/>
              <w:bottom w:val="single" w:sz="4" w:space="0" w:color="auto"/>
              <w:right w:val="single" w:sz="4" w:space="0" w:color="auto"/>
            </w:tcBorders>
            <w:shd w:val="clear" w:color="auto" w:fill="B4C6E7"/>
            <w:noWrap/>
            <w:vAlign w:val="center"/>
            <w:hideMark/>
          </w:tcPr>
          <w:p w14:paraId="52FCA6D6" w14:textId="77777777" w:rsidR="006B2953" w:rsidRPr="006B2953" w:rsidRDefault="006B2953" w:rsidP="006B2953">
            <w:pPr>
              <w:jc w:val="center"/>
              <w:rPr>
                <w:color w:val="000000"/>
                <w:sz w:val="20"/>
                <w:szCs w:val="20"/>
              </w:rPr>
            </w:pPr>
            <w:r w:rsidRPr="006B2953">
              <w:rPr>
                <w:color w:val="000000"/>
                <w:sz w:val="20"/>
                <w:szCs w:val="20"/>
              </w:rPr>
              <w:t>1.59E+01</w:t>
            </w:r>
          </w:p>
        </w:tc>
        <w:tc>
          <w:tcPr>
            <w:tcW w:w="378" w:type="pct"/>
            <w:tcBorders>
              <w:top w:val="nil"/>
              <w:left w:val="nil"/>
              <w:bottom w:val="single" w:sz="4" w:space="0" w:color="auto"/>
              <w:right w:val="single" w:sz="4" w:space="0" w:color="auto"/>
            </w:tcBorders>
            <w:shd w:val="clear" w:color="auto" w:fill="B4C6E7"/>
            <w:noWrap/>
            <w:vAlign w:val="center"/>
            <w:hideMark/>
          </w:tcPr>
          <w:p w14:paraId="41993FBA" w14:textId="77777777" w:rsidR="006B2953" w:rsidRPr="006B2953" w:rsidRDefault="006B2953" w:rsidP="006B2953">
            <w:pPr>
              <w:jc w:val="center"/>
              <w:rPr>
                <w:color w:val="000000"/>
                <w:sz w:val="20"/>
                <w:szCs w:val="20"/>
              </w:rPr>
            </w:pPr>
            <w:r w:rsidRPr="006B2953">
              <w:rPr>
                <w:color w:val="000000"/>
                <w:sz w:val="20"/>
                <w:szCs w:val="20"/>
              </w:rPr>
              <w:t>7.62E-01</w:t>
            </w:r>
          </w:p>
        </w:tc>
        <w:tc>
          <w:tcPr>
            <w:tcW w:w="378" w:type="pct"/>
            <w:tcBorders>
              <w:top w:val="nil"/>
              <w:left w:val="nil"/>
              <w:bottom w:val="single" w:sz="4" w:space="0" w:color="auto"/>
              <w:right w:val="single" w:sz="4" w:space="0" w:color="auto"/>
            </w:tcBorders>
            <w:shd w:val="clear" w:color="auto" w:fill="B4C6E7"/>
            <w:noWrap/>
            <w:vAlign w:val="center"/>
            <w:hideMark/>
          </w:tcPr>
          <w:p w14:paraId="2F2E9033" w14:textId="77777777" w:rsidR="006B2953" w:rsidRPr="006B2953" w:rsidRDefault="006B2953" w:rsidP="006B2953">
            <w:pPr>
              <w:jc w:val="center"/>
              <w:rPr>
                <w:color w:val="000000"/>
                <w:sz w:val="20"/>
                <w:szCs w:val="20"/>
              </w:rPr>
            </w:pPr>
            <w:r w:rsidRPr="006B2953">
              <w:rPr>
                <w:color w:val="000000"/>
                <w:sz w:val="20"/>
                <w:szCs w:val="20"/>
              </w:rPr>
              <w:t>1.83E+01</w:t>
            </w:r>
          </w:p>
        </w:tc>
        <w:tc>
          <w:tcPr>
            <w:tcW w:w="378" w:type="pct"/>
            <w:tcBorders>
              <w:top w:val="nil"/>
              <w:left w:val="nil"/>
              <w:bottom w:val="single" w:sz="4" w:space="0" w:color="auto"/>
              <w:right w:val="single" w:sz="4" w:space="0" w:color="auto"/>
            </w:tcBorders>
            <w:shd w:val="clear" w:color="auto" w:fill="B4C6E7"/>
            <w:noWrap/>
            <w:vAlign w:val="center"/>
            <w:hideMark/>
          </w:tcPr>
          <w:p w14:paraId="285EAEE6" w14:textId="77777777" w:rsidR="006B2953" w:rsidRPr="006B2953" w:rsidRDefault="006B2953" w:rsidP="006B2953">
            <w:pPr>
              <w:jc w:val="center"/>
              <w:rPr>
                <w:color w:val="000000"/>
                <w:sz w:val="20"/>
                <w:szCs w:val="20"/>
              </w:rPr>
            </w:pPr>
            <w:r w:rsidRPr="006B2953">
              <w:rPr>
                <w:color w:val="000000"/>
                <w:sz w:val="20"/>
                <w:szCs w:val="20"/>
              </w:rPr>
              <w:t>2.00E-02</w:t>
            </w:r>
          </w:p>
        </w:tc>
        <w:tc>
          <w:tcPr>
            <w:tcW w:w="378" w:type="pct"/>
            <w:tcBorders>
              <w:top w:val="nil"/>
              <w:left w:val="nil"/>
              <w:bottom w:val="single" w:sz="4" w:space="0" w:color="auto"/>
              <w:right w:val="single" w:sz="4" w:space="0" w:color="auto"/>
            </w:tcBorders>
            <w:shd w:val="clear" w:color="auto" w:fill="B4C6E7"/>
            <w:noWrap/>
            <w:vAlign w:val="center"/>
            <w:hideMark/>
          </w:tcPr>
          <w:p w14:paraId="53687423" w14:textId="77777777" w:rsidR="006B2953" w:rsidRPr="006B2953" w:rsidRDefault="006B2953" w:rsidP="006B2953">
            <w:pPr>
              <w:jc w:val="center"/>
              <w:rPr>
                <w:color w:val="000000"/>
                <w:sz w:val="20"/>
                <w:szCs w:val="20"/>
              </w:rPr>
            </w:pPr>
            <w:r w:rsidRPr="006B2953">
              <w:rPr>
                <w:color w:val="000000"/>
                <w:sz w:val="20"/>
                <w:szCs w:val="20"/>
              </w:rPr>
              <w:t>1.03E-01</w:t>
            </w:r>
          </w:p>
        </w:tc>
        <w:tc>
          <w:tcPr>
            <w:tcW w:w="378" w:type="pct"/>
            <w:tcBorders>
              <w:top w:val="nil"/>
              <w:left w:val="nil"/>
              <w:bottom w:val="single" w:sz="4" w:space="0" w:color="auto"/>
              <w:right w:val="single" w:sz="4" w:space="0" w:color="auto"/>
            </w:tcBorders>
            <w:shd w:val="clear" w:color="auto" w:fill="B4C6E7"/>
            <w:vAlign w:val="center"/>
          </w:tcPr>
          <w:p w14:paraId="693C4099" w14:textId="77777777" w:rsidR="006B2953" w:rsidRPr="006B2953" w:rsidRDefault="006B2953" w:rsidP="006B2953">
            <w:pPr>
              <w:jc w:val="center"/>
              <w:rPr>
                <w:color w:val="000000"/>
                <w:sz w:val="20"/>
                <w:szCs w:val="20"/>
              </w:rPr>
            </w:pPr>
            <w:r w:rsidRPr="006B2953">
              <w:rPr>
                <w:color w:val="000000"/>
                <w:sz w:val="20"/>
                <w:szCs w:val="20"/>
              </w:rPr>
              <w:t>1.65E+01</w:t>
            </w:r>
          </w:p>
        </w:tc>
        <w:tc>
          <w:tcPr>
            <w:tcW w:w="378" w:type="pct"/>
            <w:tcBorders>
              <w:top w:val="nil"/>
              <w:left w:val="nil"/>
              <w:bottom w:val="single" w:sz="4" w:space="0" w:color="auto"/>
              <w:right w:val="single" w:sz="4" w:space="0" w:color="auto"/>
            </w:tcBorders>
            <w:shd w:val="clear" w:color="auto" w:fill="B4C6E7"/>
            <w:vAlign w:val="center"/>
          </w:tcPr>
          <w:p w14:paraId="47871E46" w14:textId="77777777" w:rsidR="006B2953" w:rsidRPr="006B2953" w:rsidRDefault="006B2953" w:rsidP="006B2953">
            <w:pPr>
              <w:jc w:val="center"/>
              <w:rPr>
                <w:color w:val="000000"/>
                <w:sz w:val="20"/>
                <w:szCs w:val="20"/>
              </w:rPr>
            </w:pPr>
            <w:r w:rsidRPr="006B2953">
              <w:rPr>
                <w:color w:val="000000"/>
                <w:sz w:val="20"/>
                <w:szCs w:val="20"/>
              </w:rPr>
              <w:t>5.56E-02</w:t>
            </w:r>
          </w:p>
        </w:tc>
        <w:tc>
          <w:tcPr>
            <w:tcW w:w="378" w:type="pct"/>
            <w:tcBorders>
              <w:top w:val="nil"/>
              <w:left w:val="nil"/>
              <w:bottom w:val="single" w:sz="4" w:space="0" w:color="auto"/>
              <w:right w:val="single" w:sz="4" w:space="0" w:color="auto"/>
            </w:tcBorders>
            <w:shd w:val="clear" w:color="auto" w:fill="B4C6E7"/>
            <w:vAlign w:val="center"/>
          </w:tcPr>
          <w:p w14:paraId="25A14477" w14:textId="77777777" w:rsidR="006B2953" w:rsidRPr="006B2953" w:rsidRDefault="006B2953" w:rsidP="006B2953">
            <w:pPr>
              <w:jc w:val="center"/>
              <w:rPr>
                <w:color w:val="000000"/>
                <w:sz w:val="20"/>
                <w:szCs w:val="20"/>
              </w:rPr>
            </w:pPr>
            <w:r w:rsidRPr="006B2953">
              <w:rPr>
                <w:color w:val="000000"/>
                <w:sz w:val="20"/>
                <w:szCs w:val="20"/>
              </w:rPr>
              <w:t>9.20E+00</w:t>
            </w:r>
          </w:p>
        </w:tc>
        <w:tc>
          <w:tcPr>
            <w:tcW w:w="379" w:type="pct"/>
            <w:tcBorders>
              <w:top w:val="nil"/>
              <w:left w:val="nil"/>
              <w:bottom w:val="single" w:sz="4" w:space="0" w:color="auto"/>
              <w:right w:val="single" w:sz="4" w:space="0" w:color="auto"/>
            </w:tcBorders>
            <w:shd w:val="clear" w:color="auto" w:fill="B4C6E7"/>
            <w:vAlign w:val="center"/>
          </w:tcPr>
          <w:p w14:paraId="36CC4553" w14:textId="77777777" w:rsidR="006B2953" w:rsidRPr="006B2953" w:rsidRDefault="006B2953" w:rsidP="006B2953">
            <w:pPr>
              <w:jc w:val="center"/>
              <w:rPr>
                <w:color w:val="000000"/>
                <w:sz w:val="20"/>
                <w:szCs w:val="20"/>
              </w:rPr>
            </w:pPr>
            <w:r w:rsidRPr="006B2953">
              <w:rPr>
                <w:color w:val="000000"/>
                <w:sz w:val="20"/>
                <w:szCs w:val="20"/>
              </w:rPr>
              <w:t>7.19E+00</w:t>
            </w:r>
          </w:p>
        </w:tc>
      </w:tr>
      <w:tr w:rsidR="006B2953" w:rsidRPr="006B2953" w14:paraId="47F9AF5E" w14:textId="77777777" w:rsidTr="00DE2E59">
        <w:trPr>
          <w:trHeight w:val="255"/>
          <w:jc w:val="center"/>
        </w:trPr>
        <w:tc>
          <w:tcPr>
            <w:tcW w:w="660" w:type="pct"/>
            <w:tcBorders>
              <w:top w:val="nil"/>
              <w:left w:val="single" w:sz="4" w:space="0" w:color="auto"/>
              <w:bottom w:val="single" w:sz="4" w:space="0" w:color="auto"/>
              <w:right w:val="single" w:sz="4" w:space="0" w:color="auto"/>
            </w:tcBorders>
            <w:shd w:val="clear" w:color="auto" w:fill="F7CAAC"/>
            <w:noWrap/>
            <w:vAlign w:val="center"/>
            <w:hideMark/>
          </w:tcPr>
          <w:p w14:paraId="02AE696B" w14:textId="77777777" w:rsidR="006B2953" w:rsidRPr="006B2953" w:rsidRDefault="006B2953" w:rsidP="006B2953">
            <w:pPr>
              <w:widowControl/>
              <w:jc w:val="center"/>
              <w:rPr>
                <w:rFonts w:ascii="Calibri" w:hAnsi="Calibri" w:cs="Arial"/>
                <w:b/>
                <w:color w:val="000000"/>
                <w:sz w:val="20"/>
                <w:szCs w:val="20"/>
              </w:rPr>
            </w:pPr>
            <w:r w:rsidRPr="006B2953">
              <w:rPr>
                <w:rFonts w:ascii="Calibri" w:hAnsi="Calibri" w:cs="Arial" w:hint="eastAsia"/>
                <w:b/>
                <w:color w:val="000000"/>
                <w:sz w:val="20"/>
                <w:szCs w:val="20"/>
              </w:rPr>
              <w:t>全球变暖</w:t>
            </w:r>
          </w:p>
        </w:tc>
        <w:tc>
          <w:tcPr>
            <w:tcW w:w="152" w:type="pct"/>
            <w:tcBorders>
              <w:top w:val="nil"/>
              <w:left w:val="nil"/>
              <w:bottom w:val="single" w:sz="4" w:space="0" w:color="auto"/>
              <w:right w:val="single" w:sz="4" w:space="0" w:color="auto"/>
            </w:tcBorders>
            <w:shd w:val="clear" w:color="auto" w:fill="F7CAAC"/>
            <w:noWrap/>
            <w:vAlign w:val="center"/>
            <w:hideMark/>
          </w:tcPr>
          <w:p w14:paraId="780EDA73" w14:textId="77777777" w:rsidR="006B2953" w:rsidRPr="006B2953" w:rsidRDefault="006B2953" w:rsidP="006B2953">
            <w:pPr>
              <w:jc w:val="center"/>
              <w:rPr>
                <w:b/>
                <w:color w:val="000000"/>
                <w:sz w:val="20"/>
                <w:szCs w:val="20"/>
              </w:rPr>
            </w:pPr>
            <w:r w:rsidRPr="006B2953">
              <w:rPr>
                <w:b/>
                <w:color w:val="000000"/>
                <w:sz w:val="20"/>
                <w:szCs w:val="20"/>
              </w:rPr>
              <w:t>%</w:t>
            </w:r>
          </w:p>
        </w:tc>
        <w:tc>
          <w:tcPr>
            <w:tcW w:w="407" w:type="pct"/>
            <w:tcBorders>
              <w:top w:val="nil"/>
              <w:left w:val="nil"/>
              <w:bottom w:val="single" w:sz="4" w:space="0" w:color="auto"/>
              <w:right w:val="single" w:sz="4" w:space="0" w:color="auto"/>
            </w:tcBorders>
            <w:shd w:val="clear" w:color="auto" w:fill="F7CAAC"/>
            <w:noWrap/>
            <w:vAlign w:val="center"/>
            <w:hideMark/>
          </w:tcPr>
          <w:p w14:paraId="6CDF70E7" w14:textId="77777777" w:rsidR="006B2953" w:rsidRPr="006B2953" w:rsidRDefault="006B2953" w:rsidP="006B2953">
            <w:pPr>
              <w:widowControl/>
              <w:jc w:val="center"/>
              <w:rPr>
                <w:b/>
                <w:color w:val="000000"/>
                <w:sz w:val="20"/>
                <w:szCs w:val="20"/>
              </w:rPr>
            </w:pPr>
            <w:r w:rsidRPr="006B2953">
              <w:rPr>
                <w:b/>
                <w:color w:val="000000"/>
                <w:sz w:val="20"/>
                <w:szCs w:val="20"/>
              </w:rPr>
              <w:t>4.83E+01</w:t>
            </w:r>
          </w:p>
        </w:tc>
        <w:tc>
          <w:tcPr>
            <w:tcW w:w="378" w:type="pct"/>
            <w:tcBorders>
              <w:top w:val="nil"/>
              <w:left w:val="nil"/>
              <w:bottom w:val="single" w:sz="4" w:space="0" w:color="auto"/>
              <w:right w:val="single" w:sz="4" w:space="0" w:color="auto"/>
            </w:tcBorders>
            <w:shd w:val="clear" w:color="auto" w:fill="auto"/>
            <w:noWrap/>
            <w:vAlign w:val="center"/>
            <w:hideMark/>
          </w:tcPr>
          <w:p w14:paraId="52FB39E4" w14:textId="77777777" w:rsidR="006B2953" w:rsidRPr="006B2953" w:rsidRDefault="006B2953" w:rsidP="006B2953">
            <w:pPr>
              <w:widowControl/>
              <w:jc w:val="center"/>
              <w:rPr>
                <w:color w:val="000000"/>
                <w:sz w:val="20"/>
                <w:szCs w:val="20"/>
              </w:rPr>
            </w:pPr>
            <w:r w:rsidRPr="006B2953">
              <w:rPr>
                <w:color w:val="000000"/>
                <w:sz w:val="20"/>
                <w:szCs w:val="20"/>
              </w:rPr>
              <w:t>2.52E+01</w:t>
            </w:r>
          </w:p>
        </w:tc>
        <w:tc>
          <w:tcPr>
            <w:tcW w:w="378" w:type="pct"/>
            <w:tcBorders>
              <w:top w:val="nil"/>
              <w:left w:val="nil"/>
              <w:bottom w:val="single" w:sz="4" w:space="0" w:color="auto"/>
              <w:right w:val="single" w:sz="4" w:space="0" w:color="auto"/>
            </w:tcBorders>
            <w:shd w:val="clear" w:color="auto" w:fill="auto"/>
            <w:noWrap/>
            <w:vAlign w:val="center"/>
            <w:hideMark/>
          </w:tcPr>
          <w:p w14:paraId="0AE8AFEE" w14:textId="77777777" w:rsidR="006B2953" w:rsidRPr="006B2953" w:rsidRDefault="006B2953" w:rsidP="006B2953">
            <w:pPr>
              <w:jc w:val="center"/>
              <w:rPr>
                <w:color w:val="000000"/>
                <w:sz w:val="20"/>
                <w:szCs w:val="20"/>
              </w:rPr>
            </w:pPr>
            <w:r w:rsidRPr="006B2953">
              <w:rPr>
                <w:color w:val="000000"/>
                <w:sz w:val="20"/>
                <w:szCs w:val="20"/>
              </w:rPr>
              <w:t>6.66E+00</w:t>
            </w:r>
          </w:p>
        </w:tc>
        <w:tc>
          <w:tcPr>
            <w:tcW w:w="378" w:type="pct"/>
            <w:tcBorders>
              <w:top w:val="nil"/>
              <w:left w:val="nil"/>
              <w:bottom w:val="single" w:sz="4" w:space="0" w:color="auto"/>
              <w:right w:val="single" w:sz="4" w:space="0" w:color="auto"/>
            </w:tcBorders>
            <w:shd w:val="clear" w:color="auto" w:fill="auto"/>
            <w:noWrap/>
            <w:vAlign w:val="center"/>
            <w:hideMark/>
          </w:tcPr>
          <w:p w14:paraId="1BB1F79C" w14:textId="77777777" w:rsidR="006B2953" w:rsidRPr="006B2953" w:rsidRDefault="006B2953" w:rsidP="006B2953">
            <w:pPr>
              <w:jc w:val="center"/>
              <w:rPr>
                <w:color w:val="000000"/>
                <w:sz w:val="20"/>
                <w:szCs w:val="20"/>
              </w:rPr>
            </w:pPr>
            <w:r w:rsidRPr="006B2953">
              <w:rPr>
                <w:color w:val="000000"/>
                <w:sz w:val="20"/>
                <w:szCs w:val="20"/>
              </w:rPr>
              <w:t>2.70E-01</w:t>
            </w:r>
          </w:p>
        </w:tc>
        <w:tc>
          <w:tcPr>
            <w:tcW w:w="378" w:type="pct"/>
            <w:tcBorders>
              <w:top w:val="nil"/>
              <w:left w:val="nil"/>
              <w:bottom w:val="single" w:sz="4" w:space="0" w:color="auto"/>
              <w:right w:val="single" w:sz="4" w:space="0" w:color="auto"/>
            </w:tcBorders>
            <w:shd w:val="clear" w:color="auto" w:fill="auto"/>
            <w:noWrap/>
            <w:vAlign w:val="center"/>
            <w:hideMark/>
          </w:tcPr>
          <w:p w14:paraId="1574CD5A" w14:textId="77777777" w:rsidR="006B2953" w:rsidRPr="006B2953" w:rsidRDefault="006B2953" w:rsidP="006B2953">
            <w:pPr>
              <w:jc w:val="center"/>
              <w:rPr>
                <w:color w:val="000000"/>
                <w:sz w:val="20"/>
                <w:szCs w:val="20"/>
              </w:rPr>
            </w:pPr>
            <w:r w:rsidRPr="006B2953">
              <w:rPr>
                <w:color w:val="000000"/>
                <w:sz w:val="20"/>
                <w:szCs w:val="20"/>
              </w:rPr>
              <w:t>5.16E+00</w:t>
            </w:r>
          </w:p>
        </w:tc>
        <w:tc>
          <w:tcPr>
            <w:tcW w:w="378" w:type="pct"/>
            <w:tcBorders>
              <w:top w:val="nil"/>
              <w:left w:val="nil"/>
              <w:bottom w:val="single" w:sz="4" w:space="0" w:color="auto"/>
              <w:right w:val="single" w:sz="4" w:space="0" w:color="auto"/>
            </w:tcBorders>
            <w:shd w:val="clear" w:color="auto" w:fill="auto"/>
            <w:noWrap/>
            <w:vAlign w:val="center"/>
            <w:hideMark/>
          </w:tcPr>
          <w:p w14:paraId="3CF6B995" w14:textId="77777777" w:rsidR="006B2953" w:rsidRPr="006B2953" w:rsidRDefault="006B2953" w:rsidP="006B2953">
            <w:pPr>
              <w:jc w:val="center"/>
              <w:rPr>
                <w:color w:val="000000"/>
                <w:sz w:val="20"/>
                <w:szCs w:val="20"/>
              </w:rPr>
            </w:pPr>
            <w:r w:rsidRPr="006B2953">
              <w:rPr>
                <w:color w:val="000000"/>
                <w:sz w:val="20"/>
                <w:szCs w:val="20"/>
              </w:rPr>
              <w:t>7.35E-03</w:t>
            </w:r>
          </w:p>
        </w:tc>
        <w:tc>
          <w:tcPr>
            <w:tcW w:w="378" w:type="pct"/>
            <w:tcBorders>
              <w:top w:val="nil"/>
              <w:left w:val="nil"/>
              <w:bottom w:val="single" w:sz="4" w:space="0" w:color="auto"/>
              <w:right w:val="single" w:sz="4" w:space="0" w:color="auto"/>
            </w:tcBorders>
            <w:shd w:val="clear" w:color="auto" w:fill="auto"/>
            <w:noWrap/>
            <w:vAlign w:val="center"/>
            <w:hideMark/>
          </w:tcPr>
          <w:p w14:paraId="603A5255" w14:textId="77777777" w:rsidR="006B2953" w:rsidRPr="006B2953" w:rsidRDefault="006B2953" w:rsidP="006B2953">
            <w:pPr>
              <w:jc w:val="center"/>
              <w:rPr>
                <w:color w:val="000000"/>
                <w:sz w:val="20"/>
                <w:szCs w:val="20"/>
              </w:rPr>
            </w:pPr>
            <w:r w:rsidRPr="006B2953">
              <w:rPr>
                <w:color w:val="000000"/>
                <w:sz w:val="20"/>
                <w:szCs w:val="20"/>
              </w:rPr>
              <w:t>2.75E-02</w:t>
            </w:r>
          </w:p>
        </w:tc>
        <w:tc>
          <w:tcPr>
            <w:tcW w:w="378" w:type="pct"/>
            <w:tcBorders>
              <w:top w:val="nil"/>
              <w:left w:val="nil"/>
              <w:bottom w:val="single" w:sz="4" w:space="0" w:color="auto"/>
              <w:right w:val="single" w:sz="4" w:space="0" w:color="auto"/>
            </w:tcBorders>
            <w:vAlign w:val="center"/>
          </w:tcPr>
          <w:p w14:paraId="3875727A" w14:textId="77777777" w:rsidR="006B2953" w:rsidRPr="006B2953" w:rsidRDefault="006B2953" w:rsidP="006B2953">
            <w:pPr>
              <w:jc w:val="center"/>
              <w:rPr>
                <w:color w:val="000000"/>
                <w:sz w:val="20"/>
                <w:szCs w:val="20"/>
              </w:rPr>
            </w:pPr>
            <w:r w:rsidRPr="006B2953">
              <w:rPr>
                <w:color w:val="000000"/>
                <w:sz w:val="20"/>
                <w:szCs w:val="20"/>
              </w:rPr>
              <w:t>6.61E+00</w:t>
            </w:r>
          </w:p>
        </w:tc>
        <w:tc>
          <w:tcPr>
            <w:tcW w:w="378" w:type="pct"/>
            <w:tcBorders>
              <w:top w:val="nil"/>
              <w:left w:val="nil"/>
              <w:bottom w:val="single" w:sz="4" w:space="0" w:color="auto"/>
              <w:right w:val="single" w:sz="4" w:space="0" w:color="auto"/>
            </w:tcBorders>
            <w:vAlign w:val="center"/>
          </w:tcPr>
          <w:p w14:paraId="0CB585DE" w14:textId="77777777" w:rsidR="006B2953" w:rsidRPr="006B2953" w:rsidRDefault="006B2953" w:rsidP="006B2953">
            <w:pPr>
              <w:jc w:val="center"/>
              <w:rPr>
                <w:color w:val="000000"/>
                <w:sz w:val="20"/>
                <w:szCs w:val="20"/>
              </w:rPr>
            </w:pPr>
            <w:r w:rsidRPr="006B2953">
              <w:rPr>
                <w:color w:val="000000"/>
                <w:sz w:val="20"/>
                <w:szCs w:val="20"/>
              </w:rPr>
              <w:t>1.61E-02</w:t>
            </w:r>
          </w:p>
        </w:tc>
        <w:tc>
          <w:tcPr>
            <w:tcW w:w="378" w:type="pct"/>
            <w:tcBorders>
              <w:top w:val="nil"/>
              <w:left w:val="nil"/>
              <w:bottom w:val="single" w:sz="4" w:space="0" w:color="auto"/>
              <w:right w:val="single" w:sz="4" w:space="0" w:color="auto"/>
            </w:tcBorders>
            <w:vAlign w:val="center"/>
          </w:tcPr>
          <w:p w14:paraId="2ADD5D6E" w14:textId="77777777" w:rsidR="006B2953" w:rsidRPr="006B2953" w:rsidRDefault="006B2953" w:rsidP="006B2953">
            <w:pPr>
              <w:jc w:val="center"/>
              <w:rPr>
                <w:color w:val="000000"/>
                <w:sz w:val="20"/>
                <w:szCs w:val="20"/>
              </w:rPr>
            </w:pPr>
            <w:r w:rsidRPr="006B2953">
              <w:rPr>
                <w:color w:val="000000"/>
                <w:sz w:val="20"/>
                <w:szCs w:val="20"/>
              </w:rPr>
              <w:t>1.90E+00</w:t>
            </w:r>
          </w:p>
        </w:tc>
        <w:tc>
          <w:tcPr>
            <w:tcW w:w="379" w:type="pct"/>
            <w:tcBorders>
              <w:top w:val="nil"/>
              <w:left w:val="nil"/>
              <w:bottom w:val="single" w:sz="4" w:space="0" w:color="auto"/>
              <w:right w:val="single" w:sz="4" w:space="0" w:color="auto"/>
            </w:tcBorders>
            <w:vAlign w:val="center"/>
          </w:tcPr>
          <w:p w14:paraId="09561F41" w14:textId="77777777" w:rsidR="006B2953" w:rsidRPr="006B2953" w:rsidRDefault="006B2953" w:rsidP="006B2953">
            <w:pPr>
              <w:jc w:val="center"/>
              <w:rPr>
                <w:color w:val="000000"/>
                <w:sz w:val="20"/>
                <w:szCs w:val="20"/>
              </w:rPr>
            </w:pPr>
            <w:r w:rsidRPr="006B2953">
              <w:rPr>
                <w:color w:val="000000"/>
                <w:sz w:val="20"/>
                <w:szCs w:val="20"/>
              </w:rPr>
              <w:t>2.46E+00</w:t>
            </w:r>
          </w:p>
        </w:tc>
      </w:tr>
      <w:tr w:rsidR="006B2953" w:rsidRPr="006B2953" w14:paraId="234BD03F" w14:textId="77777777" w:rsidTr="00DE2E59">
        <w:trPr>
          <w:trHeight w:val="255"/>
          <w:jc w:val="center"/>
        </w:trPr>
        <w:tc>
          <w:tcPr>
            <w:tcW w:w="660" w:type="pct"/>
            <w:tcBorders>
              <w:top w:val="nil"/>
              <w:left w:val="single" w:sz="4" w:space="0" w:color="auto"/>
              <w:bottom w:val="single" w:sz="4" w:space="0" w:color="auto"/>
              <w:right w:val="single" w:sz="4" w:space="0" w:color="auto"/>
            </w:tcBorders>
            <w:shd w:val="clear" w:color="auto" w:fill="F7CAAC"/>
            <w:noWrap/>
            <w:vAlign w:val="center"/>
            <w:hideMark/>
          </w:tcPr>
          <w:p w14:paraId="50C9902D"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颗粒物形成</w:t>
            </w:r>
          </w:p>
        </w:tc>
        <w:tc>
          <w:tcPr>
            <w:tcW w:w="152" w:type="pct"/>
            <w:tcBorders>
              <w:top w:val="nil"/>
              <w:left w:val="nil"/>
              <w:bottom w:val="single" w:sz="4" w:space="0" w:color="auto"/>
              <w:right w:val="single" w:sz="4" w:space="0" w:color="auto"/>
            </w:tcBorders>
            <w:shd w:val="clear" w:color="auto" w:fill="F7CAAC"/>
            <w:noWrap/>
            <w:vAlign w:val="center"/>
            <w:hideMark/>
          </w:tcPr>
          <w:p w14:paraId="5FACDED2" w14:textId="77777777" w:rsidR="006B2953" w:rsidRPr="006B2953" w:rsidRDefault="006B2953" w:rsidP="006B2953">
            <w:pPr>
              <w:jc w:val="center"/>
              <w:rPr>
                <w:b/>
                <w:color w:val="000000"/>
                <w:sz w:val="20"/>
                <w:szCs w:val="20"/>
              </w:rPr>
            </w:pPr>
            <w:r w:rsidRPr="006B2953">
              <w:rPr>
                <w:b/>
                <w:color w:val="000000"/>
                <w:sz w:val="20"/>
                <w:szCs w:val="20"/>
              </w:rPr>
              <w:t>%</w:t>
            </w:r>
          </w:p>
        </w:tc>
        <w:tc>
          <w:tcPr>
            <w:tcW w:w="407" w:type="pct"/>
            <w:tcBorders>
              <w:top w:val="nil"/>
              <w:left w:val="nil"/>
              <w:bottom w:val="single" w:sz="4" w:space="0" w:color="auto"/>
              <w:right w:val="single" w:sz="4" w:space="0" w:color="auto"/>
            </w:tcBorders>
            <w:shd w:val="clear" w:color="auto" w:fill="F7CAAC"/>
            <w:noWrap/>
            <w:vAlign w:val="center"/>
            <w:hideMark/>
          </w:tcPr>
          <w:p w14:paraId="05ECFB47" w14:textId="77777777" w:rsidR="006B2953" w:rsidRPr="006B2953" w:rsidRDefault="006B2953" w:rsidP="006B2953">
            <w:pPr>
              <w:jc w:val="center"/>
              <w:rPr>
                <w:b/>
                <w:color w:val="000000"/>
                <w:sz w:val="20"/>
                <w:szCs w:val="20"/>
              </w:rPr>
            </w:pPr>
            <w:r w:rsidRPr="006B2953">
              <w:rPr>
                <w:b/>
                <w:color w:val="000000"/>
                <w:sz w:val="20"/>
                <w:szCs w:val="20"/>
              </w:rPr>
              <w:t>3.38E+01</w:t>
            </w:r>
          </w:p>
        </w:tc>
        <w:tc>
          <w:tcPr>
            <w:tcW w:w="378" w:type="pct"/>
            <w:tcBorders>
              <w:top w:val="nil"/>
              <w:left w:val="nil"/>
              <w:bottom w:val="single" w:sz="4" w:space="0" w:color="auto"/>
              <w:right w:val="single" w:sz="4" w:space="0" w:color="auto"/>
            </w:tcBorders>
            <w:shd w:val="clear" w:color="auto" w:fill="auto"/>
            <w:noWrap/>
            <w:vAlign w:val="center"/>
            <w:hideMark/>
          </w:tcPr>
          <w:p w14:paraId="6F70963A" w14:textId="77777777" w:rsidR="006B2953" w:rsidRPr="006B2953" w:rsidRDefault="006B2953" w:rsidP="006B2953">
            <w:pPr>
              <w:jc w:val="center"/>
              <w:rPr>
                <w:color w:val="000000"/>
                <w:sz w:val="20"/>
                <w:szCs w:val="20"/>
              </w:rPr>
            </w:pPr>
            <w:r w:rsidRPr="006B2953">
              <w:rPr>
                <w:color w:val="000000"/>
                <w:sz w:val="20"/>
                <w:szCs w:val="20"/>
              </w:rPr>
              <w:t>5.95E+00</w:t>
            </w:r>
          </w:p>
        </w:tc>
        <w:tc>
          <w:tcPr>
            <w:tcW w:w="378" w:type="pct"/>
            <w:tcBorders>
              <w:top w:val="nil"/>
              <w:left w:val="nil"/>
              <w:bottom w:val="single" w:sz="4" w:space="0" w:color="auto"/>
              <w:right w:val="single" w:sz="4" w:space="0" w:color="auto"/>
            </w:tcBorders>
            <w:shd w:val="clear" w:color="auto" w:fill="auto"/>
            <w:noWrap/>
            <w:vAlign w:val="center"/>
            <w:hideMark/>
          </w:tcPr>
          <w:p w14:paraId="4D401B31" w14:textId="77777777" w:rsidR="006B2953" w:rsidRPr="006B2953" w:rsidRDefault="006B2953" w:rsidP="006B2953">
            <w:pPr>
              <w:jc w:val="center"/>
              <w:rPr>
                <w:color w:val="000000"/>
                <w:sz w:val="20"/>
                <w:szCs w:val="20"/>
              </w:rPr>
            </w:pPr>
            <w:r w:rsidRPr="006B2953">
              <w:rPr>
                <w:color w:val="000000"/>
                <w:sz w:val="20"/>
                <w:szCs w:val="20"/>
              </w:rPr>
              <w:t>8.50E+00</w:t>
            </w:r>
          </w:p>
        </w:tc>
        <w:tc>
          <w:tcPr>
            <w:tcW w:w="378" w:type="pct"/>
            <w:tcBorders>
              <w:top w:val="nil"/>
              <w:left w:val="nil"/>
              <w:bottom w:val="single" w:sz="4" w:space="0" w:color="auto"/>
              <w:right w:val="single" w:sz="4" w:space="0" w:color="auto"/>
            </w:tcBorders>
            <w:shd w:val="clear" w:color="auto" w:fill="auto"/>
            <w:noWrap/>
            <w:vAlign w:val="center"/>
            <w:hideMark/>
          </w:tcPr>
          <w:p w14:paraId="2F6004D6" w14:textId="77777777" w:rsidR="006B2953" w:rsidRPr="006B2953" w:rsidRDefault="006B2953" w:rsidP="006B2953">
            <w:pPr>
              <w:jc w:val="center"/>
              <w:rPr>
                <w:color w:val="000000"/>
                <w:sz w:val="20"/>
                <w:szCs w:val="20"/>
              </w:rPr>
            </w:pPr>
            <w:r w:rsidRPr="006B2953">
              <w:rPr>
                <w:color w:val="000000"/>
                <w:sz w:val="20"/>
                <w:szCs w:val="20"/>
              </w:rPr>
              <w:t>3.62E-01</w:t>
            </w:r>
          </w:p>
        </w:tc>
        <w:tc>
          <w:tcPr>
            <w:tcW w:w="378" w:type="pct"/>
            <w:tcBorders>
              <w:top w:val="nil"/>
              <w:left w:val="nil"/>
              <w:bottom w:val="single" w:sz="4" w:space="0" w:color="auto"/>
              <w:right w:val="single" w:sz="4" w:space="0" w:color="auto"/>
            </w:tcBorders>
            <w:shd w:val="clear" w:color="auto" w:fill="auto"/>
            <w:noWrap/>
            <w:vAlign w:val="center"/>
            <w:hideMark/>
          </w:tcPr>
          <w:p w14:paraId="11A65E03" w14:textId="77777777" w:rsidR="006B2953" w:rsidRPr="006B2953" w:rsidRDefault="006B2953" w:rsidP="006B2953">
            <w:pPr>
              <w:jc w:val="center"/>
              <w:rPr>
                <w:color w:val="000000"/>
                <w:sz w:val="20"/>
                <w:szCs w:val="20"/>
              </w:rPr>
            </w:pPr>
            <w:r w:rsidRPr="006B2953">
              <w:rPr>
                <w:color w:val="000000"/>
                <w:sz w:val="20"/>
                <w:szCs w:val="20"/>
              </w:rPr>
              <w:t>8.96E+00</w:t>
            </w:r>
          </w:p>
        </w:tc>
        <w:tc>
          <w:tcPr>
            <w:tcW w:w="378" w:type="pct"/>
            <w:tcBorders>
              <w:top w:val="nil"/>
              <w:left w:val="nil"/>
              <w:bottom w:val="single" w:sz="4" w:space="0" w:color="auto"/>
              <w:right w:val="single" w:sz="4" w:space="0" w:color="auto"/>
            </w:tcBorders>
            <w:shd w:val="clear" w:color="auto" w:fill="auto"/>
            <w:noWrap/>
            <w:vAlign w:val="center"/>
            <w:hideMark/>
          </w:tcPr>
          <w:p w14:paraId="36714B84" w14:textId="77777777" w:rsidR="006B2953" w:rsidRPr="006B2953" w:rsidRDefault="006B2953" w:rsidP="006B2953">
            <w:pPr>
              <w:jc w:val="center"/>
              <w:rPr>
                <w:color w:val="000000"/>
                <w:sz w:val="20"/>
                <w:szCs w:val="20"/>
              </w:rPr>
            </w:pPr>
            <w:r w:rsidRPr="006B2953">
              <w:rPr>
                <w:color w:val="000000"/>
                <w:sz w:val="20"/>
                <w:szCs w:val="20"/>
              </w:rPr>
              <w:t>9.66E-03</w:t>
            </w:r>
          </w:p>
        </w:tc>
        <w:tc>
          <w:tcPr>
            <w:tcW w:w="378" w:type="pct"/>
            <w:tcBorders>
              <w:top w:val="nil"/>
              <w:left w:val="nil"/>
              <w:bottom w:val="single" w:sz="4" w:space="0" w:color="auto"/>
              <w:right w:val="single" w:sz="4" w:space="0" w:color="auto"/>
            </w:tcBorders>
            <w:shd w:val="clear" w:color="auto" w:fill="auto"/>
            <w:noWrap/>
            <w:vAlign w:val="center"/>
            <w:hideMark/>
          </w:tcPr>
          <w:p w14:paraId="336AEA29" w14:textId="77777777" w:rsidR="006B2953" w:rsidRPr="006B2953" w:rsidRDefault="006B2953" w:rsidP="006B2953">
            <w:pPr>
              <w:jc w:val="center"/>
              <w:rPr>
                <w:color w:val="000000"/>
                <w:sz w:val="20"/>
                <w:szCs w:val="20"/>
              </w:rPr>
            </w:pPr>
            <w:r w:rsidRPr="006B2953">
              <w:rPr>
                <w:color w:val="000000"/>
                <w:sz w:val="20"/>
                <w:szCs w:val="20"/>
              </w:rPr>
              <w:t>3.44E-02</w:t>
            </w:r>
          </w:p>
        </w:tc>
        <w:tc>
          <w:tcPr>
            <w:tcW w:w="378" w:type="pct"/>
            <w:tcBorders>
              <w:top w:val="nil"/>
              <w:left w:val="nil"/>
              <w:bottom w:val="single" w:sz="4" w:space="0" w:color="auto"/>
              <w:right w:val="single" w:sz="4" w:space="0" w:color="auto"/>
            </w:tcBorders>
            <w:vAlign w:val="center"/>
          </w:tcPr>
          <w:p w14:paraId="27A5ED41" w14:textId="77777777" w:rsidR="006B2953" w:rsidRPr="006B2953" w:rsidRDefault="006B2953" w:rsidP="006B2953">
            <w:pPr>
              <w:jc w:val="center"/>
              <w:rPr>
                <w:color w:val="000000"/>
                <w:sz w:val="20"/>
                <w:szCs w:val="20"/>
              </w:rPr>
            </w:pPr>
            <w:r w:rsidRPr="006B2953">
              <w:rPr>
                <w:color w:val="000000"/>
                <w:sz w:val="20"/>
                <w:szCs w:val="20"/>
              </w:rPr>
              <w:t>7.39E+00</w:t>
            </w:r>
          </w:p>
        </w:tc>
        <w:tc>
          <w:tcPr>
            <w:tcW w:w="378" w:type="pct"/>
            <w:tcBorders>
              <w:top w:val="nil"/>
              <w:left w:val="nil"/>
              <w:bottom w:val="single" w:sz="4" w:space="0" w:color="auto"/>
              <w:right w:val="single" w:sz="4" w:space="0" w:color="auto"/>
            </w:tcBorders>
            <w:vAlign w:val="center"/>
          </w:tcPr>
          <w:p w14:paraId="238B9F98" w14:textId="77777777" w:rsidR="006B2953" w:rsidRPr="006B2953" w:rsidRDefault="006B2953" w:rsidP="006B2953">
            <w:pPr>
              <w:jc w:val="center"/>
              <w:rPr>
                <w:color w:val="000000"/>
                <w:sz w:val="20"/>
                <w:szCs w:val="20"/>
              </w:rPr>
            </w:pPr>
            <w:r w:rsidRPr="006B2953">
              <w:rPr>
                <w:color w:val="000000"/>
                <w:sz w:val="20"/>
                <w:szCs w:val="20"/>
              </w:rPr>
              <w:t>2.87E-02</w:t>
            </w:r>
          </w:p>
        </w:tc>
        <w:tc>
          <w:tcPr>
            <w:tcW w:w="378" w:type="pct"/>
            <w:tcBorders>
              <w:top w:val="nil"/>
              <w:left w:val="nil"/>
              <w:bottom w:val="single" w:sz="4" w:space="0" w:color="auto"/>
              <w:right w:val="single" w:sz="4" w:space="0" w:color="auto"/>
            </w:tcBorders>
            <w:vAlign w:val="center"/>
          </w:tcPr>
          <w:p w14:paraId="3E7660E9" w14:textId="77777777" w:rsidR="006B2953" w:rsidRPr="006B2953" w:rsidRDefault="006B2953" w:rsidP="006B2953">
            <w:pPr>
              <w:jc w:val="center"/>
              <w:rPr>
                <w:color w:val="000000"/>
                <w:sz w:val="20"/>
                <w:szCs w:val="20"/>
              </w:rPr>
            </w:pPr>
            <w:r w:rsidRPr="006B2953">
              <w:rPr>
                <w:color w:val="000000"/>
                <w:sz w:val="20"/>
                <w:szCs w:val="20"/>
              </w:rPr>
              <w:t>9.97E-01</w:t>
            </w:r>
          </w:p>
        </w:tc>
        <w:tc>
          <w:tcPr>
            <w:tcW w:w="379" w:type="pct"/>
            <w:tcBorders>
              <w:top w:val="nil"/>
              <w:left w:val="nil"/>
              <w:bottom w:val="single" w:sz="4" w:space="0" w:color="auto"/>
              <w:right w:val="single" w:sz="4" w:space="0" w:color="auto"/>
            </w:tcBorders>
            <w:vAlign w:val="center"/>
          </w:tcPr>
          <w:p w14:paraId="5E70AA8D" w14:textId="77777777" w:rsidR="006B2953" w:rsidRPr="006B2953" w:rsidRDefault="006B2953" w:rsidP="006B2953">
            <w:pPr>
              <w:jc w:val="center"/>
              <w:rPr>
                <w:color w:val="000000"/>
                <w:sz w:val="20"/>
                <w:szCs w:val="20"/>
              </w:rPr>
            </w:pPr>
            <w:r w:rsidRPr="006B2953">
              <w:rPr>
                <w:color w:val="000000"/>
                <w:sz w:val="20"/>
                <w:szCs w:val="20"/>
              </w:rPr>
              <w:t>1.61E+00</w:t>
            </w:r>
          </w:p>
        </w:tc>
      </w:tr>
      <w:tr w:rsidR="006B2953" w:rsidRPr="006B2953" w14:paraId="67C511CA" w14:textId="77777777" w:rsidTr="00DE2E59">
        <w:trPr>
          <w:trHeight w:val="255"/>
          <w:jc w:val="center"/>
        </w:trPr>
        <w:tc>
          <w:tcPr>
            <w:tcW w:w="660" w:type="pct"/>
            <w:tcBorders>
              <w:top w:val="nil"/>
              <w:left w:val="single" w:sz="4" w:space="0" w:color="auto"/>
              <w:bottom w:val="single" w:sz="4" w:space="0" w:color="auto"/>
              <w:right w:val="single" w:sz="4" w:space="0" w:color="auto"/>
            </w:tcBorders>
            <w:shd w:val="clear" w:color="auto" w:fill="F7CAAC"/>
            <w:noWrap/>
            <w:vAlign w:val="center"/>
            <w:hideMark/>
          </w:tcPr>
          <w:p w14:paraId="2E80BF61"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水资源消耗</w:t>
            </w:r>
          </w:p>
        </w:tc>
        <w:tc>
          <w:tcPr>
            <w:tcW w:w="152" w:type="pct"/>
            <w:tcBorders>
              <w:top w:val="nil"/>
              <w:left w:val="nil"/>
              <w:bottom w:val="single" w:sz="4" w:space="0" w:color="auto"/>
              <w:right w:val="single" w:sz="4" w:space="0" w:color="auto"/>
            </w:tcBorders>
            <w:shd w:val="clear" w:color="auto" w:fill="F7CAAC"/>
            <w:noWrap/>
            <w:vAlign w:val="center"/>
            <w:hideMark/>
          </w:tcPr>
          <w:p w14:paraId="1C3AB273" w14:textId="77777777" w:rsidR="006B2953" w:rsidRPr="006B2953" w:rsidRDefault="006B2953" w:rsidP="006B2953">
            <w:pPr>
              <w:jc w:val="center"/>
              <w:rPr>
                <w:b/>
                <w:color w:val="000000"/>
                <w:sz w:val="20"/>
                <w:szCs w:val="20"/>
              </w:rPr>
            </w:pPr>
            <w:r w:rsidRPr="006B2953">
              <w:rPr>
                <w:b/>
                <w:color w:val="000000"/>
                <w:sz w:val="20"/>
                <w:szCs w:val="20"/>
              </w:rPr>
              <w:t>%</w:t>
            </w:r>
          </w:p>
        </w:tc>
        <w:tc>
          <w:tcPr>
            <w:tcW w:w="407" w:type="pct"/>
            <w:tcBorders>
              <w:top w:val="nil"/>
              <w:left w:val="nil"/>
              <w:bottom w:val="single" w:sz="4" w:space="0" w:color="auto"/>
              <w:right w:val="single" w:sz="4" w:space="0" w:color="auto"/>
            </w:tcBorders>
            <w:shd w:val="clear" w:color="auto" w:fill="F7CAAC"/>
            <w:noWrap/>
            <w:vAlign w:val="center"/>
            <w:hideMark/>
          </w:tcPr>
          <w:p w14:paraId="12DCA0D3" w14:textId="77777777" w:rsidR="006B2953" w:rsidRPr="006B2953" w:rsidRDefault="006B2953" w:rsidP="006B2953">
            <w:pPr>
              <w:jc w:val="center"/>
              <w:rPr>
                <w:b/>
                <w:color w:val="000000"/>
                <w:sz w:val="20"/>
                <w:szCs w:val="20"/>
              </w:rPr>
            </w:pPr>
            <w:r w:rsidRPr="006B2953">
              <w:rPr>
                <w:b/>
                <w:color w:val="000000"/>
                <w:sz w:val="20"/>
                <w:szCs w:val="20"/>
              </w:rPr>
              <w:t>9.61E+00</w:t>
            </w:r>
          </w:p>
        </w:tc>
        <w:tc>
          <w:tcPr>
            <w:tcW w:w="378" w:type="pct"/>
            <w:tcBorders>
              <w:top w:val="nil"/>
              <w:left w:val="nil"/>
              <w:bottom w:val="single" w:sz="4" w:space="0" w:color="auto"/>
              <w:right w:val="single" w:sz="4" w:space="0" w:color="auto"/>
            </w:tcBorders>
            <w:shd w:val="clear" w:color="auto" w:fill="auto"/>
            <w:noWrap/>
            <w:vAlign w:val="center"/>
            <w:hideMark/>
          </w:tcPr>
          <w:p w14:paraId="35127739" w14:textId="77777777" w:rsidR="006B2953" w:rsidRPr="006B2953" w:rsidRDefault="006B2953" w:rsidP="006B2953">
            <w:pPr>
              <w:jc w:val="center"/>
              <w:rPr>
                <w:color w:val="000000"/>
                <w:sz w:val="20"/>
                <w:szCs w:val="20"/>
              </w:rPr>
            </w:pPr>
            <w:r w:rsidRPr="006B2953">
              <w:rPr>
                <w:color w:val="000000"/>
                <w:sz w:val="20"/>
                <w:szCs w:val="20"/>
              </w:rPr>
              <w:t>1.48E-01</w:t>
            </w:r>
          </w:p>
        </w:tc>
        <w:tc>
          <w:tcPr>
            <w:tcW w:w="378" w:type="pct"/>
            <w:tcBorders>
              <w:top w:val="nil"/>
              <w:left w:val="nil"/>
              <w:bottom w:val="single" w:sz="4" w:space="0" w:color="auto"/>
              <w:right w:val="single" w:sz="4" w:space="0" w:color="auto"/>
            </w:tcBorders>
            <w:shd w:val="clear" w:color="auto" w:fill="auto"/>
            <w:noWrap/>
            <w:vAlign w:val="center"/>
            <w:hideMark/>
          </w:tcPr>
          <w:p w14:paraId="2074A4DE" w14:textId="77777777" w:rsidR="006B2953" w:rsidRPr="006B2953" w:rsidRDefault="006B2953" w:rsidP="006B2953">
            <w:pPr>
              <w:jc w:val="center"/>
              <w:rPr>
                <w:color w:val="000000"/>
                <w:sz w:val="20"/>
                <w:szCs w:val="20"/>
              </w:rPr>
            </w:pPr>
            <w:r w:rsidRPr="006B2953">
              <w:rPr>
                <w:color w:val="000000"/>
                <w:sz w:val="20"/>
                <w:szCs w:val="20"/>
              </w:rPr>
              <w:t>0.00E+00</w:t>
            </w:r>
          </w:p>
        </w:tc>
        <w:tc>
          <w:tcPr>
            <w:tcW w:w="378" w:type="pct"/>
            <w:tcBorders>
              <w:top w:val="nil"/>
              <w:left w:val="nil"/>
              <w:bottom w:val="single" w:sz="4" w:space="0" w:color="auto"/>
              <w:right w:val="single" w:sz="4" w:space="0" w:color="auto"/>
            </w:tcBorders>
            <w:shd w:val="clear" w:color="auto" w:fill="auto"/>
            <w:noWrap/>
            <w:vAlign w:val="center"/>
            <w:hideMark/>
          </w:tcPr>
          <w:p w14:paraId="35E5A65A" w14:textId="77777777" w:rsidR="006B2953" w:rsidRPr="006B2953" w:rsidRDefault="006B2953" w:rsidP="006B2953">
            <w:pPr>
              <w:jc w:val="center"/>
              <w:rPr>
                <w:color w:val="000000"/>
                <w:sz w:val="20"/>
                <w:szCs w:val="20"/>
              </w:rPr>
            </w:pPr>
            <w:r w:rsidRPr="006B2953">
              <w:rPr>
                <w:color w:val="000000"/>
                <w:sz w:val="20"/>
                <w:szCs w:val="20"/>
              </w:rPr>
              <w:t>1.22E-02</w:t>
            </w:r>
          </w:p>
        </w:tc>
        <w:tc>
          <w:tcPr>
            <w:tcW w:w="378" w:type="pct"/>
            <w:tcBorders>
              <w:top w:val="nil"/>
              <w:left w:val="nil"/>
              <w:bottom w:val="single" w:sz="4" w:space="0" w:color="auto"/>
              <w:right w:val="single" w:sz="4" w:space="0" w:color="auto"/>
            </w:tcBorders>
            <w:shd w:val="clear" w:color="auto" w:fill="auto"/>
            <w:noWrap/>
            <w:vAlign w:val="center"/>
            <w:hideMark/>
          </w:tcPr>
          <w:p w14:paraId="462B8C08" w14:textId="77777777" w:rsidR="006B2953" w:rsidRPr="006B2953" w:rsidRDefault="006B2953" w:rsidP="006B2953">
            <w:pPr>
              <w:jc w:val="center"/>
              <w:rPr>
                <w:color w:val="000000"/>
                <w:sz w:val="20"/>
                <w:szCs w:val="20"/>
              </w:rPr>
            </w:pPr>
            <w:r w:rsidRPr="006B2953">
              <w:rPr>
                <w:color w:val="000000"/>
                <w:sz w:val="20"/>
                <w:szCs w:val="20"/>
              </w:rPr>
              <w:t>4.35E-01</w:t>
            </w:r>
          </w:p>
        </w:tc>
        <w:tc>
          <w:tcPr>
            <w:tcW w:w="378" w:type="pct"/>
            <w:tcBorders>
              <w:top w:val="nil"/>
              <w:left w:val="nil"/>
              <w:bottom w:val="single" w:sz="4" w:space="0" w:color="auto"/>
              <w:right w:val="single" w:sz="4" w:space="0" w:color="auto"/>
            </w:tcBorders>
            <w:shd w:val="clear" w:color="auto" w:fill="auto"/>
            <w:noWrap/>
            <w:vAlign w:val="center"/>
            <w:hideMark/>
          </w:tcPr>
          <w:p w14:paraId="0FA7F7BC" w14:textId="77777777" w:rsidR="006B2953" w:rsidRPr="006B2953" w:rsidRDefault="006B2953" w:rsidP="006B2953">
            <w:pPr>
              <w:jc w:val="center"/>
              <w:rPr>
                <w:color w:val="000000"/>
                <w:sz w:val="20"/>
                <w:szCs w:val="20"/>
              </w:rPr>
            </w:pPr>
            <w:r w:rsidRPr="006B2953">
              <w:rPr>
                <w:color w:val="000000"/>
                <w:sz w:val="20"/>
                <w:szCs w:val="20"/>
              </w:rPr>
              <w:t>1.15E-04</w:t>
            </w:r>
          </w:p>
        </w:tc>
        <w:tc>
          <w:tcPr>
            <w:tcW w:w="378" w:type="pct"/>
            <w:tcBorders>
              <w:top w:val="nil"/>
              <w:left w:val="nil"/>
              <w:bottom w:val="single" w:sz="4" w:space="0" w:color="auto"/>
              <w:right w:val="single" w:sz="4" w:space="0" w:color="auto"/>
            </w:tcBorders>
            <w:shd w:val="clear" w:color="auto" w:fill="auto"/>
            <w:noWrap/>
            <w:vAlign w:val="center"/>
            <w:hideMark/>
          </w:tcPr>
          <w:p w14:paraId="39D79F32" w14:textId="77777777" w:rsidR="006B2953" w:rsidRPr="006B2953" w:rsidRDefault="006B2953" w:rsidP="006B2953">
            <w:pPr>
              <w:jc w:val="center"/>
              <w:rPr>
                <w:color w:val="000000"/>
                <w:sz w:val="20"/>
                <w:szCs w:val="20"/>
              </w:rPr>
            </w:pPr>
            <w:r w:rsidRPr="006B2953">
              <w:rPr>
                <w:color w:val="000000"/>
                <w:sz w:val="20"/>
                <w:szCs w:val="20"/>
              </w:rPr>
              <w:t>1.13E-03</w:t>
            </w:r>
          </w:p>
        </w:tc>
        <w:tc>
          <w:tcPr>
            <w:tcW w:w="378" w:type="pct"/>
            <w:tcBorders>
              <w:top w:val="nil"/>
              <w:left w:val="nil"/>
              <w:bottom w:val="single" w:sz="4" w:space="0" w:color="auto"/>
              <w:right w:val="single" w:sz="4" w:space="0" w:color="auto"/>
            </w:tcBorders>
            <w:vAlign w:val="center"/>
          </w:tcPr>
          <w:p w14:paraId="200307F9" w14:textId="77777777" w:rsidR="006B2953" w:rsidRPr="006B2953" w:rsidRDefault="006B2953" w:rsidP="006B2953">
            <w:pPr>
              <w:jc w:val="center"/>
              <w:rPr>
                <w:color w:val="000000"/>
                <w:sz w:val="20"/>
                <w:szCs w:val="20"/>
              </w:rPr>
            </w:pPr>
            <w:r w:rsidRPr="006B2953">
              <w:rPr>
                <w:color w:val="000000"/>
                <w:sz w:val="20"/>
                <w:szCs w:val="20"/>
              </w:rPr>
              <w:t>4.00E-02</w:t>
            </w:r>
          </w:p>
        </w:tc>
        <w:tc>
          <w:tcPr>
            <w:tcW w:w="378" w:type="pct"/>
            <w:tcBorders>
              <w:top w:val="nil"/>
              <w:left w:val="nil"/>
              <w:bottom w:val="single" w:sz="4" w:space="0" w:color="auto"/>
              <w:right w:val="single" w:sz="4" w:space="0" w:color="auto"/>
            </w:tcBorders>
            <w:vAlign w:val="center"/>
          </w:tcPr>
          <w:p w14:paraId="2F55A7E3" w14:textId="77777777" w:rsidR="006B2953" w:rsidRPr="006B2953" w:rsidRDefault="006B2953" w:rsidP="006B2953">
            <w:pPr>
              <w:jc w:val="center"/>
              <w:rPr>
                <w:color w:val="000000"/>
                <w:sz w:val="20"/>
                <w:szCs w:val="20"/>
              </w:rPr>
            </w:pPr>
            <w:r w:rsidRPr="006B2953">
              <w:rPr>
                <w:color w:val="000000"/>
                <w:sz w:val="20"/>
                <w:szCs w:val="20"/>
              </w:rPr>
              <w:t>4.32E-04</w:t>
            </w:r>
          </w:p>
        </w:tc>
        <w:tc>
          <w:tcPr>
            <w:tcW w:w="378" w:type="pct"/>
            <w:tcBorders>
              <w:top w:val="nil"/>
              <w:left w:val="nil"/>
              <w:bottom w:val="single" w:sz="4" w:space="0" w:color="auto"/>
              <w:right w:val="single" w:sz="4" w:space="0" w:color="auto"/>
            </w:tcBorders>
            <w:vAlign w:val="center"/>
          </w:tcPr>
          <w:p w14:paraId="04166D6F" w14:textId="77777777" w:rsidR="006B2953" w:rsidRPr="006B2953" w:rsidRDefault="006B2953" w:rsidP="006B2953">
            <w:pPr>
              <w:jc w:val="center"/>
              <w:rPr>
                <w:color w:val="000000"/>
                <w:sz w:val="20"/>
                <w:szCs w:val="20"/>
              </w:rPr>
            </w:pPr>
            <w:r w:rsidRPr="006B2953">
              <w:rPr>
                <w:color w:val="000000"/>
                <w:sz w:val="20"/>
                <w:szCs w:val="20"/>
              </w:rPr>
              <w:t>5.98E+00</w:t>
            </w:r>
          </w:p>
        </w:tc>
        <w:tc>
          <w:tcPr>
            <w:tcW w:w="379" w:type="pct"/>
            <w:tcBorders>
              <w:top w:val="nil"/>
              <w:left w:val="nil"/>
              <w:bottom w:val="single" w:sz="4" w:space="0" w:color="auto"/>
              <w:right w:val="single" w:sz="4" w:space="0" w:color="auto"/>
            </w:tcBorders>
            <w:vAlign w:val="center"/>
          </w:tcPr>
          <w:p w14:paraId="6B70F71D" w14:textId="77777777" w:rsidR="006B2953" w:rsidRPr="006B2953" w:rsidRDefault="006B2953" w:rsidP="006B2953">
            <w:pPr>
              <w:jc w:val="center"/>
              <w:rPr>
                <w:color w:val="000000"/>
                <w:sz w:val="20"/>
                <w:szCs w:val="20"/>
              </w:rPr>
            </w:pPr>
            <w:r w:rsidRPr="006B2953">
              <w:rPr>
                <w:color w:val="000000"/>
                <w:sz w:val="20"/>
                <w:szCs w:val="20"/>
              </w:rPr>
              <w:t>2.99E+00</w:t>
            </w:r>
          </w:p>
        </w:tc>
      </w:tr>
      <w:tr w:rsidR="006B2953" w:rsidRPr="006B2953" w14:paraId="11F228D5" w14:textId="77777777" w:rsidTr="00DE2E59">
        <w:trPr>
          <w:trHeight w:val="255"/>
          <w:jc w:val="center"/>
        </w:trPr>
        <w:tc>
          <w:tcPr>
            <w:tcW w:w="660" w:type="pct"/>
            <w:tcBorders>
              <w:top w:val="nil"/>
              <w:left w:val="single" w:sz="4" w:space="0" w:color="auto"/>
              <w:bottom w:val="single" w:sz="4" w:space="0" w:color="auto"/>
              <w:right w:val="single" w:sz="4" w:space="0" w:color="auto"/>
            </w:tcBorders>
            <w:shd w:val="clear" w:color="auto" w:fill="F7CAAC"/>
            <w:noWrap/>
            <w:vAlign w:val="center"/>
            <w:hideMark/>
          </w:tcPr>
          <w:p w14:paraId="0E484EC6" w14:textId="77777777" w:rsidR="006B2953" w:rsidRPr="006B2953" w:rsidRDefault="006B2953" w:rsidP="006B2953">
            <w:pPr>
              <w:jc w:val="center"/>
              <w:rPr>
                <w:rFonts w:ascii="Arial" w:hAnsi="Arial" w:cs="Arial"/>
                <w:b/>
                <w:color w:val="000000"/>
                <w:sz w:val="20"/>
                <w:szCs w:val="20"/>
              </w:rPr>
            </w:pPr>
            <w:r w:rsidRPr="006B2953">
              <w:rPr>
                <w:rFonts w:ascii="Arial" w:hAnsi="Arial" w:cs="Arial"/>
                <w:b/>
                <w:color w:val="000000"/>
                <w:sz w:val="20"/>
                <w:szCs w:val="20"/>
              </w:rPr>
              <w:t>人体毒性</w:t>
            </w:r>
            <w:r w:rsidRPr="006B2953">
              <w:rPr>
                <w:rFonts w:ascii="Arial" w:hAnsi="Arial" w:cs="Arial"/>
                <w:b/>
                <w:color w:val="000000"/>
                <w:sz w:val="20"/>
                <w:szCs w:val="20"/>
              </w:rPr>
              <w:t>-</w:t>
            </w:r>
            <w:r w:rsidRPr="006B2953">
              <w:rPr>
                <w:rFonts w:ascii="Arial" w:hAnsi="Arial" w:cs="Arial"/>
                <w:b/>
                <w:color w:val="000000"/>
                <w:sz w:val="20"/>
                <w:szCs w:val="20"/>
              </w:rPr>
              <w:t>非致癌损害</w:t>
            </w:r>
          </w:p>
        </w:tc>
        <w:tc>
          <w:tcPr>
            <w:tcW w:w="152" w:type="pct"/>
            <w:tcBorders>
              <w:top w:val="nil"/>
              <w:left w:val="nil"/>
              <w:bottom w:val="single" w:sz="4" w:space="0" w:color="auto"/>
              <w:right w:val="single" w:sz="4" w:space="0" w:color="auto"/>
            </w:tcBorders>
            <w:shd w:val="clear" w:color="auto" w:fill="F7CAAC"/>
            <w:noWrap/>
            <w:vAlign w:val="center"/>
            <w:hideMark/>
          </w:tcPr>
          <w:p w14:paraId="0702B3FC" w14:textId="77777777" w:rsidR="006B2953" w:rsidRPr="006B2953" w:rsidRDefault="006B2953" w:rsidP="006B2953">
            <w:pPr>
              <w:jc w:val="center"/>
              <w:rPr>
                <w:b/>
                <w:color w:val="000000"/>
                <w:sz w:val="20"/>
                <w:szCs w:val="20"/>
              </w:rPr>
            </w:pPr>
            <w:r w:rsidRPr="006B2953">
              <w:rPr>
                <w:b/>
                <w:color w:val="000000"/>
                <w:sz w:val="20"/>
                <w:szCs w:val="20"/>
              </w:rPr>
              <w:t>%</w:t>
            </w:r>
          </w:p>
        </w:tc>
        <w:tc>
          <w:tcPr>
            <w:tcW w:w="407" w:type="pct"/>
            <w:tcBorders>
              <w:top w:val="nil"/>
              <w:left w:val="nil"/>
              <w:bottom w:val="single" w:sz="4" w:space="0" w:color="auto"/>
              <w:right w:val="single" w:sz="4" w:space="0" w:color="auto"/>
            </w:tcBorders>
            <w:shd w:val="clear" w:color="auto" w:fill="F7CAAC"/>
            <w:noWrap/>
            <w:vAlign w:val="center"/>
            <w:hideMark/>
          </w:tcPr>
          <w:p w14:paraId="0DBF8AEA" w14:textId="77777777" w:rsidR="006B2953" w:rsidRPr="006B2953" w:rsidRDefault="006B2953" w:rsidP="006B2953">
            <w:pPr>
              <w:jc w:val="center"/>
              <w:rPr>
                <w:b/>
                <w:color w:val="000000"/>
                <w:sz w:val="20"/>
                <w:szCs w:val="20"/>
              </w:rPr>
            </w:pPr>
            <w:r w:rsidRPr="006B2953">
              <w:rPr>
                <w:b/>
                <w:color w:val="000000"/>
                <w:sz w:val="20"/>
                <w:szCs w:val="20"/>
              </w:rPr>
              <w:t>2.84E+00</w:t>
            </w:r>
          </w:p>
        </w:tc>
        <w:tc>
          <w:tcPr>
            <w:tcW w:w="378" w:type="pct"/>
            <w:tcBorders>
              <w:top w:val="nil"/>
              <w:left w:val="nil"/>
              <w:bottom w:val="single" w:sz="4" w:space="0" w:color="auto"/>
              <w:right w:val="single" w:sz="4" w:space="0" w:color="auto"/>
            </w:tcBorders>
            <w:shd w:val="clear" w:color="auto" w:fill="auto"/>
            <w:noWrap/>
            <w:vAlign w:val="center"/>
            <w:hideMark/>
          </w:tcPr>
          <w:p w14:paraId="0840E79C" w14:textId="77777777" w:rsidR="006B2953" w:rsidRPr="006B2953" w:rsidRDefault="006B2953" w:rsidP="006B2953">
            <w:pPr>
              <w:jc w:val="center"/>
              <w:rPr>
                <w:color w:val="000000"/>
                <w:sz w:val="20"/>
                <w:szCs w:val="20"/>
              </w:rPr>
            </w:pPr>
            <w:r w:rsidRPr="006B2953">
              <w:rPr>
                <w:color w:val="000000"/>
                <w:sz w:val="20"/>
                <w:szCs w:val="20"/>
              </w:rPr>
              <w:t>2.99E-01</w:t>
            </w:r>
          </w:p>
        </w:tc>
        <w:tc>
          <w:tcPr>
            <w:tcW w:w="378" w:type="pct"/>
            <w:tcBorders>
              <w:top w:val="nil"/>
              <w:left w:val="nil"/>
              <w:bottom w:val="single" w:sz="4" w:space="0" w:color="auto"/>
              <w:right w:val="single" w:sz="4" w:space="0" w:color="auto"/>
            </w:tcBorders>
            <w:shd w:val="clear" w:color="auto" w:fill="auto"/>
            <w:noWrap/>
            <w:vAlign w:val="center"/>
            <w:hideMark/>
          </w:tcPr>
          <w:p w14:paraId="3D0212C8" w14:textId="77777777" w:rsidR="006B2953" w:rsidRPr="006B2953" w:rsidRDefault="006B2953" w:rsidP="006B2953">
            <w:pPr>
              <w:jc w:val="center"/>
              <w:rPr>
                <w:color w:val="000000"/>
                <w:sz w:val="20"/>
                <w:szCs w:val="20"/>
              </w:rPr>
            </w:pPr>
            <w:r w:rsidRPr="006B2953">
              <w:rPr>
                <w:color w:val="000000"/>
                <w:sz w:val="20"/>
                <w:szCs w:val="20"/>
              </w:rPr>
              <w:t>2.92E-01</w:t>
            </w:r>
          </w:p>
        </w:tc>
        <w:tc>
          <w:tcPr>
            <w:tcW w:w="378" w:type="pct"/>
            <w:tcBorders>
              <w:top w:val="nil"/>
              <w:left w:val="nil"/>
              <w:bottom w:val="single" w:sz="4" w:space="0" w:color="auto"/>
              <w:right w:val="single" w:sz="4" w:space="0" w:color="auto"/>
            </w:tcBorders>
            <w:shd w:val="clear" w:color="auto" w:fill="auto"/>
            <w:noWrap/>
            <w:vAlign w:val="center"/>
            <w:hideMark/>
          </w:tcPr>
          <w:p w14:paraId="13974499" w14:textId="77777777" w:rsidR="006B2953" w:rsidRPr="006B2953" w:rsidRDefault="006B2953" w:rsidP="006B2953">
            <w:pPr>
              <w:jc w:val="center"/>
              <w:rPr>
                <w:color w:val="000000"/>
                <w:sz w:val="20"/>
                <w:szCs w:val="20"/>
              </w:rPr>
            </w:pPr>
            <w:r w:rsidRPr="006B2953">
              <w:rPr>
                <w:color w:val="000000"/>
                <w:sz w:val="20"/>
                <w:szCs w:val="20"/>
              </w:rPr>
              <w:t>5.11E-02</w:t>
            </w:r>
          </w:p>
        </w:tc>
        <w:tc>
          <w:tcPr>
            <w:tcW w:w="378" w:type="pct"/>
            <w:tcBorders>
              <w:top w:val="nil"/>
              <w:left w:val="nil"/>
              <w:bottom w:val="single" w:sz="4" w:space="0" w:color="auto"/>
              <w:right w:val="single" w:sz="4" w:space="0" w:color="auto"/>
            </w:tcBorders>
            <w:shd w:val="clear" w:color="auto" w:fill="auto"/>
            <w:noWrap/>
            <w:vAlign w:val="center"/>
            <w:hideMark/>
          </w:tcPr>
          <w:p w14:paraId="2D2F4F11" w14:textId="77777777" w:rsidR="006B2953" w:rsidRPr="006B2953" w:rsidRDefault="006B2953" w:rsidP="006B2953">
            <w:pPr>
              <w:jc w:val="center"/>
              <w:rPr>
                <w:color w:val="000000"/>
                <w:sz w:val="20"/>
                <w:szCs w:val="20"/>
              </w:rPr>
            </w:pPr>
            <w:r w:rsidRPr="006B2953">
              <w:rPr>
                <w:color w:val="000000"/>
                <w:sz w:val="20"/>
                <w:szCs w:val="20"/>
              </w:rPr>
              <w:t>1.25E+00</w:t>
            </w:r>
          </w:p>
        </w:tc>
        <w:tc>
          <w:tcPr>
            <w:tcW w:w="378" w:type="pct"/>
            <w:tcBorders>
              <w:top w:val="nil"/>
              <w:left w:val="nil"/>
              <w:bottom w:val="single" w:sz="4" w:space="0" w:color="auto"/>
              <w:right w:val="single" w:sz="4" w:space="0" w:color="auto"/>
            </w:tcBorders>
            <w:shd w:val="clear" w:color="auto" w:fill="auto"/>
            <w:noWrap/>
            <w:vAlign w:val="center"/>
            <w:hideMark/>
          </w:tcPr>
          <w:p w14:paraId="0AF8FC78" w14:textId="77777777" w:rsidR="006B2953" w:rsidRPr="006B2953" w:rsidRDefault="006B2953" w:rsidP="006B2953">
            <w:pPr>
              <w:jc w:val="center"/>
              <w:rPr>
                <w:color w:val="000000"/>
                <w:sz w:val="20"/>
                <w:szCs w:val="20"/>
              </w:rPr>
            </w:pPr>
            <w:r w:rsidRPr="006B2953">
              <w:rPr>
                <w:color w:val="000000"/>
                <w:sz w:val="20"/>
                <w:szCs w:val="20"/>
              </w:rPr>
              <w:t>1.11E-03</w:t>
            </w:r>
          </w:p>
        </w:tc>
        <w:tc>
          <w:tcPr>
            <w:tcW w:w="378" w:type="pct"/>
            <w:tcBorders>
              <w:top w:val="nil"/>
              <w:left w:val="nil"/>
              <w:bottom w:val="single" w:sz="4" w:space="0" w:color="auto"/>
              <w:right w:val="single" w:sz="4" w:space="0" w:color="auto"/>
            </w:tcBorders>
            <w:shd w:val="clear" w:color="auto" w:fill="auto"/>
            <w:noWrap/>
            <w:vAlign w:val="center"/>
            <w:hideMark/>
          </w:tcPr>
          <w:p w14:paraId="0CFA5167" w14:textId="77777777" w:rsidR="006B2953" w:rsidRPr="006B2953" w:rsidRDefault="006B2953" w:rsidP="006B2953">
            <w:pPr>
              <w:jc w:val="center"/>
              <w:rPr>
                <w:color w:val="000000"/>
                <w:sz w:val="20"/>
                <w:szCs w:val="20"/>
              </w:rPr>
            </w:pPr>
            <w:r w:rsidRPr="006B2953">
              <w:rPr>
                <w:color w:val="000000"/>
                <w:sz w:val="20"/>
                <w:szCs w:val="20"/>
              </w:rPr>
              <w:t>6.91E-03</w:t>
            </w:r>
          </w:p>
        </w:tc>
        <w:tc>
          <w:tcPr>
            <w:tcW w:w="378" w:type="pct"/>
            <w:tcBorders>
              <w:top w:val="nil"/>
              <w:left w:val="nil"/>
              <w:bottom w:val="single" w:sz="4" w:space="0" w:color="auto"/>
              <w:right w:val="single" w:sz="4" w:space="0" w:color="auto"/>
            </w:tcBorders>
            <w:vAlign w:val="center"/>
          </w:tcPr>
          <w:p w14:paraId="7A118CAB" w14:textId="77777777" w:rsidR="006B2953" w:rsidRPr="006B2953" w:rsidRDefault="006B2953" w:rsidP="006B2953">
            <w:pPr>
              <w:jc w:val="center"/>
              <w:rPr>
                <w:color w:val="000000"/>
                <w:sz w:val="20"/>
                <w:szCs w:val="20"/>
              </w:rPr>
            </w:pPr>
            <w:r w:rsidRPr="006B2953">
              <w:rPr>
                <w:color w:val="000000"/>
                <w:sz w:val="20"/>
                <w:szCs w:val="20"/>
              </w:rPr>
              <w:t>9.11E-01</w:t>
            </w:r>
          </w:p>
        </w:tc>
        <w:tc>
          <w:tcPr>
            <w:tcW w:w="378" w:type="pct"/>
            <w:tcBorders>
              <w:top w:val="nil"/>
              <w:left w:val="nil"/>
              <w:bottom w:val="single" w:sz="4" w:space="0" w:color="auto"/>
              <w:right w:val="single" w:sz="4" w:space="0" w:color="auto"/>
            </w:tcBorders>
            <w:vAlign w:val="center"/>
          </w:tcPr>
          <w:p w14:paraId="0E4E7B6D" w14:textId="77777777" w:rsidR="006B2953" w:rsidRPr="006B2953" w:rsidRDefault="006B2953" w:rsidP="006B2953">
            <w:pPr>
              <w:jc w:val="center"/>
              <w:rPr>
                <w:color w:val="000000"/>
                <w:sz w:val="20"/>
                <w:szCs w:val="20"/>
              </w:rPr>
            </w:pPr>
            <w:r w:rsidRPr="006B2953">
              <w:rPr>
                <w:color w:val="000000"/>
                <w:sz w:val="20"/>
                <w:szCs w:val="20"/>
              </w:rPr>
              <w:t>1.02E-03</w:t>
            </w:r>
          </w:p>
        </w:tc>
        <w:tc>
          <w:tcPr>
            <w:tcW w:w="378" w:type="pct"/>
            <w:tcBorders>
              <w:top w:val="nil"/>
              <w:left w:val="nil"/>
              <w:bottom w:val="single" w:sz="4" w:space="0" w:color="auto"/>
              <w:right w:val="single" w:sz="4" w:space="0" w:color="auto"/>
            </w:tcBorders>
            <w:vAlign w:val="center"/>
          </w:tcPr>
          <w:p w14:paraId="73E1CF73" w14:textId="77777777" w:rsidR="006B2953" w:rsidRPr="006B2953" w:rsidRDefault="006B2953" w:rsidP="006B2953">
            <w:pPr>
              <w:jc w:val="center"/>
              <w:rPr>
                <w:color w:val="000000"/>
                <w:sz w:val="20"/>
                <w:szCs w:val="20"/>
              </w:rPr>
            </w:pPr>
            <w:r w:rsidRPr="006B2953">
              <w:rPr>
                <w:color w:val="000000"/>
                <w:sz w:val="20"/>
                <w:szCs w:val="20"/>
              </w:rPr>
              <w:t>1.49E-02</w:t>
            </w:r>
          </w:p>
        </w:tc>
        <w:tc>
          <w:tcPr>
            <w:tcW w:w="379" w:type="pct"/>
            <w:tcBorders>
              <w:top w:val="nil"/>
              <w:left w:val="nil"/>
              <w:bottom w:val="single" w:sz="4" w:space="0" w:color="auto"/>
              <w:right w:val="single" w:sz="4" w:space="0" w:color="auto"/>
            </w:tcBorders>
            <w:vAlign w:val="center"/>
          </w:tcPr>
          <w:p w14:paraId="38E05A3A" w14:textId="77777777" w:rsidR="006B2953" w:rsidRPr="006B2953" w:rsidRDefault="006B2953" w:rsidP="006B2953">
            <w:pPr>
              <w:jc w:val="center"/>
              <w:rPr>
                <w:color w:val="000000"/>
                <w:sz w:val="20"/>
                <w:szCs w:val="20"/>
              </w:rPr>
            </w:pPr>
            <w:r w:rsidRPr="006B2953">
              <w:rPr>
                <w:color w:val="000000"/>
                <w:sz w:val="20"/>
                <w:szCs w:val="20"/>
              </w:rPr>
              <w:t>1.07E-02</w:t>
            </w:r>
          </w:p>
        </w:tc>
      </w:tr>
      <w:tr w:rsidR="006B2953" w:rsidRPr="006B2953" w14:paraId="00FDBC6B" w14:textId="77777777" w:rsidTr="00DE2E59">
        <w:trPr>
          <w:trHeight w:val="255"/>
          <w:jc w:val="center"/>
        </w:trPr>
        <w:tc>
          <w:tcPr>
            <w:tcW w:w="660" w:type="pct"/>
            <w:tcBorders>
              <w:top w:val="nil"/>
              <w:left w:val="single" w:sz="4" w:space="0" w:color="auto"/>
              <w:bottom w:val="single" w:sz="4" w:space="0" w:color="auto"/>
              <w:right w:val="single" w:sz="4" w:space="0" w:color="auto"/>
            </w:tcBorders>
            <w:shd w:val="clear" w:color="auto" w:fill="F7CAAC"/>
            <w:noWrap/>
            <w:vAlign w:val="center"/>
            <w:hideMark/>
          </w:tcPr>
          <w:p w14:paraId="12152AFB" w14:textId="77777777" w:rsidR="006B2953" w:rsidRPr="006B2953" w:rsidRDefault="006B2953" w:rsidP="006B2953">
            <w:pPr>
              <w:jc w:val="center"/>
              <w:rPr>
                <w:rFonts w:ascii="Arial" w:hAnsi="Arial" w:cs="Arial"/>
                <w:b/>
                <w:color w:val="000000"/>
                <w:sz w:val="20"/>
                <w:szCs w:val="20"/>
              </w:rPr>
            </w:pPr>
            <w:r w:rsidRPr="006B2953">
              <w:rPr>
                <w:rFonts w:ascii="Arial" w:hAnsi="Arial" w:cs="Arial"/>
                <w:b/>
                <w:color w:val="000000"/>
                <w:sz w:val="20"/>
                <w:szCs w:val="20"/>
              </w:rPr>
              <w:t>人体毒性</w:t>
            </w:r>
            <w:r w:rsidRPr="006B2953">
              <w:rPr>
                <w:rFonts w:ascii="Arial" w:hAnsi="Arial" w:cs="Arial"/>
                <w:b/>
                <w:color w:val="000000"/>
                <w:sz w:val="20"/>
                <w:szCs w:val="20"/>
              </w:rPr>
              <w:t>-</w:t>
            </w:r>
            <w:r w:rsidRPr="006B2953">
              <w:rPr>
                <w:rFonts w:ascii="Arial" w:hAnsi="Arial" w:cs="Arial"/>
                <w:b/>
                <w:color w:val="000000"/>
                <w:sz w:val="20"/>
                <w:szCs w:val="20"/>
              </w:rPr>
              <w:t>致癌损害</w:t>
            </w:r>
          </w:p>
        </w:tc>
        <w:tc>
          <w:tcPr>
            <w:tcW w:w="152" w:type="pct"/>
            <w:tcBorders>
              <w:top w:val="nil"/>
              <w:left w:val="nil"/>
              <w:bottom w:val="single" w:sz="4" w:space="0" w:color="auto"/>
              <w:right w:val="single" w:sz="4" w:space="0" w:color="auto"/>
            </w:tcBorders>
            <w:shd w:val="clear" w:color="auto" w:fill="F7CAAC"/>
            <w:noWrap/>
            <w:vAlign w:val="center"/>
            <w:hideMark/>
          </w:tcPr>
          <w:p w14:paraId="511E8A1E" w14:textId="77777777" w:rsidR="006B2953" w:rsidRPr="006B2953" w:rsidRDefault="006B2953" w:rsidP="006B2953">
            <w:pPr>
              <w:jc w:val="center"/>
              <w:rPr>
                <w:b/>
                <w:color w:val="000000"/>
                <w:sz w:val="20"/>
                <w:szCs w:val="20"/>
              </w:rPr>
            </w:pPr>
            <w:r w:rsidRPr="006B2953">
              <w:rPr>
                <w:b/>
                <w:color w:val="000000"/>
                <w:sz w:val="20"/>
                <w:szCs w:val="20"/>
              </w:rPr>
              <w:t>%</w:t>
            </w:r>
          </w:p>
        </w:tc>
        <w:tc>
          <w:tcPr>
            <w:tcW w:w="407" w:type="pct"/>
            <w:tcBorders>
              <w:top w:val="nil"/>
              <w:left w:val="nil"/>
              <w:bottom w:val="single" w:sz="4" w:space="0" w:color="auto"/>
              <w:right w:val="single" w:sz="4" w:space="0" w:color="auto"/>
            </w:tcBorders>
            <w:shd w:val="clear" w:color="auto" w:fill="F7CAAC"/>
            <w:noWrap/>
            <w:vAlign w:val="center"/>
            <w:hideMark/>
          </w:tcPr>
          <w:p w14:paraId="1BA57DD0" w14:textId="77777777" w:rsidR="006B2953" w:rsidRPr="006B2953" w:rsidRDefault="006B2953" w:rsidP="006B2953">
            <w:pPr>
              <w:jc w:val="center"/>
              <w:rPr>
                <w:b/>
                <w:color w:val="000000"/>
                <w:sz w:val="20"/>
                <w:szCs w:val="20"/>
              </w:rPr>
            </w:pPr>
            <w:r w:rsidRPr="006B2953">
              <w:rPr>
                <w:b/>
                <w:color w:val="000000"/>
                <w:sz w:val="20"/>
                <w:szCs w:val="20"/>
              </w:rPr>
              <w:t>2.04E+00</w:t>
            </w:r>
          </w:p>
        </w:tc>
        <w:tc>
          <w:tcPr>
            <w:tcW w:w="378" w:type="pct"/>
            <w:tcBorders>
              <w:top w:val="nil"/>
              <w:left w:val="nil"/>
              <w:bottom w:val="single" w:sz="4" w:space="0" w:color="auto"/>
              <w:right w:val="single" w:sz="4" w:space="0" w:color="auto"/>
            </w:tcBorders>
            <w:shd w:val="clear" w:color="auto" w:fill="auto"/>
            <w:noWrap/>
            <w:vAlign w:val="center"/>
            <w:hideMark/>
          </w:tcPr>
          <w:p w14:paraId="36D85108" w14:textId="77777777" w:rsidR="006B2953" w:rsidRPr="006B2953" w:rsidRDefault="006B2953" w:rsidP="006B2953">
            <w:pPr>
              <w:jc w:val="center"/>
              <w:rPr>
                <w:color w:val="000000"/>
                <w:sz w:val="20"/>
                <w:szCs w:val="20"/>
              </w:rPr>
            </w:pPr>
            <w:r w:rsidRPr="006B2953">
              <w:rPr>
                <w:color w:val="000000"/>
                <w:sz w:val="20"/>
                <w:szCs w:val="20"/>
              </w:rPr>
              <w:t>9.60E-03</w:t>
            </w:r>
          </w:p>
        </w:tc>
        <w:tc>
          <w:tcPr>
            <w:tcW w:w="378" w:type="pct"/>
            <w:tcBorders>
              <w:top w:val="nil"/>
              <w:left w:val="nil"/>
              <w:bottom w:val="single" w:sz="4" w:space="0" w:color="auto"/>
              <w:right w:val="single" w:sz="4" w:space="0" w:color="auto"/>
            </w:tcBorders>
            <w:shd w:val="clear" w:color="auto" w:fill="auto"/>
            <w:noWrap/>
            <w:vAlign w:val="center"/>
            <w:hideMark/>
          </w:tcPr>
          <w:p w14:paraId="23A969CA" w14:textId="77777777" w:rsidR="006B2953" w:rsidRPr="006B2953" w:rsidRDefault="006B2953" w:rsidP="006B2953">
            <w:pPr>
              <w:jc w:val="center"/>
              <w:rPr>
                <w:color w:val="000000"/>
                <w:sz w:val="20"/>
                <w:szCs w:val="20"/>
              </w:rPr>
            </w:pPr>
            <w:r w:rsidRPr="006B2953">
              <w:rPr>
                <w:color w:val="000000"/>
                <w:sz w:val="20"/>
                <w:szCs w:val="20"/>
              </w:rPr>
              <w:t>2.85E-02</w:t>
            </w:r>
          </w:p>
        </w:tc>
        <w:tc>
          <w:tcPr>
            <w:tcW w:w="378" w:type="pct"/>
            <w:tcBorders>
              <w:top w:val="nil"/>
              <w:left w:val="nil"/>
              <w:bottom w:val="single" w:sz="4" w:space="0" w:color="auto"/>
              <w:right w:val="single" w:sz="4" w:space="0" w:color="auto"/>
            </w:tcBorders>
            <w:shd w:val="clear" w:color="auto" w:fill="auto"/>
            <w:noWrap/>
            <w:vAlign w:val="center"/>
            <w:hideMark/>
          </w:tcPr>
          <w:p w14:paraId="354C219B" w14:textId="77777777" w:rsidR="006B2953" w:rsidRPr="006B2953" w:rsidRDefault="006B2953" w:rsidP="006B2953">
            <w:pPr>
              <w:jc w:val="center"/>
              <w:rPr>
                <w:color w:val="000000"/>
                <w:sz w:val="20"/>
                <w:szCs w:val="20"/>
              </w:rPr>
            </w:pPr>
            <w:r w:rsidRPr="006B2953">
              <w:rPr>
                <w:color w:val="000000"/>
                <w:sz w:val="20"/>
                <w:szCs w:val="20"/>
              </w:rPr>
              <w:t>2.94E-02</w:t>
            </w:r>
          </w:p>
        </w:tc>
        <w:tc>
          <w:tcPr>
            <w:tcW w:w="378" w:type="pct"/>
            <w:tcBorders>
              <w:top w:val="nil"/>
              <w:left w:val="nil"/>
              <w:bottom w:val="single" w:sz="4" w:space="0" w:color="auto"/>
              <w:right w:val="single" w:sz="4" w:space="0" w:color="auto"/>
            </w:tcBorders>
            <w:shd w:val="clear" w:color="auto" w:fill="auto"/>
            <w:noWrap/>
            <w:vAlign w:val="center"/>
            <w:hideMark/>
          </w:tcPr>
          <w:p w14:paraId="44B20C21" w14:textId="77777777" w:rsidR="006B2953" w:rsidRPr="006B2953" w:rsidRDefault="006B2953" w:rsidP="006B2953">
            <w:pPr>
              <w:jc w:val="center"/>
              <w:rPr>
                <w:color w:val="000000"/>
                <w:sz w:val="20"/>
                <w:szCs w:val="20"/>
              </w:rPr>
            </w:pPr>
            <w:r w:rsidRPr="006B2953">
              <w:rPr>
                <w:color w:val="000000"/>
                <w:sz w:val="20"/>
                <w:szCs w:val="20"/>
              </w:rPr>
              <w:t>6.48E-01</w:t>
            </w:r>
          </w:p>
        </w:tc>
        <w:tc>
          <w:tcPr>
            <w:tcW w:w="378" w:type="pct"/>
            <w:tcBorders>
              <w:top w:val="nil"/>
              <w:left w:val="nil"/>
              <w:bottom w:val="single" w:sz="4" w:space="0" w:color="auto"/>
              <w:right w:val="single" w:sz="4" w:space="0" w:color="auto"/>
            </w:tcBorders>
            <w:shd w:val="clear" w:color="auto" w:fill="auto"/>
            <w:noWrap/>
            <w:vAlign w:val="center"/>
            <w:hideMark/>
          </w:tcPr>
          <w:p w14:paraId="7D881923" w14:textId="77777777" w:rsidR="006B2953" w:rsidRPr="006B2953" w:rsidRDefault="006B2953" w:rsidP="006B2953">
            <w:pPr>
              <w:jc w:val="center"/>
              <w:rPr>
                <w:color w:val="000000"/>
                <w:sz w:val="20"/>
                <w:szCs w:val="20"/>
              </w:rPr>
            </w:pPr>
            <w:r w:rsidRPr="006B2953">
              <w:rPr>
                <w:color w:val="000000"/>
                <w:sz w:val="20"/>
                <w:szCs w:val="20"/>
              </w:rPr>
              <w:t>9.92E-04</w:t>
            </w:r>
          </w:p>
        </w:tc>
        <w:tc>
          <w:tcPr>
            <w:tcW w:w="378" w:type="pct"/>
            <w:tcBorders>
              <w:top w:val="nil"/>
              <w:left w:val="nil"/>
              <w:bottom w:val="single" w:sz="4" w:space="0" w:color="auto"/>
              <w:right w:val="single" w:sz="4" w:space="0" w:color="auto"/>
            </w:tcBorders>
            <w:shd w:val="clear" w:color="auto" w:fill="auto"/>
            <w:noWrap/>
            <w:vAlign w:val="center"/>
            <w:hideMark/>
          </w:tcPr>
          <w:p w14:paraId="69395B08" w14:textId="77777777" w:rsidR="006B2953" w:rsidRPr="006B2953" w:rsidRDefault="006B2953" w:rsidP="006B2953">
            <w:pPr>
              <w:jc w:val="center"/>
              <w:rPr>
                <w:color w:val="000000"/>
                <w:sz w:val="20"/>
                <w:szCs w:val="20"/>
              </w:rPr>
            </w:pPr>
            <w:r w:rsidRPr="006B2953">
              <w:rPr>
                <w:color w:val="000000"/>
                <w:sz w:val="20"/>
                <w:szCs w:val="20"/>
              </w:rPr>
              <w:t>2.98E-02</w:t>
            </w:r>
          </w:p>
        </w:tc>
        <w:tc>
          <w:tcPr>
            <w:tcW w:w="378" w:type="pct"/>
            <w:tcBorders>
              <w:top w:val="nil"/>
              <w:left w:val="nil"/>
              <w:bottom w:val="single" w:sz="4" w:space="0" w:color="auto"/>
              <w:right w:val="single" w:sz="4" w:space="0" w:color="auto"/>
            </w:tcBorders>
            <w:vAlign w:val="center"/>
          </w:tcPr>
          <w:p w14:paraId="586643E8" w14:textId="77777777" w:rsidR="006B2953" w:rsidRPr="006B2953" w:rsidRDefault="006B2953" w:rsidP="006B2953">
            <w:pPr>
              <w:jc w:val="center"/>
              <w:rPr>
                <w:color w:val="000000"/>
                <w:sz w:val="20"/>
                <w:szCs w:val="20"/>
              </w:rPr>
            </w:pPr>
            <w:r w:rsidRPr="006B2953">
              <w:rPr>
                <w:color w:val="000000"/>
                <w:sz w:val="20"/>
                <w:szCs w:val="20"/>
              </w:rPr>
              <w:t>1.06E+00</w:t>
            </w:r>
          </w:p>
        </w:tc>
        <w:tc>
          <w:tcPr>
            <w:tcW w:w="378" w:type="pct"/>
            <w:tcBorders>
              <w:top w:val="nil"/>
              <w:left w:val="nil"/>
              <w:bottom w:val="single" w:sz="4" w:space="0" w:color="auto"/>
              <w:right w:val="single" w:sz="4" w:space="0" w:color="auto"/>
            </w:tcBorders>
            <w:vAlign w:val="center"/>
          </w:tcPr>
          <w:p w14:paraId="6647FABD" w14:textId="77777777" w:rsidR="006B2953" w:rsidRPr="006B2953" w:rsidRDefault="006B2953" w:rsidP="006B2953">
            <w:pPr>
              <w:jc w:val="center"/>
              <w:rPr>
                <w:color w:val="000000"/>
                <w:sz w:val="20"/>
                <w:szCs w:val="20"/>
              </w:rPr>
            </w:pPr>
            <w:r w:rsidRPr="006B2953">
              <w:rPr>
                <w:color w:val="000000"/>
                <w:sz w:val="20"/>
                <w:szCs w:val="20"/>
              </w:rPr>
              <w:t>1.10E-03</w:t>
            </w:r>
          </w:p>
        </w:tc>
        <w:tc>
          <w:tcPr>
            <w:tcW w:w="378" w:type="pct"/>
            <w:tcBorders>
              <w:top w:val="nil"/>
              <w:left w:val="nil"/>
              <w:bottom w:val="single" w:sz="4" w:space="0" w:color="auto"/>
              <w:right w:val="single" w:sz="4" w:space="0" w:color="auto"/>
            </w:tcBorders>
            <w:vAlign w:val="center"/>
          </w:tcPr>
          <w:p w14:paraId="726B0E3B" w14:textId="77777777" w:rsidR="006B2953" w:rsidRPr="006B2953" w:rsidRDefault="006B2953" w:rsidP="006B2953">
            <w:pPr>
              <w:jc w:val="center"/>
              <w:rPr>
                <w:color w:val="000000"/>
                <w:sz w:val="20"/>
                <w:szCs w:val="20"/>
              </w:rPr>
            </w:pPr>
            <w:r w:rsidRPr="006B2953">
              <w:rPr>
                <w:color w:val="000000"/>
                <w:sz w:val="20"/>
                <w:szCs w:val="20"/>
              </w:rPr>
              <w:t>2.31E-01</w:t>
            </w:r>
          </w:p>
        </w:tc>
        <w:tc>
          <w:tcPr>
            <w:tcW w:w="379" w:type="pct"/>
            <w:tcBorders>
              <w:top w:val="nil"/>
              <w:left w:val="nil"/>
              <w:bottom w:val="single" w:sz="4" w:space="0" w:color="auto"/>
              <w:right w:val="single" w:sz="4" w:space="0" w:color="auto"/>
            </w:tcBorders>
            <w:vAlign w:val="center"/>
          </w:tcPr>
          <w:p w14:paraId="100DEB04" w14:textId="77777777" w:rsidR="006B2953" w:rsidRPr="006B2953" w:rsidRDefault="006B2953" w:rsidP="006B2953">
            <w:pPr>
              <w:jc w:val="center"/>
              <w:rPr>
                <w:color w:val="000000"/>
                <w:sz w:val="20"/>
                <w:szCs w:val="20"/>
              </w:rPr>
            </w:pPr>
            <w:r w:rsidRPr="006B2953">
              <w:rPr>
                <w:color w:val="000000"/>
                <w:sz w:val="20"/>
                <w:szCs w:val="20"/>
              </w:rPr>
              <w:t>2.19E-03</w:t>
            </w:r>
          </w:p>
        </w:tc>
      </w:tr>
      <w:tr w:rsidR="006B2953" w:rsidRPr="006B2953" w14:paraId="2160B566" w14:textId="77777777" w:rsidTr="00DE2E59">
        <w:trPr>
          <w:trHeight w:val="255"/>
          <w:jc w:val="center"/>
        </w:trPr>
        <w:tc>
          <w:tcPr>
            <w:tcW w:w="660" w:type="pct"/>
            <w:tcBorders>
              <w:top w:val="nil"/>
              <w:left w:val="single" w:sz="4" w:space="0" w:color="auto"/>
              <w:bottom w:val="single" w:sz="4" w:space="0" w:color="auto"/>
              <w:right w:val="single" w:sz="4" w:space="0" w:color="auto"/>
            </w:tcBorders>
            <w:shd w:val="clear" w:color="auto" w:fill="F7CAAC"/>
            <w:noWrap/>
            <w:vAlign w:val="center"/>
            <w:hideMark/>
          </w:tcPr>
          <w:p w14:paraId="2131FEAF" w14:textId="77777777" w:rsidR="006B2953" w:rsidRPr="006B2953" w:rsidRDefault="006B2953" w:rsidP="006B2953">
            <w:pPr>
              <w:jc w:val="center"/>
              <w:rPr>
                <w:rFonts w:ascii="宋体" w:hAnsi="宋体" w:cs="Arial"/>
                <w:b/>
                <w:color w:val="000000"/>
                <w:sz w:val="20"/>
                <w:szCs w:val="20"/>
              </w:rPr>
            </w:pPr>
            <w:r w:rsidRPr="006B2953">
              <w:rPr>
                <w:rFonts w:ascii="Calibri" w:hAnsi="Calibri" w:cs="Arial" w:hint="eastAsia"/>
                <w:b/>
                <w:color w:val="000000"/>
                <w:sz w:val="20"/>
                <w:szCs w:val="20"/>
              </w:rPr>
              <w:t>土地使用</w:t>
            </w:r>
          </w:p>
        </w:tc>
        <w:tc>
          <w:tcPr>
            <w:tcW w:w="152" w:type="pct"/>
            <w:tcBorders>
              <w:top w:val="nil"/>
              <w:left w:val="nil"/>
              <w:bottom w:val="single" w:sz="4" w:space="0" w:color="auto"/>
              <w:right w:val="single" w:sz="4" w:space="0" w:color="auto"/>
            </w:tcBorders>
            <w:shd w:val="clear" w:color="auto" w:fill="F7CAAC"/>
            <w:noWrap/>
            <w:vAlign w:val="center"/>
            <w:hideMark/>
          </w:tcPr>
          <w:p w14:paraId="160440B1" w14:textId="77777777" w:rsidR="006B2953" w:rsidRPr="006B2953" w:rsidRDefault="006B2953" w:rsidP="006B2953">
            <w:pPr>
              <w:jc w:val="center"/>
              <w:rPr>
                <w:b/>
                <w:color w:val="000000"/>
                <w:sz w:val="20"/>
                <w:szCs w:val="20"/>
              </w:rPr>
            </w:pPr>
            <w:r w:rsidRPr="006B2953">
              <w:rPr>
                <w:b/>
                <w:color w:val="000000"/>
                <w:sz w:val="20"/>
                <w:szCs w:val="20"/>
              </w:rPr>
              <w:t>%</w:t>
            </w:r>
          </w:p>
        </w:tc>
        <w:tc>
          <w:tcPr>
            <w:tcW w:w="407" w:type="pct"/>
            <w:tcBorders>
              <w:top w:val="nil"/>
              <w:left w:val="nil"/>
              <w:bottom w:val="single" w:sz="4" w:space="0" w:color="auto"/>
              <w:right w:val="single" w:sz="4" w:space="0" w:color="auto"/>
            </w:tcBorders>
            <w:shd w:val="clear" w:color="auto" w:fill="F7CAAC"/>
            <w:noWrap/>
            <w:vAlign w:val="center"/>
            <w:hideMark/>
          </w:tcPr>
          <w:p w14:paraId="3C327F5C" w14:textId="77777777" w:rsidR="006B2953" w:rsidRPr="006B2953" w:rsidRDefault="006B2953" w:rsidP="006B2953">
            <w:pPr>
              <w:jc w:val="center"/>
              <w:rPr>
                <w:b/>
                <w:color w:val="000000"/>
                <w:sz w:val="20"/>
                <w:szCs w:val="20"/>
              </w:rPr>
            </w:pPr>
            <w:r w:rsidRPr="006B2953">
              <w:rPr>
                <w:b/>
                <w:color w:val="000000"/>
                <w:sz w:val="20"/>
                <w:szCs w:val="20"/>
              </w:rPr>
              <w:t>1.48E+00</w:t>
            </w:r>
          </w:p>
        </w:tc>
        <w:tc>
          <w:tcPr>
            <w:tcW w:w="378" w:type="pct"/>
            <w:tcBorders>
              <w:top w:val="nil"/>
              <w:left w:val="nil"/>
              <w:bottom w:val="single" w:sz="4" w:space="0" w:color="auto"/>
              <w:right w:val="single" w:sz="4" w:space="0" w:color="auto"/>
            </w:tcBorders>
            <w:shd w:val="clear" w:color="auto" w:fill="auto"/>
            <w:noWrap/>
            <w:vAlign w:val="center"/>
            <w:hideMark/>
          </w:tcPr>
          <w:p w14:paraId="784CBF54" w14:textId="77777777" w:rsidR="006B2953" w:rsidRPr="006B2953" w:rsidRDefault="006B2953" w:rsidP="006B2953">
            <w:pPr>
              <w:jc w:val="center"/>
              <w:rPr>
                <w:color w:val="000000"/>
                <w:sz w:val="20"/>
                <w:szCs w:val="20"/>
              </w:rPr>
            </w:pPr>
            <w:r w:rsidRPr="006B2953">
              <w:rPr>
                <w:color w:val="000000"/>
                <w:sz w:val="20"/>
                <w:szCs w:val="20"/>
              </w:rPr>
              <w:t>0.00E+00</w:t>
            </w:r>
          </w:p>
        </w:tc>
        <w:tc>
          <w:tcPr>
            <w:tcW w:w="378" w:type="pct"/>
            <w:tcBorders>
              <w:top w:val="nil"/>
              <w:left w:val="nil"/>
              <w:bottom w:val="single" w:sz="4" w:space="0" w:color="auto"/>
              <w:right w:val="single" w:sz="4" w:space="0" w:color="auto"/>
            </w:tcBorders>
            <w:shd w:val="clear" w:color="auto" w:fill="auto"/>
            <w:noWrap/>
            <w:vAlign w:val="center"/>
            <w:hideMark/>
          </w:tcPr>
          <w:p w14:paraId="3354E603" w14:textId="77777777" w:rsidR="006B2953" w:rsidRPr="006B2953" w:rsidRDefault="006B2953" w:rsidP="006B2953">
            <w:pPr>
              <w:jc w:val="center"/>
              <w:rPr>
                <w:color w:val="000000"/>
                <w:sz w:val="20"/>
                <w:szCs w:val="20"/>
              </w:rPr>
            </w:pPr>
            <w:r w:rsidRPr="006B2953">
              <w:rPr>
                <w:color w:val="000000"/>
                <w:sz w:val="20"/>
                <w:szCs w:val="20"/>
              </w:rPr>
              <w:t>0.00E+00</w:t>
            </w:r>
          </w:p>
        </w:tc>
        <w:tc>
          <w:tcPr>
            <w:tcW w:w="378" w:type="pct"/>
            <w:tcBorders>
              <w:top w:val="nil"/>
              <w:left w:val="nil"/>
              <w:bottom w:val="single" w:sz="4" w:space="0" w:color="auto"/>
              <w:right w:val="single" w:sz="4" w:space="0" w:color="auto"/>
            </w:tcBorders>
            <w:shd w:val="clear" w:color="auto" w:fill="auto"/>
            <w:noWrap/>
            <w:vAlign w:val="center"/>
            <w:hideMark/>
          </w:tcPr>
          <w:p w14:paraId="5B08DB87" w14:textId="77777777" w:rsidR="006B2953" w:rsidRPr="006B2953" w:rsidRDefault="006B2953" w:rsidP="006B2953">
            <w:pPr>
              <w:jc w:val="center"/>
              <w:rPr>
                <w:color w:val="000000"/>
                <w:sz w:val="20"/>
                <w:szCs w:val="20"/>
              </w:rPr>
            </w:pPr>
            <w:r w:rsidRPr="006B2953">
              <w:rPr>
                <w:color w:val="000000"/>
                <w:sz w:val="20"/>
                <w:szCs w:val="20"/>
              </w:rPr>
              <w:t>1.55E-02</w:t>
            </w:r>
          </w:p>
        </w:tc>
        <w:tc>
          <w:tcPr>
            <w:tcW w:w="378" w:type="pct"/>
            <w:tcBorders>
              <w:top w:val="nil"/>
              <w:left w:val="nil"/>
              <w:bottom w:val="single" w:sz="4" w:space="0" w:color="auto"/>
              <w:right w:val="single" w:sz="4" w:space="0" w:color="auto"/>
            </w:tcBorders>
            <w:shd w:val="clear" w:color="auto" w:fill="auto"/>
            <w:noWrap/>
            <w:vAlign w:val="center"/>
            <w:hideMark/>
          </w:tcPr>
          <w:p w14:paraId="7DDAAD18" w14:textId="77777777" w:rsidR="006B2953" w:rsidRPr="006B2953" w:rsidRDefault="006B2953" w:rsidP="006B2953">
            <w:pPr>
              <w:jc w:val="center"/>
              <w:rPr>
                <w:color w:val="000000"/>
                <w:sz w:val="20"/>
                <w:szCs w:val="20"/>
              </w:rPr>
            </w:pPr>
            <w:r w:rsidRPr="006B2953">
              <w:rPr>
                <w:color w:val="000000"/>
                <w:sz w:val="20"/>
                <w:szCs w:val="20"/>
              </w:rPr>
              <w:t>1.36E+00</w:t>
            </w:r>
          </w:p>
        </w:tc>
        <w:tc>
          <w:tcPr>
            <w:tcW w:w="378" w:type="pct"/>
            <w:tcBorders>
              <w:top w:val="nil"/>
              <w:left w:val="nil"/>
              <w:bottom w:val="single" w:sz="4" w:space="0" w:color="auto"/>
              <w:right w:val="single" w:sz="4" w:space="0" w:color="auto"/>
            </w:tcBorders>
            <w:shd w:val="clear" w:color="auto" w:fill="auto"/>
            <w:noWrap/>
            <w:vAlign w:val="center"/>
            <w:hideMark/>
          </w:tcPr>
          <w:p w14:paraId="492F76DE" w14:textId="77777777" w:rsidR="006B2953" w:rsidRPr="006B2953" w:rsidRDefault="006B2953" w:rsidP="006B2953">
            <w:pPr>
              <w:jc w:val="center"/>
              <w:rPr>
                <w:color w:val="000000"/>
                <w:sz w:val="20"/>
                <w:szCs w:val="20"/>
              </w:rPr>
            </w:pPr>
            <w:r w:rsidRPr="006B2953">
              <w:rPr>
                <w:color w:val="000000"/>
                <w:sz w:val="20"/>
                <w:szCs w:val="20"/>
              </w:rPr>
              <w:t>2.76E-05</w:t>
            </w:r>
          </w:p>
        </w:tc>
        <w:tc>
          <w:tcPr>
            <w:tcW w:w="378" w:type="pct"/>
            <w:tcBorders>
              <w:top w:val="nil"/>
              <w:left w:val="nil"/>
              <w:bottom w:val="single" w:sz="4" w:space="0" w:color="auto"/>
              <w:right w:val="single" w:sz="4" w:space="0" w:color="auto"/>
            </w:tcBorders>
            <w:shd w:val="clear" w:color="auto" w:fill="auto"/>
            <w:noWrap/>
            <w:vAlign w:val="center"/>
            <w:hideMark/>
          </w:tcPr>
          <w:p w14:paraId="3CEFF3F2" w14:textId="77777777" w:rsidR="006B2953" w:rsidRPr="006B2953" w:rsidRDefault="006B2953" w:rsidP="006B2953">
            <w:pPr>
              <w:jc w:val="center"/>
              <w:rPr>
                <w:color w:val="000000"/>
                <w:sz w:val="20"/>
                <w:szCs w:val="20"/>
              </w:rPr>
            </w:pPr>
            <w:r w:rsidRPr="006B2953">
              <w:rPr>
                <w:color w:val="000000"/>
                <w:sz w:val="20"/>
                <w:szCs w:val="20"/>
              </w:rPr>
              <w:t>2.14E-04</w:t>
            </w:r>
          </w:p>
        </w:tc>
        <w:tc>
          <w:tcPr>
            <w:tcW w:w="378" w:type="pct"/>
            <w:tcBorders>
              <w:top w:val="nil"/>
              <w:left w:val="nil"/>
              <w:bottom w:val="single" w:sz="4" w:space="0" w:color="auto"/>
              <w:right w:val="single" w:sz="4" w:space="0" w:color="auto"/>
            </w:tcBorders>
            <w:vAlign w:val="center"/>
          </w:tcPr>
          <w:p w14:paraId="5C6E67D3" w14:textId="77777777" w:rsidR="006B2953" w:rsidRPr="006B2953" w:rsidRDefault="006B2953" w:rsidP="006B2953">
            <w:pPr>
              <w:jc w:val="center"/>
              <w:rPr>
                <w:color w:val="000000"/>
                <w:sz w:val="20"/>
                <w:szCs w:val="20"/>
              </w:rPr>
            </w:pPr>
            <w:r w:rsidRPr="006B2953">
              <w:rPr>
                <w:color w:val="000000"/>
                <w:sz w:val="20"/>
                <w:szCs w:val="20"/>
              </w:rPr>
              <w:t>8.87E-02</w:t>
            </w:r>
          </w:p>
        </w:tc>
        <w:tc>
          <w:tcPr>
            <w:tcW w:w="378" w:type="pct"/>
            <w:tcBorders>
              <w:top w:val="nil"/>
              <w:left w:val="nil"/>
              <w:bottom w:val="single" w:sz="4" w:space="0" w:color="auto"/>
              <w:right w:val="single" w:sz="4" w:space="0" w:color="auto"/>
            </w:tcBorders>
            <w:vAlign w:val="center"/>
          </w:tcPr>
          <w:p w14:paraId="1291EC7C" w14:textId="77777777" w:rsidR="006B2953" w:rsidRPr="006B2953" w:rsidRDefault="006B2953" w:rsidP="006B2953">
            <w:pPr>
              <w:jc w:val="center"/>
              <w:rPr>
                <w:color w:val="000000"/>
                <w:sz w:val="20"/>
                <w:szCs w:val="20"/>
              </w:rPr>
            </w:pPr>
            <w:r w:rsidRPr="006B2953">
              <w:rPr>
                <w:color w:val="000000"/>
                <w:sz w:val="20"/>
                <w:szCs w:val="20"/>
              </w:rPr>
              <w:t>5.56E-05</w:t>
            </w:r>
          </w:p>
        </w:tc>
        <w:tc>
          <w:tcPr>
            <w:tcW w:w="378" w:type="pct"/>
            <w:tcBorders>
              <w:top w:val="nil"/>
              <w:left w:val="nil"/>
              <w:bottom w:val="single" w:sz="4" w:space="0" w:color="auto"/>
              <w:right w:val="single" w:sz="4" w:space="0" w:color="auto"/>
            </w:tcBorders>
            <w:vAlign w:val="center"/>
          </w:tcPr>
          <w:p w14:paraId="032A1AEE" w14:textId="77777777" w:rsidR="006B2953" w:rsidRPr="006B2953" w:rsidRDefault="006B2953" w:rsidP="006B2953">
            <w:pPr>
              <w:jc w:val="center"/>
              <w:rPr>
                <w:color w:val="000000"/>
                <w:sz w:val="20"/>
                <w:szCs w:val="20"/>
              </w:rPr>
            </w:pPr>
            <w:r w:rsidRPr="006B2953">
              <w:rPr>
                <w:color w:val="000000"/>
                <w:sz w:val="20"/>
                <w:szCs w:val="20"/>
              </w:rPr>
              <w:t>5.36E-03</w:t>
            </w:r>
          </w:p>
        </w:tc>
        <w:tc>
          <w:tcPr>
            <w:tcW w:w="379" w:type="pct"/>
            <w:tcBorders>
              <w:top w:val="nil"/>
              <w:left w:val="nil"/>
              <w:bottom w:val="single" w:sz="4" w:space="0" w:color="auto"/>
              <w:right w:val="single" w:sz="4" w:space="0" w:color="auto"/>
            </w:tcBorders>
            <w:vAlign w:val="center"/>
          </w:tcPr>
          <w:p w14:paraId="0157D3B0" w14:textId="77777777" w:rsidR="006B2953" w:rsidRPr="006B2953" w:rsidRDefault="006B2953" w:rsidP="006B2953">
            <w:pPr>
              <w:jc w:val="center"/>
              <w:rPr>
                <w:color w:val="000000"/>
                <w:sz w:val="20"/>
                <w:szCs w:val="20"/>
              </w:rPr>
            </w:pPr>
            <w:r w:rsidRPr="006B2953">
              <w:rPr>
                <w:color w:val="000000"/>
                <w:sz w:val="20"/>
                <w:szCs w:val="20"/>
              </w:rPr>
              <w:t>5.71E-03</w:t>
            </w:r>
          </w:p>
        </w:tc>
      </w:tr>
      <w:tr w:rsidR="006B2953" w:rsidRPr="006B2953" w14:paraId="66637BED" w14:textId="77777777" w:rsidTr="00DE2E59">
        <w:trPr>
          <w:trHeight w:val="255"/>
          <w:jc w:val="center"/>
        </w:trPr>
        <w:tc>
          <w:tcPr>
            <w:tcW w:w="660" w:type="pct"/>
            <w:tcBorders>
              <w:top w:val="nil"/>
              <w:left w:val="single" w:sz="4" w:space="0" w:color="auto"/>
              <w:bottom w:val="single" w:sz="4" w:space="0" w:color="auto"/>
              <w:right w:val="single" w:sz="4" w:space="0" w:color="auto"/>
            </w:tcBorders>
            <w:shd w:val="clear" w:color="auto" w:fill="F7CAAC"/>
            <w:noWrap/>
            <w:vAlign w:val="center"/>
            <w:hideMark/>
          </w:tcPr>
          <w:p w14:paraId="161BC5D8"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陆地生态系统酸化</w:t>
            </w:r>
          </w:p>
        </w:tc>
        <w:tc>
          <w:tcPr>
            <w:tcW w:w="152" w:type="pct"/>
            <w:tcBorders>
              <w:top w:val="nil"/>
              <w:left w:val="nil"/>
              <w:bottom w:val="single" w:sz="4" w:space="0" w:color="auto"/>
              <w:right w:val="single" w:sz="4" w:space="0" w:color="auto"/>
            </w:tcBorders>
            <w:shd w:val="clear" w:color="auto" w:fill="F7CAAC"/>
            <w:noWrap/>
            <w:vAlign w:val="center"/>
            <w:hideMark/>
          </w:tcPr>
          <w:p w14:paraId="4281B437" w14:textId="77777777" w:rsidR="006B2953" w:rsidRPr="006B2953" w:rsidRDefault="006B2953" w:rsidP="006B2953">
            <w:pPr>
              <w:jc w:val="center"/>
              <w:rPr>
                <w:b/>
                <w:color w:val="000000"/>
                <w:sz w:val="20"/>
                <w:szCs w:val="20"/>
              </w:rPr>
            </w:pPr>
            <w:r w:rsidRPr="006B2953">
              <w:rPr>
                <w:b/>
                <w:color w:val="000000"/>
                <w:sz w:val="20"/>
                <w:szCs w:val="20"/>
              </w:rPr>
              <w:t>%</w:t>
            </w:r>
          </w:p>
        </w:tc>
        <w:tc>
          <w:tcPr>
            <w:tcW w:w="407" w:type="pct"/>
            <w:tcBorders>
              <w:top w:val="nil"/>
              <w:left w:val="nil"/>
              <w:bottom w:val="single" w:sz="4" w:space="0" w:color="auto"/>
              <w:right w:val="single" w:sz="4" w:space="0" w:color="auto"/>
            </w:tcBorders>
            <w:shd w:val="clear" w:color="auto" w:fill="F7CAAC"/>
            <w:noWrap/>
            <w:vAlign w:val="center"/>
            <w:hideMark/>
          </w:tcPr>
          <w:p w14:paraId="04EB81C8" w14:textId="77777777" w:rsidR="006B2953" w:rsidRPr="006B2953" w:rsidRDefault="006B2953" w:rsidP="006B2953">
            <w:pPr>
              <w:jc w:val="center"/>
              <w:rPr>
                <w:b/>
                <w:color w:val="000000"/>
                <w:sz w:val="20"/>
                <w:szCs w:val="20"/>
              </w:rPr>
            </w:pPr>
            <w:r w:rsidRPr="006B2953">
              <w:rPr>
                <w:b/>
                <w:color w:val="000000"/>
                <w:sz w:val="20"/>
                <w:szCs w:val="20"/>
              </w:rPr>
              <w:t>8.02E-01</w:t>
            </w:r>
          </w:p>
        </w:tc>
        <w:tc>
          <w:tcPr>
            <w:tcW w:w="378" w:type="pct"/>
            <w:tcBorders>
              <w:top w:val="nil"/>
              <w:left w:val="nil"/>
              <w:bottom w:val="single" w:sz="4" w:space="0" w:color="auto"/>
              <w:right w:val="single" w:sz="4" w:space="0" w:color="auto"/>
            </w:tcBorders>
            <w:shd w:val="clear" w:color="auto" w:fill="auto"/>
            <w:noWrap/>
            <w:vAlign w:val="center"/>
            <w:hideMark/>
          </w:tcPr>
          <w:p w14:paraId="59DE7EB7" w14:textId="77777777" w:rsidR="006B2953" w:rsidRPr="006B2953" w:rsidRDefault="006B2953" w:rsidP="006B2953">
            <w:pPr>
              <w:jc w:val="center"/>
              <w:rPr>
                <w:color w:val="000000"/>
                <w:sz w:val="20"/>
                <w:szCs w:val="20"/>
              </w:rPr>
            </w:pPr>
            <w:r w:rsidRPr="006B2953">
              <w:rPr>
                <w:color w:val="000000"/>
                <w:sz w:val="20"/>
                <w:szCs w:val="20"/>
              </w:rPr>
              <w:t>1.83E-01</w:t>
            </w:r>
          </w:p>
        </w:tc>
        <w:tc>
          <w:tcPr>
            <w:tcW w:w="378" w:type="pct"/>
            <w:tcBorders>
              <w:top w:val="nil"/>
              <w:left w:val="nil"/>
              <w:bottom w:val="single" w:sz="4" w:space="0" w:color="auto"/>
              <w:right w:val="single" w:sz="4" w:space="0" w:color="auto"/>
            </w:tcBorders>
            <w:shd w:val="clear" w:color="auto" w:fill="auto"/>
            <w:noWrap/>
            <w:vAlign w:val="center"/>
            <w:hideMark/>
          </w:tcPr>
          <w:p w14:paraId="47B02100" w14:textId="77777777" w:rsidR="006B2953" w:rsidRPr="006B2953" w:rsidRDefault="006B2953" w:rsidP="006B2953">
            <w:pPr>
              <w:jc w:val="center"/>
              <w:rPr>
                <w:color w:val="000000"/>
                <w:sz w:val="20"/>
                <w:szCs w:val="20"/>
              </w:rPr>
            </w:pPr>
            <w:r w:rsidRPr="006B2953">
              <w:rPr>
                <w:color w:val="000000"/>
                <w:sz w:val="20"/>
                <w:szCs w:val="20"/>
              </w:rPr>
              <w:t>2.83E-01</w:t>
            </w:r>
          </w:p>
        </w:tc>
        <w:tc>
          <w:tcPr>
            <w:tcW w:w="378" w:type="pct"/>
            <w:tcBorders>
              <w:top w:val="nil"/>
              <w:left w:val="nil"/>
              <w:bottom w:val="single" w:sz="4" w:space="0" w:color="auto"/>
              <w:right w:val="single" w:sz="4" w:space="0" w:color="auto"/>
            </w:tcBorders>
            <w:shd w:val="clear" w:color="auto" w:fill="auto"/>
            <w:noWrap/>
            <w:vAlign w:val="center"/>
            <w:hideMark/>
          </w:tcPr>
          <w:p w14:paraId="4AEED3C4" w14:textId="77777777" w:rsidR="006B2953" w:rsidRPr="006B2953" w:rsidRDefault="006B2953" w:rsidP="006B2953">
            <w:pPr>
              <w:jc w:val="center"/>
              <w:rPr>
                <w:color w:val="000000"/>
                <w:sz w:val="20"/>
                <w:szCs w:val="20"/>
              </w:rPr>
            </w:pPr>
            <w:r w:rsidRPr="006B2953">
              <w:rPr>
                <w:color w:val="000000"/>
                <w:sz w:val="20"/>
                <w:szCs w:val="20"/>
              </w:rPr>
              <w:t>1.08E-02</w:t>
            </w:r>
          </w:p>
        </w:tc>
        <w:tc>
          <w:tcPr>
            <w:tcW w:w="378" w:type="pct"/>
            <w:tcBorders>
              <w:top w:val="nil"/>
              <w:left w:val="nil"/>
              <w:bottom w:val="single" w:sz="4" w:space="0" w:color="auto"/>
              <w:right w:val="single" w:sz="4" w:space="0" w:color="auto"/>
            </w:tcBorders>
            <w:shd w:val="clear" w:color="auto" w:fill="auto"/>
            <w:noWrap/>
            <w:vAlign w:val="center"/>
            <w:hideMark/>
          </w:tcPr>
          <w:p w14:paraId="473EED14" w14:textId="77777777" w:rsidR="006B2953" w:rsidRPr="006B2953" w:rsidRDefault="006B2953" w:rsidP="006B2953">
            <w:pPr>
              <w:jc w:val="center"/>
              <w:rPr>
                <w:color w:val="000000"/>
                <w:sz w:val="20"/>
                <w:szCs w:val="20"/>
              </w:rPr>
            </w:pPr>
            <w:r w:rsidRPr="006B2953">
              <w:rPr>
                <w:color w:val="000000"/>
                <w:sz w:val="20"/>
                <w:szCs w:val="20"/>
              </w:rPr>
              <w:t>1.44E-01</w:t>
            </w:r>
          </w:p>
        </w:tc>
        <w:tc>
          <w:tcPr>
            <w:tcW w:w="378" w:type="pct"/>
            <w:tcBorders>
              <w:top w:val="nil"/>
              <w:left w:val="nil"/>
              <w:bottom w:val="single" w:sz="4" w:space="0" w:color="auto"/>
              <w:right w:val="single" w:sz="4" w:space="0" w:color="auto"/>
            </w:tcBorders>
            <w:shd w:val="clear" w:color="auto" w:fill="auto"/>
            <w:noWrap/>
            <w:vAlign w:val="center"/>
            <w:hideMark/>
          </w:tcPr>
          <w:p w14:paraId="541A012A" w14:textId="77777777" w:rsidR="006B2953" w:rsidRPr="006B2953" w:rsidRDefault="006B2953" w:rsidP="006B2953">
            <w:pPr>
              <w:jc w:val="center"/>
              <w:rPr>
                <w:color w:val="000000"/>
                <w:sz w:val="20"/>
                <w:szCs w:val="20"/>
              </w:rPr>
            </w:pPr>
            <w:r w:rsidRPr="006B2953">
              <w:rPr>
                <w:color w:val="000000"/>
                <w:sz w:val="20"/>
                <w:szCs w:val="20"/>
              </w:rPr>
              <w:t>2.55E-04</w:t>
            </w:r>
          </w:p>
        </w:tc>
        <w:tc>
          <w:tcPr>
            <w:tcW w:w="378" w:type="pct"/>
            <w:tcBorders>
              <w:top w:val="nil"/>
              <w:left w:val="nil"/>
              <w:bottom w:val="single" w:sz="4" w:space="0" w:color="auto"/>
              <w:right w:val="single" w:sz="4" w:space="0" w:color="auto"/>
            </w:tcBorders>
            <w:shd w:val="clear" w:color="auto" w:fill="auto"/>
            <w:noWrap/>
            <w:vAlign w:val="center"/>
            <w:hideMark/>
          </w:tcPr>
          <w:p w14:paraId="04AB8D7D" w14:textId="77777777" w:rsidR="006B2953" w:rsidRPr="006B2953" w:rsidRDefault="006B2953" w:rsidP="006B2953">
            <w:pPr>
              <w:jc w:val="center"/>
              <w:rPr>
                <w:color w:val="000000"/>
                <w:sz w:val="20"/>
                <w:szCs w:val="20"/>
              </w:rPr>
            </w:pPr>
            <w:r w:rsidRPr="006B2953">
              <w:rPr>
                <w:color w:val="000000"/>
                <w:sz w:val="20"/>
                <w:szCs w:val="20"/>
              </w:rPr>
              <w:t>8.65E-04</w:t>
            </w:r>
          </w:p>
        </w:tc>
        <w:tc>
          <w:tcPr>
            <w:tcW w:w="378" w:type="pct"/>
            <w:tcBorders>
              <w:top w:val="nil"/>
              <w:left w:val="nil"/>
              <w:bottom w:val="single" w:sz="4" w:space="0" w:color="auto"/>
              <w:right w:val="single" w:sz="4" w:space="0" w:color="auto"/>
            </w:tcBorders>
            <w:vAlign w:val="center"/>
          </w:tcPr>
          <w:p w14:paraId="445FB719" w14:textId="77777777" w:rsidR="006B2953" w:rsidRPr="006B2953" w:rsidRDefault="006B2953" w:rsidP="006B2953">
            <w:pPr>
              <w:jc w:val="center"/>
              <w:rPr>
                <w:color w:val="000000"/>
                <w:sz w:val="20"/>
                <w:szCs w:val="20"/>
              </w:rPr>
            </w:pPr>
            <w:r w:rsidRPr="006B2953">
              <w:rPr>
                <w:color w:val="000000"/>
                <w:sz w:val="20"/>
                <w:szCs w:val="20"/>
              </w:rPr>
              <w:t>9.55E-02</w:t>
            </w:r>
          </w:p>
        </w:tc>
        <w:tc>
          <w:tcPr>
            <w:tcW w:w="378" w:type="pct"/>
            <w:tcBorders>
              <w:top w:val="nil"/>
              <w:left w:val="nil"/>
              <w:bottom w:val="single" w:sz="4" w:space="0" w:color="auto"/>
              <w:right w:val="single" w:sz="4" w:space="0" w:color="auto"/>
            </w:tcBorders>
            <w:vAlign w:val="center"/>
          </w:tcPr>
          <w:p w14:paraId="270006E3" w14:textId="77777777" w:rsidR="006B2953" w:rsidRPr="006B2953" w:rsidRDefault="006B2953" w:rsidP="006B2953">
            <w:pPr>
              <w:jc w:val="center"/>
              <w:rPr>
                <w:color w:val="000000"/>
                <w:sz w:val="20"/>
                <w:szCs w:val="20"/>
              </w:rPr>
            </w:pPr>
            <w:r w:rsidRPr="006B2953">
              <w:rPr>
                <w:color w:val="000000"/>
                <w:sz w:val="20"/>
                <w:szCs w:val="20"/>
              </w:rPr>
              <w:t>9.36E-04</w:t>
            </w:r>
          </w:p>
        </w:tc>
        <w:tc>
          <w:tcPr>
            <w:tcW w:w="378" w:type="pct"/>
            <w:tcBorders>
              <w:top w:val="nil"/>
              <w:left w:val="nil"/>
              <w:bottom w:val="single" w:sz="4" w:space="0" w:color="auto"/>
              <w:right w:val="single" w:sz="4" w:space="0" w:color="auto"/>
            </w:tcBorders>
            <w:vAlign w:val="center"/>
          </w:tcPr>
          <w:p w14:paraId="4714ECE9" w14:textId="77777777" w:rsidR="006B2953" w:rsidRPr="006B2953" w:rsidRDefault="006B2953" w:rsidP="006B2953">
            <w:pPr>
              <w:jc w:val="center"/>
              <w:rPr>
                <w:color w:val="000000"/>
                <w:sz w:val="20"/>
                <w:szCs w:val="20"/>
              </w:rPr>
            </w:pPr>
            <w:r w:rsidRPr="006B2953">
              <w:rPr>
                <w:color w:val="000000"/>
                <w:sz w:val="20"/>
                <w:szCs w:val="20"/>
              </w:rPr>
              <w:t>2.99E-02</w:t>
            </w:r>
          </w:p>
        </w:tc>
        <w:tc>
          <w:tcPr>
            <w:tcW w:w="379" w:type="pct"/>
            <w:tcBorders>
              <w:top w:val="nil"/>
              <w:left w:val="nil"/>
              <w:bottom w:val="single" w:sz="4" w:space="0" w:color="auto"/>
              <w:right w:val="single" w:sz="4" w:space="0" w:color="auto"/>
            </w:tcBorders>
            <w:vAlign w:val="center"/>
          </w:tcPr>
          <w:p w14:paraId="08D17433" w14:textId="77777777" w:rsidR="006B2953" w:rsidRPr="006B2953" w:rsidRDefault="006B2953" w:rsidP="006B2953">
            <w:pPr>
              <w:jc w:val="center"/>
              <w:rPr>
                <w:color w:val="000000"/>
                <w:sz w:val="20"/>
                <w:szCs w:val="20"/>
              </w:rPr>
            </w:pPr>
            <w:r w:rsidRPr="006B2953">
              <w:rPr>
                <w:color w:val="000000"/>
                <w:sz w:val="20"/>
                <w:szCs w:val="20"/>
              </w:rPr>
              <w:t>5.53E-02</w:t>
            </w:r>
          </w:p>
        </w:tc>
      </w:tr>
      <w:tr w:rsidR="006B2953" w:rsidRPr="006B2953" w14:paraId="237CE883" w14:textId="77777777" w:rsidTr="00DE2E59">
        <w:trPr>
          <w:trHeight w:val="255"/>
          <w:jc w:val="center"/>
        </w:trPr>
        <w:tc>
          <w:tcPr>
            <w:tcW w:w="660" w:type="pct"/>
            <w:tcBorders>
              <w:top w:val="nil"/>
              <w:left w:val="single" w:sz="4" w:space="0" w:color="auto"/>
              <w:bottom w:val="single" w:sz="4" w:space="0" w:color="auto"/>
              <w:right w:val="single" w:sz="4" w:space="0" w:color="auto"/>
            </w:tcBorders>
            <w:shd w:val="clear" w:color="auto" w:fill="F7CAAC"/>
            <w:noWrap/>
            <w:vAlign w:val="center"/>
            <w:hideMark/>
          </w:tcPr>
          <w:p w14:paraId="1196242B"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化石能源耗竭</w:t>
            </w:r>
          </w:p>
        </w:tc>
        <w:tc>
          <w:tcPr>
            <w:tcW w:w="152" w:type="pct"/>
            <w:tcBorders>
              <w:top w:val="nil"/>
              <w:left w:val="nil"/>
              <w:bottom w:val="single" w:sz="4" w:space="0" w:color="auto"/>
              <w:right w:val="single" w:sz="4" w:space="0" w:color="auto"/>
            </w:tcBorders>
            <w:shd w:val="clear" w:color="auto" w:fill="F7CAAC"/>
            <w:noWrap/>
            <w:vAlign w:val="center"/>
            <w:hideMark/>
          </w:tcPr>
          <w:p w14:paraId="47F63CC5" w14:textId="77777777" w:rsidR="006B2953" w:rsidRPr="006B2953" w:rsidRDefault="006B2953" w:rsidP="006B2953">
            <w:pPr>
              <w:jc w:val="center"/>
              <w:rPr>
                <w:b/>
                <w:color w:val="000000"/>
                <w:sz w:val="20"/>
                <w:szCs w:val="20"/>
              </w:rPr>
            </w:pPr>
            <w:r w:rsidRPr="006B2953">
              <w:rPr>
                <w:b/>
                <w:color w:val="000000"/>
                <w:sz w:val="20"/>
                <w:szCs w:val="20"/>
              </w:rPr>
              <w:t>%</w:t>
            </w:r>
          </w:p>
        </w:tc>
        <w:tc>
          <w:tcPr>
            <w:tcW w:w="407" w:type="pct"/>
            <w:tcBorders>
              <w:top w:val="nil"/>
              <w:left w:val="nil"/>
              <w:bottom w:val="single" w:sz="4" w:space="0" w:color="auto"/>
              <w:right w:val="single" w:sz="4" w:space="0" w:color="auto"/>
            </w:tcBorders>
            <w:shd w:val="clear" w:color="auto" w:fill="F7CAAC"/>
            <w:noWrap/>
            <w:vAlign w:val="center"/>
            <w:hideMark/>
          </w:tcPr>
          <w:p w14:paraId="4C861F6B" w14:textId="77777777" w:rsidR="006B2953" w:rsidRPr="006B2953" w:rsidRDefault="006B2953" w:rsidP="006B2953">
            <w:pPr>
              <w:jc w:val="center"/>
              <w:rPr>
                <w:b/>
                <w:color w:val="000000"/>
                <w:sz w:val="20"/>
                <w:szCs w:val="20"/>
              </w:rPr>
            </w:pPr>
            <w:r w:rsidRPr="006B2953">
              <w:rPr>
                <w:b/>
                <w:color w:val="000000"/>
                <w:sz w:val="20"/>
                <w:szCs w:val="20"/>
              </w:rPr>
              <w:t>4.75E-01</w:t>
            </w:r>
          </w:p>
        </w:tc>
        <w:tc>
          <w:tcPr>
            <w:tcW w:w="378" w:type="pct"/>
            <w:tcBorders>
              <w:top w:val="nil"/>
              <w:left w:val="nil"/>
              <w:bottom w:val="single" w:sz="4" w:space="0" w:color="auto"/>
              <w:right w:val="single" w:sz="4" w:space="0" w:color="auto"/>
            </w:tcBorders>
            <w:shd w:val="clear" w:color="auto" w:fill="auto"/>
            <w:noWrap/>
            <w:vAlign w:val="center"/>
            <w:hideMark/>
          </w:tcPr>
          <w:p w14:paraId="50701B25" w14:textId="77777777" w:rsidR="006B2953" w:rsidRPr="006B2953" w:rsidRDefault="006B2953" w:rsidP="006B2953">
            <w:pPr>
              <w:jc w:val="center"/>
              <w:rPr>
                <w:color w:val="000000"/>
                <w:sz w:val="20"/>
                <w:szCs w:val="20"/>
              </w:rPr>
            </w:pPr>
            <w:r w:rsidRPr="006B2953">
              <w:rPr>
                <w:color w:val="000000"/>
                <w:sz w:val="20"/>
                <w:szCs w:val="20"/>
              </w:rPr>
              <w:t>0.00E+00</w:t>
            </w:r>
          </w:p>
        </w:tc>
        <w:tc>
          <w:tcPr>
            <w:tcW w:w="378" w:type="pct"/>
            <w:tcBorders>
              <w:top w:val="nil"/>
              <w:left w:val="nil"/>
              <w:bottom w:val="single" w:sz="4" w:space="0" w:color="auto"/>
              <w:right w:val="single" w:sz="4" w:space="0" w:color="auto"/>
            </w:tcBorders>
            <w:shd w:val="clear" w:color="auto" w:fill="auto"/>
            <w:noWrap/>
            <w:vAlign w:val="center"/>
            <w:hideMark/>
          </w:tcPr>
          <w:p w14:paraId="77CE3B05" w14:textId="77777777" w:rsidR="006B2953" w:rsidRPr="006B2953" w:rsidRDefault="006B2953" w:rsidP="006B2953">
            <w:pPr>
              <w:jc w:val="center"/>
              <w:rPr>
                <w:color w:val="000000"/>
                <w:sz w:val="20"/>
                <w:szCs w:val="20"/>
              </w:rPr>
            </w:pPr>
            <w:r w:rsidRPr="006B2953">
              <w:rPr>
                <w:color w:val="000000"/>
                <w:sz w:val="20"/>
                <w:szCs w:val="20"/>
              </w:rPr>
              <w:t>5.56E-02</w:t>
            </w:r>
          </w:p>
        </w:tc>
        <w:tc>
          <w:tcPr>
            <w:tcW w:w="378" w:type="pct"/>
            <w:tcBorders>
              <w:top w:val="nil"/>
              <w:left w:val="nil"/>
              <w:bottom w:val="single" w:sz="4" w:space="0" w:color="auto"/>
              <w:right w:val="single" w:sz="4" w:space="0" w:color="auto"/>
            </w:tcBorders>
            <w:shd w:val="clear" w:color="auto" w:fill="auto"/>
            <w:noWrap/>
            <w:vAlign w:val="center"/>
            <w:hideMark/>
          </w:tcPr>
          <w:p w14:paraId="3DBB3430" w14:textId="77777777" w:rsidR="006B2953" w:rsidRPr="006B2953" w:rsidRDefault="006B2953" w:rsidP="006B2953">
            <w:pPr>
              <w:jc w:val="center"/>
              <w:rPr>
                <w:color w:val="000000"/>
                <w:sz w:val="20"/>
                <w:szCs w:val="20"/>
              </w:rPr>
            </w:pPr>
            <w:r w:rsidRPr="006B2953">
              <w:rPr>
                <w:color w:val="000000"/>
                <w:sz w:val="20"/>
                <w:szCs w:val="20"/>
              </w:rPr>
              <w:t>4.58E-03</w:t>
            </w:r>
          </w:p>
        </w:tc>
        <w:tc>
          <w:tcPr>
            <w:tcW w:w="378" w:type="pct"/>
            <w:tcBorders>
              <w:top w:val="nil"/>
              <w:left w:val="nil"/>
              <w:bottom w:val="single" w:sz="4" w:space="0" w:color="auto"/>
              <w:right w:val="single" w:sz="4" w:space="0" w:color="auto"/>
            </w:tcBorders>
            <w:shd w:val="clear" w:color="auto" w:fill="auto"/>
            <w:noWrap/>
            <w:vAlign w:val="center"/>
            <w:hideMark/>
          </w:tcPr>
          <w:p w14:paraId="51CDFB90" w14:textId="77777777" w:rsidR="006B2953" w:rsidRPr="006B2953" w:rsidRDefault="006B2953" w:rsidP="006B2953">
            <w:pPr>
              <w:jc w:val="center"/>
              <w:rPr>
                <w:color w:val="000000"/>
                <w:sz w:val="20"/>
                <w:szCs w:val="20"/>
              </w:rPr>
            </w:pPr>
            <w:r w:rsidRPr="006B2953">
              <w:rPr>
                <w:color w:val="000000"/>
                <w:sz w:val="20"/>
                <w:szCs w:val="20"/>
              </w:rPr>
              <w:t>1.74E-01</w:t>
            </w:r>
          </w:p>
        </w:tc>
        <w:tc>
          <w:tcPr>
            <w:tcW w:w="378" w:type="pct"/>
            <w:tcBorders>
              <w:top w:val="nil"/>
              <w:left w:val="nil"/>
              <w:bottom w:val="single" w:sz="4" w:space="0" w:color="auto"/>
              <w:right w:val="single" w:sz="4" w:space="0" w:color="auto"/>
            </w:tcBorders>
            <w:shd w:val="clear" w:color="auto" w:fill="auto"/>
            <w:noWrap/>
            <w:vAlign w:val="center"/>
            <w:hideMark/>
          </w:tcPr>
          <w:p w14:paraId="6638B341" w14:textId="77777777" w:rsidR="006B2953" w:rsidRPr="006B2953" w:rsidRDefault="006B2953" w:rsidP="006B2953">
            <w:pPr>
              <w:jc w:val="center"/>
              <w:rPr>
                <w:color w:val="000000"/>
                <w:sz w:val="20"/>
                <w:szCs w:val="20"/>
              </w:rPr>
            </w:pPr>
            <w:r w:rsidRPr="006B2953">
              <w:rPr>
                <w:color w:val="000000"/>
                <w:sz w:val="20"/>
                <w:szCs w:val="20"/>
              </w:rPr>
              <w:t>2.45E-04</w:t>
            </w:r>
          </w:p>
        </w:tc>
        <w:tc>
          <w:tcPr>
            <w:tcW w:w="378" w:type="pct"/>
            <w:tcBorders>
              <w:top w:val="nil"/>
              <w:left w:val="nil"/>
              <w:bottom w:val="single" w:sz="4" w:space="0" w:color="auto"/>
              <w:right w:val="single" w:sz="4" w:space="0" w:color="auto"/>
            </w:tcBorders>
            <w:shd w:val="clear" w:color="auto" w:fill="auto"/>
            <w:noWrap/>
            <w:vAlign w:val="center"/>
            <w:hideMark/>
          </w:tcPr>
          <w:p w14:paraId="2841ACB1" w14:textId="77777777" w:rsidR="006B2953" w:rsidRPr="006B2953" w:rsidRDefault="006B2953" w:rsidP="006B2953">
            <w:pPr>
              <w:jc w:val="center"/>
              <w:rPr>
                <w:color w:val="000000"/>
                <w:sz w:val="20"/>
                <w:szCs w:val="20"/>
              </w:rPr>
            </w:pPr>
            <w:r w:rsidRPr="006B2953">
              <w:rPr>
                <w:color w:val="000000"/>
                <w:sz w:val="20"/>
                <w:szCs w:val="20"/>
              </w:rPr>
              <w:t>1.08E-03</w:t>
            </w:r>
          </w:p>
        </w:tc>
        <w:tc>
          <w:tcPr>
            <w:tcW w:w="378" w:type="pct"/>
            <w:tcBorders>
              <w:top w:val="nil"/>
              <w:left w:val="nil"/>
              <w:bottom w:val="single" w:sz="4" w:space="0" w:color="auto"/>
              <w:right w:val="single" w:sz="4" w:space="0" w:color="auto"/>
            </w:tcBorders>
            <w:vAlign w:val="center"/>
          </w:tcPr>
          <w:p w14:paraId="7A8AC13D" w14:textId="77777777" w:rsidR="006B2953" w:rsidRPr="006B2953" w:rsidRDefault="006B2953" w:rsidP="006B2953">
            <w:pPr>
              <w:jc w:val="center"/>
              <w:rPr>
                <w:color w:val="000000"/>
                <w:sz w:val="20"/>
                <w:szCs w:val="20"/>
              </w:rPr>
            </w:pPr>
            <w:r w:rsidRPr="006B2953">
              <w:rPr>
                <w:color w:val="000000"/>
                <w:sz w:val="20"/>
                <w:szCs w:val="20"/>
              </w:rPr>
              <w:t>1.83E-01</w:t>
            </w:r>
          </w:p>
        </w:tc>
        <w:tc>
          <w:tcPr>
            <w:tcW w:w="378" w:type="pct"/>
            <w:tcBorders>
              <w:top w:val="nil"/>
              <w:left w:val="nil"/>
              <w:bottom w:val="single" w:sz="4" w:space="0" w:color="auto"/>
              <w:right w:val="single" w:sz="4" w:space="0" w:color="auto"/>
            </w:tcBorders>
            <w:vAlign w:val="center"/>
          </w:tcPr>
          <w:p w14:paraId="3824312E" w14:textId="77777777" w:rsidR="006B2953" w:rsidRPr="006B2953" w:rsidRDefault="006B2953" w:rsidP="006B2953">
            <w:pPr>
              <w:jc w:val="center"/>
              <w:rPr>
                <w:color w:val="000000"/>
                <w:sz w:val="20"/>
                <w:szCs w:val="20"/>
              </w:rPr>
            </w:pPr>
            <w:r w:rsidRPr="006B2953">
              <w:rPr>
                <w:color w:val="000000"/>
                <w:sz w:val="20"/>
                <w:szCs w:val="20"/>
              </w:rPr>
              <w:t>6.83E-03</w:t>
            </w:r>
          </w:p>
        </w:tc>
        <w:tc>
          <w:tcPr>
            <w:tcW w:w="378" w:type="pct"/>
            <w:tcBorders>
              <w:top w:val="nil"/>
              <w:left w:val="nil"/>
              <w:bottom w:val="single" w:sz="4" w:space="0" w:color="auto"/>
              <w:right w:val="single" w:sz="4" w:space="0" w:color="auto"/>
            </w:tcBorders>
            <w:vAlign w:val="center"/>
          </w:tcPr>
          <w:p w14:paraId="5F7F7A77" w14:textId="77777777" w:rsidR="006B2953" w:rsidRPr="006B2953" w:rsidRDefault="006B2953" w:rsidP="006B2953">
            <w:pPr>
              <w:jc w:val="center"/>
              <w:rPr>
                <w:color w:val="000000"/>
                <w:sz w:val="20"/>
                <w:szCs w:val="20"/>
              </w:rPr>
            </w:pPr>
            <w:r w:rsidRPr="006B2953">
              <w:rPr>
                <w:color w:val="000000"/>
                <w:sz w:val="20"/>
                <w:szCs w:val="20"/>
              </w:rPr>
              <w:t>0.00E+00</w:t>
            </w:r>
          </w:p>
        </w:tc>
        <w:tc>
          <w:tcPr>
            <w:tcW w:w="379" w:type="pct"/>
            <w:tcBorders>
              <w:top w:val="nil"/>
              <w:left w:val="nil"/>
              <w:bottom w:val="single" w:sz="4" w:space="0" w:color="auto"/>
              <w:right w:val="single" w:sz="4" w:space="0" w:color="auto"/>
            </w:tcBorders>
            <w:vAlign w:val="center"/>
          </w:tcPr>
          <w:p w14:paraId="388A0F62" w14:textId="77777777" w:rsidR="006B2953" w:rsidRPr="006B2953" w:rsidRDefault="006B2953" w:rsidP="006B2953">
            <w:pPr>
              <w:jc w:val="center"/>
              <w:rPr>
                <w:color w:val="000000"/>
                <w:sz w:val="20"/>
                <w:szCs w:val="20"/>
              </w:rPr>
            </w:pPr>
            <w:r w:rsidRPr="006B2953">
              <w:rPr>
                <w:color w:val="000000"/>
                <w:sz w:val="20"/>
                <w:szCs w:val="20"/>
              </w:rPr>
              <w:t>4.99E-02</w:t>
            </w:r>
          </w:p>
        </w:tc>
      </w:tr>
      <w:tr w:rsidR="006B2953" w:rsidRPr="006B2953" w14:paraId="6481196C" w14:textId="77777777" w:rsidTr="00DE2E59">
        <w:trPr>
          <w:trHeight w:val="255"/>
          <w:jc w:val="center"/>
        </w:trPr>
        <w:tc>
          <w:tcPr>
            <w:tcW w:w="660" w:type="pct"/>
            <w:tcBorders>
              <w:top w:val="nil"/>
              <w:left w:val="single" w:sz="4" w:space="0" w:color="auto"/>
              <w:bottom w:val="single" w:sz="4" w:space="0" w:color="auto"/>
              <w:right w:val="single" w:sz="4" w:space="0" w:color="auto"/>
            </w:tcBorders>
            <w:shd w:val="clear" w:color="auto" w:fill="F7CAAC"/>
            <w:noWrap/>
            <w:vAlign w:val="center"/>
            <w:hideMark/>
          </w:tcPr>
          <w:p w14:paraId="09F0AF20"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臭氧形成</w:t>
            </w:r>
          </w:p>
        </w:tc>
        <w:tc>
          <w:tcPr>
            <w:tcW w:w="152" w:type="pct"/>
            <w:tcBorders>
              <w:top w:val="nil"/>
              <w:left w:val="nil"/>
              <w:bottom w:val="single" w:sz="4" w:space="0" w:color="auto"/>
              <w:right w:val="single" w:sz="4" w:space="0" w:color="auto"/>
            </w:tcBorders>
            <w:shd w:val="clear" w:color="auto" w:fill="F7CAAC"/>
            <w:noWrap/>
            <w:vAlign w:val="center"/>
            <w:hideMark/>
          </w:tcPr>
          <w:p w14:paraId="717B27AD" w14:textId="77777777" w:rsidR="006B2953" w:rsidRPr="006B2953" w:rsidRDefault="006B2953" w:rsidP="006B2953">
            <w:pPr>
              <w:jc w:val="center"/>
              <w:rPr>
                <w:b/>
                <w:color w:val="000000"/>
                <w:sz w:val="20"/>
                <w:szCs w:val="20"/>
              </w:rPr>
            </w:pPr>
            <w:r w:rsidRPr="006B2953">
              <w:rPr>
                <w:b/>
                <w:color w:val="000000"/>
                <w:sz w:val="20"/>
                <w:szCs w:val="20"/>
              </w:rPr>
              <w:t>%</w:t>
            </w:r>
          </w:p>
        </w:tc>
        <w:tc>
          <w:tcPr>
            <w:tcW w:w="407" w:type="pct"/>
            <w:tcBorders>
              <w:top w:val="nil"/>
              <w:left w:val="nil"/>
              <w:bottom w:val="single" w:sz="4" w:space="0" w:color="auto"/>
              <w:right w:val="single" w:sz="4" w:space="0" w:color="auto"/>
            </w:tcBorders>
            <w:shd w:val="clear" w:color="auto" w:fill="F7CAAC"/>
            <w:noWrap/>
            <w:vAlign w:val="center"/>
            <w:hideMark/>
          </w:tcPr>
          <w:p w14:paraId="1CAE1BE0" w14:textId="77777777" w:rsidR="006B2953" w:rsidRPr="006B2953" w:rsidRDefault="006B2953" w:rsidP="006B2953">
            <w:pPr>
              <w:jc w:val="center"/>
              <w:rPr>
                <w:b/>
                <w:color w:val="000000"/>
                <w:sz w:val="20"/>
                <w:szCs w:val="20"/>
              </w:rPr>
            </w:pPr>
            <w:r w:rsidRPr="006B2953">
              <w:rPr>
                <w:b/>
                <w:color w:val="000000"/>
                <w:sz w:val="20"/>
                <w:szCs w:val="20"/>
              </w:rPr>
              <w:t>4.35E-01</w:t>
            </w:r>
          </w:p>
        </w:tc>
        <w:tc>
          <w:tcPr>
            <w:tcW w:w="378" w:type="pct"/>
            <w:tcBorders>
              <w:top w:val="nil"/>
              <w:left w:val="nil"/>
              <w:bottom w:val="single" w:sz="4" w:space="0" w:color="auto"/>
              <w:right w:val="single" w:sz="4" w:space="0" w:color="auto"/>
            </w:tcBorders>
            <w:shd w:val="clear" w:color="auto" w:fill="auto"/>
            <w:noWrap/>
            <w:vAlign w:val="center"/>
            <w:hideMark/>
          </w:tcPr>
          <w:p w14:paraId="5E7015F2" w14:textId="77777777" w:rsidR="006B2953" w:rsidRPr="006B2953" w:rsidRDefault="006B2953" w:rsidP="006B2953">
            <w:pPr>
              <w:jc w:val="center"/>
              <w:rPr>
                <w:color w:val="000000"/>
                <w:sz w:val="20"/>
                <w:szCs w:val="20"/>
              </w:rPr>
            </w:pPr>
            <w:r w:rsidRPr="006B2953">
              <w:rPr>
                <w:color w:val="000000"/>
                <w:sz w:val="20"/>
                <w:szCs w:val="20"/>
              </w:rPr>
              <w:t>1.52E-01</w:t>
            </w:r>
          </w:p>
        </w:tc>
        <w:tc>
          <w:tcPr>
            <w:tcW w:w="378" w:type="pct"/>
            <w:tcBorders>
              <w:top w:val="nil"/>
              <w:left w:val="nil"/>
              <w:bottom w:val="single" w:sz="4" w:space="0" w:color="auto"/>
              <w:right w:val="single" w:sz="4" w:space="0" w:color="auto"/>
            </w:tcBorders>
            <w:shd w:val="clear" w:color="auto" w:fill="auto"/>
            <w:noWrap/>
            <w:vAlign w:val="center"/>
            <w:hideMark/>
          </w:tcPr>
          <w:p w14:paraId="0D06E040" w14:textId="77777777" w:rsidR="006B2953" w:rsidRPr="006B2953" w:rsidRDefault="006B2953" w:rsidP="006B2953">
            <w:pPr>
              <w:jc w:val="center"/>
              <w:rPr>
                <w:color w:val="000000"/>
                <w:sz w:val="20"/>
                <w:szCs w:val="20"/>
              </w:rPr>
            </w:pPr>
            <w:r w:rsidRPr="006B2953">
              <w:rPr>
                <w:color w:val="000000"/>
                <w:sz w:val="20"/>
                <w:szCs w:val="20"/>
              </w:rPr>
              <w:t>1.14E-01</w:t>
            </w:r>
          </w:p>
        </w:tc>
        <w:tc>
          <w:tcPr>
            <w:tcW w:w="378" w:type="pct"/>
            <w:tcBorders>
              <w:top w:val="nil"/>
              <w:left w:val="nil"/>
              <w:bottom w:val="single" w:sz="4" w:space="0" w:color="auto"/>
              <w:right w:val="single" w:sz="4" w:space="0" w:color="auto"/>
            </w:tcBorders>
            <w:shd w:val="clear" w:color="auto" w:fill="auto"/>
            <w:noWrap/>
            <w:vAlign w:val="center"/>
            <w:hideMark/>
          </w:tcPr>
          <w:p w14:paraId="5BD5A9FA" w14:textId="77777777" w:rsidR="006B2953" w:rsidRPr="006B2953" w:rsidRDefault="006B2953" w:rsidP="006B2953">
            <w:pPr>
              <w:jc w:val="center"/>
              <w:rPr>
                <w:color w:val="000000"/>
                <w:sz w:val="20"/>
                <w:szCs w:val="20"/>
              </w:rPr>
            </w:pPr>
            <w:r w:rsidRPr="006B2953">
              <w:rPr>
                <w:color w:val="000000"/>
                <w:sz w:val="20"/>
                <w:szCs w:val="20"/>
              </w:rPr>
              <w:t>3.41E-03</w:t>
            </w:r>
          </w:p>
        </w:tc>
        <w:tc>
          <w:tcPr>
            <w:tcW w:w="378" w:type="pct"/>
            <w:tcBorders>
              <w:top w:val="nil"/>
              <w:left w:val="nil"/>
              <w:bottom w:val="single" w:sz="4" w:space="0" w:color="auto"/>
              <w:right w:val="single" w:sz="4" w:space="0" w:color="auto"/>
            </w:tcBorders>
            <w:shd w:val="clear" w:color="auto" w:fill="auto"/>
            <w:noWrap/>
            <w:vAlign w:val="center"/>
            <w:hideMark/>
          </w:tcPr>
          <w:p w14:paraId="2EE6B489" w14:textId="77777777" w:rsidR="006B2953" w:rsidRPr="006B2953" w:rsidRDefault="006B2953" w:rsidP="006B2953">
            <w:pPr>
              <w:jc w:val="center"/>
              <w:rPr>
                <w:color w:val="000000"/>
                <w:sz w:val="20"/>
                <w:szCs w:val="20"/>
              </w:rPr>
            </w:pPr>
            <w:r w:rsidRPr="006B2953">
              <w:rPr>
                <w:color w:val="000000"/>
                <w:sz w:val="20"/>
                <w:szCs w:val="20"/>
              </w:rPr>
              <w:t>9.75E-02</w:t>
            </w:r>
          </w:p>
        </w:tc>
        <w:tc>
          <w:tcPr>
            <w:tcW w:w="378" w:type="pct"/>
            <w:tcBorders>
              <w:top w:val="nil"/>
              <w:left w:val="nil"/>
              <w:bottom w:val="single" w:sz="4" w:space="0" w:color="auto"/>
              <w:right w:val="single" w:sz="4" w:space="0" w:color="auto"/>
            </w:tcBorders>
            <w:shd w:val="clear" w:color="auto" w:fill="auto"/>
            <w:noWrap/>
            <w:vAlign w:val="center"/>
            <w:hideMark/>
          </w:tcPr>
          <w:p w14:paraId="63A8C801" w14:textId="77777777" w:rsidR="006B2953" w:rsidRPr="006B2953" w:rsidRDefault="006B2953" w:rsidP="006B2953">
            <w:pPr>
              <w:jc w:val="center"/>
              <w:rPr>
                <w:color w:val="000000"/>
                <w:sz w:val="20"/>
                <w:szCs w:val="20"/>
              </w:rPr>
            </w:pPr>
            <w:r w:rsidRPr="006B2953">
              <w:rPr>
                <w:color w:val="000000"/>
                <w:sz w:val="20"/>
                <w:szCs w:val="20"/>
              </w:rPr>
              <w:t>1.42E-04</w:t>
            </w:r>
          </w:p>
        </w:tc>
        <w:tc>
          <w:tcPr>
            <w:tcW w:w="378" w:type="pct"/>
            <w:tcBorders>
              <w:top w:val="nil"/>
              <w:left w:val="nil"/>
              <w:bottom w:val="single" w:sz="4" w:space="0" w:color="auto"/>
              <w:right w:val="single" w:sz="4" w:space="0" w:color="auto"/>
            </w:tcBorders>
            <w:shd w:val="clear" w:color="auto" w:fill="auto"/>
            <w:noWrap/>
            <w:vAlign w:val="center"/>
            <w:hideMark/>
          </w:tcPr>
          <w:p w14:paraId="5D0DBF34" w14:textId="77777777" w:rsidR="006B2953" w:rsidRPr="006B2953" w:rsidRDefault="006B2953" w:rsidP="006B2953">
            <w:pPr>
              <w:jc w:val="center"/>
              <w:rPr>
                <w:color w:val="000000"/>
                <w:sz w:val="20"/>
                <w:szCs w:val="20"/>
              </w:rPr>
            </w:pPr>
            <w:r w:rsidRPr="006B2953">
              <w:rPr>
                <w:color w:val="000000"/>
                <w:sz w:val="20"/>
                <w:szCs w:val="20"/>
              </w:rPr>
              <w:t>3.78E-04</w:t>
            </w:r>
          </w:p>
        </w:tc>
        <w:tc>
          <w:tcPr>
            <w:tcW w:w="378" w:type="pct"/>
            <w:tcBorders>
              <w:top w:val="nil"/>
              <w:left w:val="nil"/>
              <w:bottom w:val="single" w:sz="4" w:space="0" w:color="auto"/>
              <w:right w:val="single" w:sz="4" w:space="0" w:color="auto"/>
            </w:tcBorders>
            <w:vAlign w:val="center"/>
          </w:tcPr>
          <w:p w14:paraId="736D1CDB" w14:textId="77777777" w:rsidR="006B2953" w:rsidRPr="006B2953" w:rsidRDefault="006B2953" w:rsidP="006B2953">
            <w:pPr>
              <w:jc w:val="center"/>
              <w:rPr>
                <w:color w:val="000000"/>
                <w:sz w:val="20"/>
                <w:szCs w:val="20"/>
              </w:rPr>
            </w:pPr>
            <w:r w:rsidRPr="006B2953">
              <w:rPr>
                <w:color w:val="000000"/>
                <w:sz w:val="20"/>
                <w:szCs w:val="20"/>
              </w:rPr>
              <w:t>3.24E-02</w:t>
            </w:r>
          </w:p>
        </w:tc>
        <w:tc>
          <w:tcPr>
            <w:tcW w:w="378" w:type="pct"/>
            <w:tcBorders>
              <w:top w:val="nil"/>
              <w:left w:val="nil"/>
              <w:bottom w:val="single" w:sz="4" w:space="0" w:color="auto"/>
              <w:right w:val="single" w:sz="4" w:space="0" w:color="auto"/>
            </w:tcBorders>
            <w:vAlign w:val="center"/>
          </w:tcPr>
          <w:p w14:paraId="3BF8FE23" w14:textId="77777777" w:rsidR="006B2953" w:rsidRPr="006B2953" w:rsidRDefault="006B2953" w:rsidP="006B2953">
            <w:pPr>
              <w:jc w:val="center"/>
              <w:rPr>
                <w:color w:val="000000"/>
                <w:sz w:val="20"/>
                <w:szCs w:val="20"/>
              </w:rPr>
            </w:pPr>
            <w:r w:rsidRPr="006B2953">
              <w:rPr>
                <w:color w:val="000000"/>
                <w:sz w:val="20"/>
                <w:szCs w:val="20"/>
              </w:rPr>
              <w:t>3.09E-04</w:t>
            </w:r>
          </w:p>
        </w:tc>
        <w:tc>
          <w:tcPr>
            <w:tcW w:w="378" w:type="pct"/>
            <w:tcBorders>
              <w:top w:val="nil"/>
              <w:left w:val="nil"/>
              <w:bottom w:val="single" w:sz="4" w:space="0" w:color="auto"/>
              <w:right w:val="single" w:sz="4" w:space="0" w:color="auto"/>
            </w:tcBorders>
            <w:vAlign w:val="center"/>
          </w:tcPr>
          <w:p w14:paraId="5A3A52DD" w14:textId="77777777" w:rsidR="006B2953" w:rsidRPr="006B2953" w:rsidRDefault="006B2953" w:rsidP="006B2953">
            <w:pPr>
              <w:jc w:val="center"/>
              <w:rPr>
                <w:color w:val="000000"/>
                <w:sz w:val="20"/>
                <w:szCs w:val="20"/>
              </w:rPr>
            </w:pPr>
            <w:r w:rsidRPr="006B2953">
              <w:rPr>
                <w:color w:val="000000"/>
                <w:sz w:val="20"/>
                <w:szCs w:val="20"/>
              </w:rPr>
              <w:t>3.55E-02</w:t>
            </w:r>
          </w:p>
        </w:tc>
        <w:tc>
          <w:tcPr>
            <w:tcW w:w="379" w:type="pct"/>
            <w:tcBorders>
              <w:top w:val="nil"/>
              <w:left w:val="nil"/>
              <w:bottom w:val="single" w:sz="4" w:space="0" w:color="auto"/>
              <w:right w:val="single" w:sz="4" w:space="0" w:color="auto"/>
            </w:tcBorders>
            <w:vAlign w:val="center"/>
          </w:tcPr>
          <w:p w14:paraId="0A89D370" w14:textId="77777777" w:rsidR="006B2953" w:rsidRPr="006B2953" w:rsidRDefault="006B2953" w:rsidP="006B2953">
            <w:pPr>
              <w:jc w:val="center"/>
              <w:rPr>
                <w:color w:val="000000"/>
                <w:sz w:val="20"/>
                <w:szCs w:val="20"/>
              </w:rPr>
            </w:pPr>
            <w:r w:rsidRPr="006B2953">
              <w:rPr>
                <w:color w:val="000000"/>
                <w:sz w:val="20"/>
                <w:szCs w:val="20"/>
              </w:rPr>
              <w:t>3.03E-04</w:t>
            </w:r>
          </w:p>
        </w:tc>
      </w:tr>
      <w:tr w:rsidR="006B2953" w:rsidRPr="006B2953" w14:paraId="30631756" w14:textId="77777777" w:rsidTr="00DE2E59">
        <w:trPr>
          <w:trHeight w:val="255"/>
          <w:jc w:val="center"/>
        </w:trPr>
        <w:tc>
          <w:tcPr>
            <w:tcW w:w="660" w:type="pct"/>
            <w:tcBorders>
              <w:top w:val="nil"/>
              <w:left w:val="single" w:sz="4" w:space="0" w:color="auto"/>
              <w:bottom w:val="single" w:sz="4" w:space="0" w:color="auto"/>
              <w:right w:val="single" w:sz="4" w:space="0" w:color="auto"/>
            </w:tcBorders>
            <w:shd w:val="clear" w:color="auto" w:fill="F7CAAC"/>
            <w:noWrap/>
            <w:vAlign w:val="center"/>
            <w:hideMark/>
          </w:tcPr>
          <w:p w14:paraId="47B924BE"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淡水生态系统富营养化</w:t>
            </w:r>
          </w:p>
        </w:tc>
        <w:tc>
          <w:tcPr>
            <w:tcW w:w="152" w:type="pct"/>
            <w:tcBorders>
              <w:top w:val="nil"/>
              <w:left w:val="nil"/>
              <w:bottom w:val="single" w:sz="4" w:space="0" w:color="auto"/>
              <w:right w:val="single" w:sz="4" w:space="0" w:color="auto"/>
            </w:tcBorders>
            <w:shd w:val="clear" w:color="auto" w:fill="F7CAAC"/>
            <w:noWrap/>
            <w:vAlign w:val="center"/>
            <w:hideMark/>
          </w:tcPr>
          <w:p w14:paraId="24C36511" w14:textId="77777777" w:rsidR="006B2953" w:rsidRPr="006B2953" w:rsidRDefault="006B2953" w:rsidP="006B2953">
            <w:pPr>
              <w:jc w:val="center"/>
              <w:rPr>
                <w:b/>
                <w:color w:val="000000"/>
                <w:sz w:val="20"/>
                <w:szCs w:val="20"/>
              </w:rPr>
            </w:pPr>
            <w:r w:rsidRPr="006B2953">
              <w:rPr>
                <w:b/>
                <w:color w:val="000000"/>
                <w:sz w:val="20"/>
                <w:szCs w:val="20"/>
              </w:rPr>
              <w:t>%</w:t>
            </w:r>
          </w:p>
        </w:tc>
        <w:tc>
          <w:tcPr>
            <w:tcW w:w="407" w:type="pct"/>
            <w:tcBorders>
              <w:top w:val="nil"/>
              <w:left w:val="nil"/>
              <w:bottom w:val="single" w:sz="4" w:space="0" w:color="auto"/>
              <w:right w:val="single" w:sz="4" w:space="0" w:color="auto"/>
            </w:tcBorders>
            <w:shd w:val="clear" w:color="auto" w:fill="F7CAAC"/>
            <w:noWrap/>
            <w:vAlign w:val="center"/>
            <w:hideMark/>
          </w:tcPr>
          <w:p w14:paraId="7709010F" w14:textId="77777777" w:rsidR="006B2953" w:rsidRPr="006B2953" w:rsidRDefault="006B2953" w:rsidP="006B2953">
            <w:pPr>
              <w:jc w:val="center"/>
              <w:rPr>
                <w:b/>
                <w:color w:val="000000"/>
                <w:sz w:val="20"/>
                <w:szCs w:val="20"/>
              </w:rPr>
            </w:pPr>
            <w:r w:rsidRPr="006B2953">
              <w:rPr>
                <w:b/>
                <w:color w:val="000000"/>
                <w:sz w:val="20"/>
                <w:szCs w:val="20"/>
              </w:rPr>
              <w:t>1.35E-01</w:t>
            </w:r>
          </w:p>
        </w:tc>
        <w:tc>
          <w:tcPr>
            <w:tcW w:w="378" w:type="pct"/>
            <w:tcBorders>
              <w:top w:val="nil"/>
              <w:left w:val="nil"/>
              <w:bottom w:val="single" w:sz="4" w:space="0" w:color="auto"/>
              <w:right w:val="single" w:sz="4" w:space="0" w:color="auto"/>
            </w:tcBorders>
            <w:shd w:val="clear" w:color="auto" w:fill="auto"/>
            <w:noWrap/>
            <w:vAlign w:val="center"/>
            <w:hideMark/>
          </w:tcPr>
          <w:p w14:paraId="2F7A8C05" w14:textId="77777777" w:rsidR="006B2953" w:rsidRPr="006B2953" w:rsidRDefault="006B2953" w:rsidP="006B2953">
            <w:pPr>
              <w:jc w:val="center"/>
              <w:rPr>
                <w:color w:val="000000"/>
                <w:sz w:val="20"/>
                <w:szCs w:val="20"/>
              </w:rPr>
            </w:pPr>
            <w:r w:rsidRPr="006B2953">
              <w:rPr>
                <w:color w:val="000000"/>
                <w:sz w:val="20"/>
                <w:szCs w:val="20"/>
              </w:rPr>
              <w:t>0.00E+00</w:t>
            </w:r>
          </w:p>
        </w:tc>
        <w:tc>
          <w:tcPr>
            <w:tcW w:w="378" w:type="pct"/>
            <w:tcBorders>
              <w:top w:val="nil"/>
              <w:left w:val="nil"/>
              <w:bottom w:val="single" w:sz="4" w:space="0" w:color="auto"/>
              <w:right w:val="single" w:sz="4" w:space="0" w:color="auto"/>
            </w:tcBorders>
            <w:shd w:val="clear" w:color="auto" w:fill="auto"/>
            <w:noWrap/>
            <w:vAlign w:val="center"/>
            <w:hideMark/>
          </w:tcPr>
          <w:p w14:paraId="0B5A6121" w14:textId="77777777" w:rsidR="006B2953" w:rsidRPr="006B2953" w:rsidRDefault="006B2953" w:rsidP="006B2953">
            <w:pPr>
              <w:jc w:val="center"/>
              <w:rPr>
                <w:color w:val="000000"/>
                <w:sz w:val="20"/>
                <w:szCs w:val="20"/>
              </w:rPr>
            </w:pPr>
            <w:r w:rsidRPr="006B2953">
              <w:rPr>
                <w:color w:val="000000"/>
                <w:sz w:val="20"/>
                <w:szCs w:val="20"/>
              </w:rPr>
              <w:t>0.00E+00</w:t>
            </w:r>
          </w:p>
        </w:tc>
        <w:tc>
          <w:tcPr>
            <w:tcW w:w="378" w:type="pct"/>
            <w:tcBorders>
              <w:top w:val="nil"/>
              <w:left w:val="nil"/>
              <w:bottom w:val="single" w:sz="4" w:space="0" w:color="auto"/>
              <w:right w:val="single" w:sz="4" w:space="0" w:color="auto"/>
            </w:tcBorders>
            <w:shd w:val="clear" w:color="auto" w:fill="auto"/>
            <w:noWrap/>
            <w:vAlign w:val="center"/>
            <w:hideMark/>
          </w:tcPr>
          <w:p w14:paraId="254CE324" w14:textId="77777777" w:rsidR="006B2953" w:rsidRPr="006B2953" w:rsidRDefault="006B2953" w:rsidP="006B2953">
            <w:pPr>
              <w:jc w:val="center"/>
              <w:rPr>
                <w:color w:val="000000"/>
                <w:sz w:val="20"/>
                <w:szCs w:val="20"/>
              </w:rPr>
            </w:pPr>
            <w:r w:rsidRPr="006B2953">
              <w:rPr>
                <w:color w:val="000000"/>
                <w:sz w:val="20"/>
                <w:szCs w:val="20"/>
              </w:rPr>
              <w:t>2.25E-03</w:t>
            </w:r>
          </w:p>
        </w:tc>
        <w:tc>
          <w:tcPr>
            <w:tcW w:w="378" w:type="pct"/>
            <w:tcBorders>
              <w:top w:val="nil"/>
              <w:left w:val="nil"/>
              <w:bottom w:val="single" w:sz="4" w:space="0" w:color="auto"/>
              <w:right w:val="single" w:sz="4" w:space="0" w:color="auto"/>
            </w:tcBorders>
            <w:shd w:val="clear" w:color="auto" w:fill="auto"/>
            <w:noWrap/>
            <w:vAlign w:val="center"/>
            <w:hideMark/>
          </w:tcPr>
          <w:p w14:paraId="11B29FBE" w14:textId="77777777" w:rsidR="006B2953" w:rsidRPr="006B2953" w:rsidRDefault="006B2953" w:rsidP="006B2953">
            <w:pPr>
              <w:jc w:val="center"/>
              <w:rPr>
                <w:color w:val="000000"/>
                <w:sz w:val="20"/>
                <w:szCs w:val="20"/>
              </w:rPr>
            </w:pPr>
            <w:r w:rsidRPr="006B2953">
              <w:rPr>
                <w:color w:val="000000"/>
                <w:sz w:val="20"/>
                <w:szCs w:val="20"/>
              </w:rPr>
              <w:t>4.26E-02</w:t>
            </w:r>
          </w:p>
        </w:tc>
        <w:tc>
          <w:tcPr>
            <w:tcW w:w="378" w:type="pct"/>
            <w:tcBorders>
              <w:top w:val="nil"/>
              <w:left w:val="nil"/>
              <w:bottom w:val="single" w:sz="4" w:space="0" w:color="auto"/>
              <w:right w:val="single" w:sz="4" w:space="0" w:color="auto"/>
            </w:tcBorders>
            <w:shd w:val="clear" w:color="auto" w:fill="auto"/>
            <w:noWrap/>
            <w:vAlign w:val="center"/>
            <w:hideMark/>
          </w:tcPr>
          <w:p w14:paraId="0CA6F054" w14:textId="77777777" w:rsidR="006B2953" w:rsidRPr="006B2953" w:rsidRDefault="006B2953" w:rsidP="006B2953">
            <w:pPr>
              <w:jc w:val="center"/>
              <w:rPr>
                <w:color w:val="000000"/>
                <w:sz w:val="20"/>
                <w:szCs w:val="20"/>
              </w:rPr>
            </w:pPr>
            <w:r w:rsidRPr="006B2953">
              <w:rPr>
                <w:color w:val="000000"/>
                <w:sz w:val="20"/>
                <w:szCs w:val="20"/>
              </w:rPr>
              <w:t>5.41E-05</w:t>
            </w:r>
          </w:p>
        </w:tc>
        <w:tc>
          <w:tcPr>
            <w:tcW w:w="378" w:type="pct"/>
            <w:tcBorders>
              <w:top w:val="nil"/>
              <w:left w:val="nil"/>
              <w:bottom w:val="single" w:sz="4" w:space="0" w:color="auto"/>
              <w:right w:val="single" w:sz="4" w:space="0" w:color="auto"/>
            </w:tcBorders>
            <w:shd w:val="clear" w:color="auto" w:fill="auto"/>
            <w:noWrap/>
            <w:vAlign w:val="center"/>
            <w:hideMark/>
          </w:tcPr>
          <w:p w14:paraId="7B5E71BF" w14:textId="77777777" w:rsidR="006B2953" w:rsidRPr="006B2953" w:rsidRDefault="006B2953" w:rsidP="006B2953">
            <w:pPr>
              <w:jc w:val="center"/>
              <w:rPr>
                <w:color w:val="000000"/>
                <w:sz w:val="20"/>
                <w:szCs w:val="20"/>
              </w:rPr>
            </w:pPr>
            <w:r w:rsidRPr="006B2953">
              <w:rPr>
                <w:color w:val="000000"/>
                <w:sz w:val="20"/>
                <w:szCs w:val="20"/>
              </w:rPr>
              <w:t>2.51E-04</w:t>
            </w:r>
          </w:p>
        </w:tc>
        <w:tc>
          <w:tcPr>
            <w:tcW w:w="378" w:type="pct"/>
            <w:tcBorders>
              <w:top w:val="nil"/>
              <w:left w:val="nil"/>
              <w:bottom w:val="single" w:sz="4" w:space="0" w:color="auto"/>
              <w:right w:val="single" w:sz="4" w:space="0" w:color="auto"/>
            </w:tcBorders>
            <w:vAlign w:val="center"/>
          </w:tcPr>
          <w:p w14:paraId="713EA52B" w14:textId="77777777" w:rsidR="006B2953" w:rsidRPr="006B2953" w:rsidRDefault="006B2953" w:rsidP="006B2953">
            <w:pPr>
              <w:jc w:val="center"/>
              <w:rPr>
                <w:color w:val="000000"/>
                <w:sz w:val="20"/>
                <w:szCs w:val="20"/>
              </w:rPr>
            </w:pPr>
            <w:r w:rsidRPr="006B2953">
              <w:rPr>
                <w:color w:val="000000"/>
                <w:sz w:val="20"/>
                <w:szCs w:val="20"/>
              </w:rPr>
              <w:t>8.65E-02</w:t>
            </w:r>
          </w:p>
        </w:tc>
        <w:tc>
          <w:tcPr>
            <w:tcW w:w="378" w:type="pct"/>
            <w:tcBorders>
              <w:top w:val="nil"/>
              <w:left w:val="nil"/>
              <w:bottom w:val="single" w:sz="4" w:space="0" w:color="auto"/>
              <w:right w:val="single" w:sz="4" w:space="0" w:color="auto"/>
            </w:tcBorders>
            <w:vAlign w:val="center"/>
          </w:tcPr>
          <w:p w14:paraId="0B535B56" w14:textId="77777777" w:rsidR="006B2953" w:rsidRPr="006B2953" w:rsidRDefault="006B2953" w:rsidP="006B2953">
            <w:pPr>
              <w:jc w:val="center"/>
              <w:rPr>
                <w:color w:val="000000"/>
                <w:sz w:val="20"/>
                <w:szCs w:val="20"/>
              </w:rPr>
            </w:pPr>
            <w:r w:rsidRPr="006B2953">
              <w:rPr>
                <w:color w:val="000000"/>
                <w:sz w:val="20"/>
                <w:szCs w:val="20"/>
              </w:rPr>
              <w:t>4.17E-05</w:t>
            </w:r>
          </w:p>
        </w:tc>
        <w:tc>
          <w:tcPr>
            <w:tcW w:w="378" w:type="pct"/>
            <w:tcBorders>
              <w:top w:val="nil"/>
              <w:left w:val="nil"/>
              <w:bottom w:val="single" w:sz="4" w:space="0" w:color="auto"/>
              <w:right w:val="single" w:sz="4" w:space="0" w:color="auto"/>
            </w:tcBorders>
            <w:vAlign w:val="center"/>
          </w:tcPr>
          <w:p w14:paraId="17E39756" w14:textId="77777777" w:rsidR="006B2953" w:rsidRPr="006B2953" w:rsidRDefault="006B2953" w:rsidP="006B2953">
            <w:pPr>
              <w:jc w:val="center"/>
              <w:rPr>
                <w:color w:val="000000"/>
                <w:sz w:val="20"/>
                <w:szCs w:val="20"/>
              </w:rPr>
            </w:pPr>
            <w:r w:rsidRPr="006B2953">
              <w:rPr>
                <w:color w:val="000000"/>
                <w:sz w:val="20"/>
                <w:szCs w:val="20"/>
              </w:rPr>
              <w:t>3.62E-03</w:t>
            </w:r>
          </w:p>
        </w:tc>
        <w:tc>
          <w:tcPr>
            <w:tcW w:w="379" w:type="pct"/>
            <w:tcBorders>
              <w:top w:val="nil"/>
              <w:left w:val="nil"/>
              <w:bottom w:val="single" w:sz="4" w:space="0" w:color="auto"/>
              <w:right w:val="single" w:sz="4" w:space="0" w:color="auto"/>
            </w:tcBorders>
            <w:vAlign w:val="center"/>
          </w:tcPr>
          <w:p w14:paraId="11316E59" w14:textId="77777777" w:rsidR="006B2953" w:rsidRPr="006B2953" w:rsidRDefault="006B2953" w:rsidP="006B2953">
            <w:pPr>
              <w:jc w:val="center"/>
              <w:rPr>
                <w:color w:val="000000"/>
                <w:sz w:val="20"/>
                <w:szCs w:val="20"/>
              </w:rPr>
            </w:pPr>
            <w:r w:rsidRPr="006B2953">
              <w:rPr>
                <w:color w:val="000000"/>
                <w:sz w:val="20"/>
                <w:szCs w:val="20"/>
              </w:rPr>
              <w:t>2.86E-06</w:t>
            </w:r>
          </w:p>
        </w:tc>
      </w:tr>
      <w:tr w:rsidR="006B2953" w:rsidRPr="006B2953" w14:paraId="52AABB52" w14:textId="77777777" w:rsidTr="00DE2E59">
        <w:trPr>
          <w:trHeight w:val="255"/>
          <w:jc w:val="center"/>
        </w:trPr>
        <w:tc>
          <w:tcPr>
            <w:tcW w:w="660" w:type="pct"/>
            <w:tcBorders>
              <w:top w:val="nil"/>
              <w:left w:val="single" w:sz="4" w:space="0" w:color="auto"/>
              <w:bottom w:val="single" w:sz="4" w:space="0" w:color="auto"/>
              <w:right w:val="single" w:sz="4" w:space="0" w:color="auto"/>
            </w:tcBorders>
            <w:shd w:val="clear" w:color="auto" w:fill="F7CAAC"/>
            <w:noWrap/>
            <w:vAlign w:val="center"/>
            <w:hideMark/>
          </w:tcPr>
          <w:p w14:paraId="64831143"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陆地生态系统毒性</w:t>
            </w:r>
          </w:p>
        </w:tc>
        <w:tc>
          <w:tcPr>
            <w:tcW w:w="152" w:type="pct"/>
            <w:tcBorders>
              <w:top w:val="nil"/>
              <w:left w:val="nil"/>
              <w:bottom w:val="single" w:sz="4" w:space="0" w:color="auto"/>
              <w:right w:val="single" w:sz="4" w:space="0" w:color="auto"/>
            </w:tcBorders>
            <w:shd w:val="clear" w:color="auto" w:fill="F7CAAC"/>
            <w:noWrap/>
            <w:vAlign w:val="center"/>
            <w:hideMark/>
          </w:tcPr>
          <w:p w14:paraId="133A1B13" w14:textId="77777777" w:rsidR="006B2953" w:rsidRPr="006B2953" w:rsidRDefault="006B2953" w:rsidP="006B2953">
            <w:pPr>
              <w:jc w:val="center"/>
              <w:rPr>
                <w:b/>
                <w:color w:val="000000"/>
                <w:sz w:val="20"/>
                <w:szCs w:val="20"/>
              </w:rPr>
            </w:pPr>
            <w:r w:rsidRPr="006B2953">
              <w:rPr>
                <w:b/>
                <w:color w:val="000000"/>
                <w:sz w:val="20"/>
                <w:szCs w:val="20"/>
              </w:rPr>
              <w:t>%</w:t>
            </w:r>
          </w:p>
        </w:tc>
        <w:tc>
          <w:tcPr>
            <w:tcW w:w="407" w:type="pct"/>
            <w:tcBorders>
              <w:top w:val="nil"/>
              <w:left w:val="nil"/>
              <w:bottom w:val="single" w:sz="4" w:space="0" w:color="auto"/>
              <w:right w:val="single" w:sz="4" w:space="0" w:color="auto"/>
            </w:tcBorders>
            <w:shd w:val="clear" w:color="auto" w:fill="F7CAAC"/>
            <w:noWrap/>
            <w:vAlign w:val="center"/>
            <w:hideMark/>
          </w:tcPr>
          <w:p w14:paraId="372D5250" w14:textId="77777777" w:rsidR="006B2953" w:rsidRPr="006B2953" w:rsidRDefault="006B2953" w:rsidP="006B2953">
            <w:pPr>
              <w:jc w:val="center"/>
              <w:rPr>
                <w:b/>
                <w:color w:val="000000"/>
                <w:sz w:val="20"/>
                <w:szCs w:val="20"/>
              </w:rPr>
            </w:pPr>
            <w:r w:rsidRPr="006B2953">
              <w:rPr>
                <w:b/>
                <w:color w:val="000000"/>
                <w:sz w:val="20"/>
                <w:szCs w:val="20"/>
              </w:rPr>
              <w:t>1.74E-02</w:t>
            </w:r>
          </w:p>
        </w:tc>
        <w:tc>
          <w:tcPr>
            <w:tcW w:w="378" w:type="pct"/>
            <w:tcBorders>
              <w:top w:val="nil"/>
              <w:left w:val="nil"/>
              <w:bottom w:val="single" w:sz="4" w:space="0" w:color="auto"/>
              <w:right w:val="single" w:sz="4" w:space="0" w:color="auto"/>
            </w:tcBorders>
            <w:shd w:val="clear" w:color="auto" w:fill="auto"/>
            <w:noWrap/>
            <w:vAlign w:val="center"/>
            <w:hideMark/>
          </w:tcPr>
          <w:p w14:paraId="60BB998F" w14:textId="77777777" w:rsidR="006B2953" w:rsidRPr="006B2953" w:rsidRDefault="006B2953" w:rsidP="006B2953">
            <w:pPr>
              <w:jc w:val="center"/>
              <w:rPr>
                <w:color w:val="000000"/>
                <w:sz w:val="20"/>
                <w:szCs w:val="20"/>
              </w:rPr>
            </w:pPr>
            <w:r w:rsidRPr="006B2953">
              <w:rPr>
                <w:color w:val="000000"/>
                <w:sz w:val="20"/>
                <w:szCs w:val="20"/>
              </w:rPr>
              <w:t>6.40E-03</w:t>
            </w:r>
          </w:p>
        </w:tc>
        <w:tc>
          <w:tcPr>
            <w:tcW w:w="378" w:type="pct"/>
            <w:tcBorders>
              <w:top w:val="nil"/>
              <w:left w:val="nil"/>
              <w:bottom w:val="single" w:sz="4" w:space="0" w:color="auto"/>
              <w:right w:val="single" w:sz="4" w:space="0" w:color="auto"/>
            </w:tcBorders>
            <w:shd w:val="clear" w:color="auto" w:fill="auto"/>
            <w:noWrap/>
            <w:vAlign w:val="center"/>
            <w:hideMark/>
          </w:tcPr>
          <w:p w14:paraId="17FEDC44" w14:textId="77777777" w:rsidR="006B2953" w:rsidRPr="006B2953" w:rsidRDefault="006B2953" w:rsidP="006B2953">
            <w:pPr>
              <w:jc w:val="center"/>
              <w:rPr>
                <w:color w:val="000000"/>
                <w:sz w:val="20"/>
                <w:szCs w:val="20"/>
              </w:rPr>
            </w:pPr>
            <w:r w:rsidRPr="006B2953">
              <w:rPr>
                <w:color w:val="000000"/>
                <w:sz w:val="20"/>
                <w:szCs w:val="20"/>
              </w:rPr>
              <w:t>1.15E-03</w:t>
            </w:r>
          </w:p>
        </w:tc>
        <w:tc>
          <w:tcPr>
            <w:tcW w:w="378" w:type="pct"/>
            <w:tcBorders>
              <w:top w:val="nil"/>
              <w:left w:val="nil"/>
              <w:bottom w:val="single" w:sz="4" w:space="0" w:color="auto"/>
              <w:right w:val="single" w:sz="4" w:space="0" w:color="auto"/>
            </w:tcBorders>
            <w:shd w:val="clear" w:color="auto" w:fill="auto"/>
            <w:noWrap/>
            <w:vAlign w:val="center"/>
            <w:hideMark/>
          </w:tcPr>
          <w:p w14:paraId="2754E3F6" w14:textId="77777777" w:rsidR="006B2953" w:rsidRPr="006B2953" w:rsidRDefault="006B2953" w:rsidP="006B2953">
            <w:pPr>
              <w:jc w:val="center"/>
              <w:rPr>
                <w:color w:val="000000"/>
                <w:sz w:val="20"/>
                <w:szCs w:val="20"/>
              </w:rPr>
            </w:pPr>
            <w:r w:rsidRPr="006B2953">
              <w:rPr>
                <w:color w:val="000000"/>
                <w:sz w:val="20"/>
                <w:szCs w:val="20"/>
              </w:rPr>
              <w:t>2.44E-04</w:t>
            </w:r>
          </w:p>
        </w:tc>
        <w:tc>
          <w:tcPr>
            <w:tcW w:w="378" w:type="pct"/>
            <w:tcBorders>
              <w:top w:val="nil"/>
              <w:left w:val="nil"/>
              <w:bottom w:val="single" w:sz="4" w:space="0" w:color="auto"/>
              <w:right w:val="single" w:sz="4" w:space="0" w:color="auto"/>
            </w:tcBorders>
            <w:shd w:val="clear" w:color="auto" w:fill="auto"/>
            <w:noWrap/>
            <w:vAlign w:val="center"/>
            <w:hideMark/>
          </w:tcPr>
          <w:p w14:paraId="7EBA243D" w14:textId="77777777" w:rsidR="006B2953" w:rsidRPr="006B2953" w:rsidRDefault="006B2953" w:rsidP="006B2953">
            <w:pPr>
              <w:jc w:val="center"/>
              <w:rPr>
                <w:color w:val="000000"/>
                <w:sz w:val="20"/>
                <w:szCs w:val="20"/>
              </w:rPr>
            </w:pPr>
            <w:r w:rsidRPr="006B2953">
              <w:rPr>
                <w:color w:val="000000"/>
                <w:sz w:val="20"/>
                <w:szCs w:val="20"/>
              </w:rPr>
              <w:t>6.50E-03</w:t>
            </w:r>
          </w:p>
        </w:tc>
        <w:tc>
          <w:tcPr>
            <w:tcW w:w="378" w:type="pct"/>
            <w:tcBorders>
              <w:top w:val="nil"/>
              <w:left w:val="nil"/>
              <w:bottom w:val="single" w:sz="4" w:space="0" w:color="auto"/>
              <w:right w:val="single" w:sz="4" w:space="0" w:color="auto"/>
            </w:tcBorders>
            <w:shd w:val="clear" w:color="auto" w:fill="auto"/>
            <w:noWrap/>
            <w:vAlign w:val="center"/>
            <w:hideMark/>
          </w:tcPr>
          <w:p w14:paraId="460D2A20" w14:textId="77777777" w:rsidR="006B2953" w:rsidRPr="006B2953" w:rsidRDefault="006B2953" w:rsidP="006B2953">
            <w:pPr>
              <w:jc w:val="center"/>
              <w:rPr>
                <w:color w:val="000000"/>
                <w:sz w:val="20"/>
                <w:szCs w:val="20"/>
              </w:rPr>
            </w:pPr>
            <w:r w:rsidRPr="006B2953">
              <w:rPr>
                <w:color w:val="000000"/>
                <w:sz w:val="20"/>
                <w:szCs w:val="20"/>
              </w:rPr>
              <w:t>5.75E-06</w:t>
            </w:r>
          </w:p>
        </w:tc>
        <w:tc>
          <w:tcPr>
            <w:tcW w:w="378" w:type="pct"/>
            <w:tcBorders>
              <w:top w:val="nil"/>
              <w:left w:val="nil"/>
              <w:bottom w:val="single" w:sz="4" w:space="0" w:color="auto"/>
              <w:right w:val="single" w:sz="4" w:space="0" w:color="auto"/>
            </w:tcBorders>
            <w:shd w:val="clear" w:color="auto" w:fill="auto"/>
            <w:noWrap/>
            <w:vAlign w:val="center"/>
            <w:hideMark/>
          </w:tcPr>
          <w:p w14:paraId="0215F21C" w14:textId="77777777" w:rsidR="006B2953" w:rsidRPr="006B2953" w:rsidRDefault="006B2953" w:rsidP="006B2953">
            <w:pPr>
              <w:jc w:val="center"/>
              <w:rPr>
                <w:color w:val="000000"/>
                <w:sz w:val="20"/>
                <w:szCs w:val="20"/>
              </w:rPr>
            </w:pPr>
            <w:r w:rsidRPr="006B2953">
              <w:rPr>
                <w:color w:val="000000"/>
                <w:sz w:val="20"/>
                <w:szCs w:val="20"/>
              </w:rPr>
              <w:t>3.94E-05</w:t>
            </w:r>
          </w:p>
        </w:tc>
        <w:tc>
          <w:tcPr>
            <w:tcW w:w="378" w:type="pct"/>
            <w:tcBorders>
              <w:top w:val="nil"/>
              <w:left w:val="nil"/>
              <w:bottom w:val="single" w:sz="4" w:space="0" w:color="auto"/>
              <w:right w:val="single" w:sz="4" w:space="0" w:color="auto"/>
            </w:tcBorders>
            <w:vAlign w:val="center"/>
          </w:tcPr>
          <w:p w14:paraId="1EF5BF8A" w14:textId="77777777" w:rsidR="006B2953" w:rsidRPr="006B2953" w:rsidRDefault="006B2953" w:rsidP="006B2953">
            <w:pPr>
              <w:jc w:val="center"/>
              <w:rPr>
                <w:color w:val="000000"/>
                <w:sz w:val="20"/>
                <w:szCs w:val="20"/>
              </w:rPr>
            </w:pPr>
            <w:r w:rsidRPr="006B2953">
              <w:rPr>
                <w:color w:val="000000"/>
                <w:sz w:val="20"/>
                <w:szCs w:val="20"/>
              </w:rPr>
              <w:t>4.74E-04</w:t>
            </w:r>
          </w:p>
        </w:tc>
        <w:tc>
          <w:tcPr>
            <w:tcW w:w="378" w:type="pct"/>
            <w:tcBorders>
              <w:top w:val="nil"/>
              <w:left w:val="nil"/>
              <w:bottom w:val="single" w:sz="4" w:space="0" w:color="auto"/>
              <w:right w:val="single" w:sz="4" w:space="0" w:color="auto"/>
            </w:tcBorders>
            <w:vAlign w:val="center"/>
          </w:tcPr>
          <w:p w14:paraId="54C1E0C8" w14:textId="77777777" w:rsidR="006B2953" w:rsidRPr="006B2953" w:rsidRDefault="006B2953" w:rsidP="006B2953">
            <w:pPr>
              <w:jc w:val="center"/>
              <w:rPr>
                <w:color w:val="000000"/>
                <w:sz w:val="20"/>
                <w:szCs w:val="20"/>
              </w:rPr>
            </w:pPr>
            <w:r w:rsidRPr="006B2953">
              <w:rPr>
                <w:color w:val="000000"/>
                <w:sz w:val="20"/>
                <w:szCs w:val="20"/>
              </w:rPr>
              <w:t>7.98E-06</w:t>
            </w:r>
          </w:p>
        </w:tc>
        <w:tc>
          <w:tcPr>
            <w:tcW w:w="378" w:type="pct"/>
            <w:tcBorders>
              <w:top w:val="nil"/>
              <w:left w:val="nil"/>
              <w:bottom w:val="single" w:sz="4" w:space="0" w:color="auto"/>
              <w:right w:val="single" w:sz="4" w:space="0" w:color="auto"/>
            </w:tcBorders>
            <w:vAlign w:val="center"/>
          </w:tcPr>
          <w:p w14:paraId="2CD94CB9" w14:textId="77777777" w:rsidR="006B2953" w:rsidRPr="006B2953" w:rsidRDefault="006B2953" w:rsidP="006B2953">
            <w:pPr>
              <w:jc w:val="center"/>
              <w:rPr>
                <w:color w:val="000000"/>
                <w:sz w:val="20"/>
                <w:szCs w:val="20"/>
              </w:rPr>
            </w:pPr>
            <w:r w:rsidRPr="006B2953">
              <w:rPr>
                <w:color w:val="000000"/>
                <w:sz w:val="20"/>
                <w:szCs w:val="20"/>
              </w:rPr>
              <w:t>2.36E-03</w:t>
            </w:r>
          </w:p>
        </w:tc>
        <w:tc>
          <w:tcPr>
            <w:tcW w:w="379" w:type="pct"/>
            <w:tcBorders>
              <w:top w:val="nil"/>
              <w:left w:val="nil"/>
              <w:bottom w:val="single" w:sz="4" w:space="0" w:color="auto"/>
              <w:right w:val="single" w:sz="4" w:space="0" w:color="auto"/>
            </w:tcBorders>
            <w:vAlign w:val="center"/>
          </w:tcPr>
          <w:p w14:paraId="2761168C" w14:textId="77777777" w:rsidR="006B2953" w:rsidRPr="006B2953" w:rsidRDefault="006B2953" w:rsidP="006B2953">
            <w:pPr>
              <w:jc w:val="center"/>
              <w:rPr>
                <w:color w:val="000000"/>
                <w:sz w:val="20"/>
                <w:szCs w:val="20"/>
              </w:rPr>
            </w:pPr>
            <w:r w:rsidRPr="006B2953">
              <w:rPr>
                <w:color w:val="000000"/>
                <w:sz w:val="20"/>
                <w:szCs w:val="20"/>
              </w:rPr>
              <w:t>2.03E-04</w:t>
            </w:r>
          </w:p>
        </w:tc>
      </w:tr>
      <w:tr w:rsidR="006B2953" w:rsidRPr="006B2953" w14:paraId="2B0E53E0" w14:textId="77777777" w:rsidTr="00DE2E59">
        <w:trPr>
          <w:trHeight w:val="255"/>
          <w:jc w:val="center"/>
        </w:trPr>
        <w:tc>
          <w:tcPr>
            <w:tcW w:w="660" w:type="pct"/>
            <w:tcBorders>
              <w:top w:val="nil"/>
              <w:left w:val="single" w:sz="4" w:space="0" w:color="auto"/>
              <w:bottom w:val="single" w:sz="4" w:space="0" w:color="auto"/>
              <w:right w:val="single" w:sz="4" w:space="0" w:color="auto"/>
            </w:tcBorders>
            <w:shd w:val="clear" w:color="auto" w:fill="F7CAAC"/>
            <w:noWrap/>
            <w:vAlign w:val="center"/>
            <w:hideMark/>
          </w:tcPr>
          <w:p w14:paraId="7AE1170C"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平流层臭氧消耗</w:t>
            </w:r>
          </w:p>
        </w:tc>
        <w:tc>
          <w:tcPr>
            <w:tcW w:w="152" w:type="pct"/>
            <w:tcBorders>
              <w:top w:val="nil"/>
              <w:left w:val="nil"/>
              <w:bottom w:val="single" w:sz="4" w:space="0" w:color="auto"/>
              <w:right w:val="single" w:sz="4" w:space="0" w:color="auto"/>
            </w:tcBorders>
            <w:shd w:val="clear" w:color="auto" w:fill="F7CAAC"/>
            <w:noWrap/>
            <w:vAlign w:val="center"/>
            <w:hideMark/>
          </w:tcPr>
          <w:p w14:paraId="283E1488" w14:textId="77777777" w:rsidR="006B2953" w:rsidRPr="006B2953" w:rsidRDefault="006B2953" w:rsidP="006B2953">
            <w:pPr>
              <w:jc w:val="center"/>
              <w:rPr>
                <w:b/>
                <w:color w:val="000000"/>
                <w:sz w:val="20"/>
                <w:szCs w:val="20"/>
              </w:rPr>
            </w:pPr>
            <w:r w:rsidRPr="006B2953">
              <w:rPr>
                <w:b/>
                <w:color w:val="000000"/>
                <w:sz w:val="20"/>
                <w:szCs w:val="20"/>
              </w:rPr>
              <w:t>%</w:t>
            </w:r>
          </w:p>
        </w:tc>
        <w:tc>
          <w:tcPr>
            <w:tcW w:w="407" w:type="pct"/>
            <w:tcBorders>
              <w:top w:val="nil"/>
              <w:left w:val="nil"/>
              <w:bottom w:val="single" w:sz="4" w:space="0" w:color="auto"/>
              <w:right w:val="single" w:sz="4" w:space="0" w:color="auto"/>
            </w:tcBorders>
            <w:shd w:val="clear" w:color="auto" w:fill="F7CAAC"/>
            <w:noWrap/>
            <w:vAlign w:val="center"/>
            <w:hideMark/>
          </w:tcPr>
          <w:p w14:paraId="70A671E8" w14:textId="77777777" w:rsidR="006B2953" w:rsidRPr="006B2953" w:rsidRDefault="006B2953" w:rsidP="006B2953">
            <w:pPr>
              <w:jc w:val="center"/>
              <w:rPr>
                <w:b/>
                <w:color w:val="000000"/>
                <w:sz w:val="20"/>
                <w:szCs w:val="20"/>
              </w:rPr>
            </w:pPr>
            <w:r w:rsidRPr="006B2953">
              <w:rPr>
                <w:b/>
                <w:color w:val="000000"/>
                <w:sz w:val="20"/>
                <w:szCs w:val="20"/>
              </w:rPr>
              <w:t>7.02E-03</w:t>
            </w:r>
          </w:p>
        </w:tc>
        <w:tc>
          <w:tcPr>
            <w:tcW w:w="378" w:type="pct"/>
            <w:tcBorders>
              <w:top w:val="nil"/>
              <w:left w:val="nil"/>
              <w:bottom w:val="single" w:sz="4" w:space="0" w:color="auto"/>
              <w:right w:val="single" w:sz="4" w:space="0" w:color="auto"/>
            </w:tcBorders>
            <w:shd w:val="clear" w:color="auto" w:fill="auto"/>
            <w:noWrap/>
            <w:vAlign w:val="center"/>
            <w:hideMark/>
          </w:tcPr>
          <w:p w14:paraId="3C6CBC94" w14:textId="77777777" w:rsidR="006B2953" w:rsidRPr="006B2953" w:rsidRDefault="006B2953" w:rsidP="006B2953">
            <w:pPr>
              <w:jc w:val="center"/>
              <w:rPr>
                <w:color w:val="000000"/>
                <w:sz w:val="20"/>
                <w:szCs w:val="20"/>
              </w:rPr>
            </w:pPr>
            <w:r w:rsidRPr="006B2953">
              <w:rPr>
                <w:color w:val="000000"/>
                <w:sz w:val="20"/>
                <w:szCs w:val="20"/>
              </w:rPr>
              <w:t>2.16E-03</w:t>
            </w:r>
          </w:p>
        </w:tc>
        <w:tc>
          <w:tcPr>
            <w:tcW w:w="378" w:type="pct"/>
            <w:tcBorders>
              <w:top w:val="nil"/>
              <w:left w:val="nil"/>
              <w:bottom w:val="single" w:sz="4" w:space="0" w:color="auto"/>
              <w:right w:val="single" w:sz="4" w:space="0" w:color="auto"/>
            </w:tcBorders>
            <w:shd w:val="clear" w:color="auto" w:fill="auto"/>
            <w:noWrap/>
            <w:vAlign w:val="center"/>
            <w:hideMark/>
          </w:tcPr>
          <w:p w14:paraId="328B57CD" w14:textId="77777777" w:rsidR="006B2953" w:rsidRPr="006B2953" w:rsidRDefault="006B2953" w:rsidP="006B2953">
            <w:pPr>
              <w:jc w:val="center"/>
              <w:rPr>
                <w:color w:val="000000"/>
                <w:sz w:val="20"/>
                <w:szCs w:val="20"/>
              </w:rPr>
            </w:pPr>
            <w:r w:rsidRPr="006B2953">
              <w:rPr>
                <w:color w:val="000000"/>
                <w:sz w:val="20"/>
                <w:szCs w:val="20"/>
              </w:rPr>
              <w:t>5.40E-04</w:t>
            </w:r>
          </w:p>
        </w:tc>
        <w:tc>
          <w:tcPr>
            <w:tcW w:w="378" w:type="pct"/>
            <w:tcBorders>
              <w:top w:val="nil"/>
              <w:left w:val="nil"/>
              <w:bottom w:val="single" w:sz="4" w:space="0" w:color="auto"/>
              <w:right w:val="single" w:sz="4" w:space="0" w:color="auto"/>
            </w:tcBorders>
            <w:shd w:val="clear" w:color="auto" w:fill="auto"/>
            <w:noWrap/>
            <w:vAlign w:val="center"/>
            <w:hideMark/>
          </w:tcPr>
          <w:p w14:paraId="26B42BBD" w14:textId="77777777" w:rsidR="006B2953" w:rsidRPr="006B2953" w:rsidRDefault="006B2953" w:rsidP="006B2953">
            <w:pPr>
              <w:jc w:val="center"/>
              <w:rPr>
                <w:color w:val="000000"/>
                <w:sz w:val="20"/>
                <w:szCs w:val="20"/>
              </w:rPr>
            </w:pPr>
            <w:r w:rsidRPr="006B2953">
              <w:rPr>
                <w:color w:val="000000"/>
                <w:sz w:val="20"/>
                <w:szCs w:val="20"/>
              </w:rPr>
              <w:t>2.37E-04</w:t>
            </w:r>
          </w:p>
        </w:tc>
        <w:tc>
          <w:tcPr>
            <w:tcW w:w="378" w:type="pct"/>
            <w:tcBorders>
              <w:top w:val="nil"/>
              <w:left w:val="nil"/>
              <w:bottom w:val="single" w:sz="4" w:space="0" w:color="auto"/>
              <w:right w:val="single" w:sz="4" w:space="0" w:color="auto"/>
            </w:tcBorders>
            <w:shd w:val="clear" w:color="auto" w:fill="auto"/>
            <w:noWrap/>
            <w:vAlign w:val="center"/>
            <w:hideMark/>
          </w:tcPr>
          <w:p w14:paraId="68FECA73" w14:textId="77777777" w:rsidR="006B2953" w:rsidRPr="006B2953" w:rsidRDefault="006B2953" w:rsidP="006B2953">
            <w:pPr>
              <w:jc w:val="center"/>
              <w:rPr>
                <w:color w:val="000000"/>
                <w:sz w:val="20"/>
                <w:szCs w:val="20"/>
              </w:rPr>
            </w:pPr>
            <w:r w:rsidRPr="006B2953">
              <w:rPr>
                <w:color w:val="000000"/>
                <w:sz w:val="20"/>
                <w:szCs w:val="20"/>
              </w:rPr>
              <w:t>2.87E-03</w:t>
            </w:r>
          </w:p>
        </w:tc>
        <w:tc>
          <w:tcPr>
            <w:tcW w:w="378" w:type="pct"/>
            <w:tcBorders>
              <w:top w:val="nil"/>
              <w:left w:val="nil"/>
              <w:bottom w:val="single" w:sz="4" w:space="0" w:color="auto"/>
              <w:right w:val="single" w:sz="4" w:space="0" w:color="auto"/>
            </w:tcBorders>
            <w:shd w:val="clear" w:color="auto" w:fill="auto"/>
            <w:noWrap/>
            <w:vAlign w:val="center"/>
            <w:hideMark/>
          </w:tcPr>
          <w:p w14:paraId="11A980FC" w14:textId="77777777" w:rsidR="006B2953" w:rsidRPr="006B2953" w:rsidRDefault="006B2953" w:rsidP="006B2953">
            <w:pPr>
              <w:jc w:val="center"/>
              <w:rPr>
                <w:color w:val="000000"/>
                <w:sz w:val="20"/>
                <w:szCs w:val="20"/>
              </w:rPr>
            </w:pPr>
            <w:r w:rsidRPr="006B2953">
              <w:rPr>
                <w:color w:val="000000"/>
                <w:sz w:val="20"/>
                <w:szCs w:val="20"/>
              </w:rPr>
              <w:t>5.27E-06</w:t>
            </w:r>
          </w:p>
        </w:tc>
        <w:tc>
          <w:tcPr>
            <w:tcW w:w="378" w:type="pct"/>
            <w:tcBorders>
              <w:top w:val="nil"/>
              <w:left w:val="nil"/>
              <w:bottom w:val="single" w:sz="4" w:space="0" w:color="auto"/>
              <w:right w:val="single" w:sz="4" w:space="0" w:color="auto"/>
            </w:tcBorders>
            <w:shd w:val="clear" w:color="auto" w:fill="auto"/>
            <w:noWrap/>
            <w:vAlign w:val="center"/>
            <w:hideMark/>
          </w:tcPr>
          <w:p w14:paraId="2EC609E8" w14:textId="77777777" w:rsidR="006B2953" w:rsidRPr="006B2953" w:rsidRDefault="006B2953" w:rsidP="006B2953">
            <w:pPr>
              <w:jc w:val="center"/>
              <w:rPr>
                <w:color w:val="000000"/>
                <w:sz w:val="20"/>
                <w:szCs w:val="20"/>
              </w:rPr>
            </w:pPr>
            <w:r w:rsidRPr="006B2953">
              <w:rPr>
                <w:color w:val="000000"/>
                <w:sz w:val="20"/>
                <w:szCs w:val="20"/>
              </w:rPr>
              <w:t>7.47E-05</w:t>
            </w:r>
          </w:p>
        </w:tc>
        <w:tc>
          <w:tcPr>
            <w:tcW w:w="378" w:type="pct"/>
            <w:tcBorders>
              <w:top w:val="nil"/>
              <w:left w:val="nil"/>
              <w:bottom w:val="single" w:sz="4" w:space="0" w:color="auto"/>
              <w:right w:val="single" w:sz="4" w:space="0" w:color="auto"/>
            </w:tcBorders>
            <w:vAlign w:val="center"/>
          </w:tcPr>
          <w:p w14:paraId="7E76D242" w14:textId="77777777" w:rsidR="006B2953" w:rsidRPr="006B2953" w:rsidRDefault="006B2953" w:rsidP="006B2953">
            <w:pPr>
              <w:jc w:val="center"/>
              <w:rPr>
                <w:color w:val="000000"/>
                <w:sz w:val="20"/>
                <w:szCs w:val="20"/>
              </w:rPr>
            </w:pPr>
            <w:r w:rsidRPr="006B2953">
              <w:rPr>
                <w:color w:val="000000"/>
                <w:sz w:val="20"/>
                <w:szCs w:val="20"/>
              </w:rPr>
              <w:t>2.08E-04</w:t>
            </w:r>
          </w:p>
        </w:tc>
        <w:tc>
          <w:tcPr>
            <w:tcW w:w="378" w:type="pct"/>
            <w:tcBorders>
              <w:top w:val="nil"/>
              <w:left w:val="nil"/>
              <w:bottom w:val="single" w:sz="4" w:space="0" w:color="auto"/>
              <w:right w:val="single" w:sz="4" w:space="0" w:color="auto"/>
            </w:tcBorders>
            <w:vAlign w:val="center"/>
          </w:tcPr>
          <w:p w14:paraId="2F6D2B09" w14:textId="77777777" w:rsidR="006B2953" w:rsidRPr="006B2953" w:rsidRDefault="006B2953" w:rsidP="006B2953">
            <w:pPr>
              <w:jc w:val="center"/>
              <w:rPr>
                <w:color w:val="000000"/>
                <w:sz w:val="20"/>
                <w:szCs w:val="20"/>
              </w:rPr>
            </w:pPr>
            <w:r w:rsidRPr="006B2953">
              <w:rPr>
                <w:color w:val="000000"/>
                <w:sz w:val="20"/>
                <w:szCs w:val="20"/>
              </w:rPr>
              <w:t>1.39E-05</w:t>
            </w:r>
          </w:p>
        </w:tc>
        <w:tc>
          <w:tcPr>
            <w:tcW w:w="378" w:type="pct"/>
            <w:tcBorders>
              <w:top w:val="nil"/>
              <w:left w:val="nil"/>
              <w:bottom w:val="single" w:sz="4" w:space="0" w:color="auto"/>
              <w:right w:val="single" w:sz="4" w:space="0" w:color="auto"/>
            </w:tcBorders>
            <w:vAlign w:val="center"/>
          </w:tcPr>
          <w:p w14:paraId="0A18B1E5" w14:textId="77777777" w:rsidR="006B2953" w:rsidRPr="006B2953" w:rsidRDefault="006B2953" w:rsidP="006B2953">
            <w:pPr>
              <w:jc w:val="center"/>
              <w:rPr>
                <w:color w:val="000000"/>
                <w:sz w:val="20"/>
                <w:szCs w:val="20"/>
              </w:rPr>
            </w:pPr>
            <w:r w:rsidRPr="006B2953">
              <w:rPr>
                <w:color w:val="000000"/>
                <w:sz w:val="20"/>
                <w:szCs w:val="20"/>
              </w:rPr>
              <w:t>5.74E-04</w:t>
            </w:r>
          </w:p>
        </w:tc>
        <w:tc>
          <w:tcPr>
            <w:tcW w:w="379" w:type="pct"/>
            <w:tcBorders>
              <w:top w:val="nil"/>
              <w:left w:val="nil"/>
              <w:bottom w:val="single" w:sz="4" w:space="0" w:color="auto"/>
              <w:right w:val="single" w:sz="4" w:space="0" w:color="auto"/>
            </w:tcBorders>
            <w:vAlign w:val="center"/>
          </w:tcPr>
          <w:p w14:paraId="706D4574" w14:textId="77777777" w:rsidR="006B2953" w:rsidRPr="006B2953" w:rsidRDefault="006B2953" w:rsidP="006B2953">
            <w:pPr>
              <w:jc w:val="center"/>
              <w:rPr>
                <w:color w:val="000000"/>
                <w:sz w:val="20"/>
                <w:szCs w:val="20"/>
              </w:rPr>
            </w:pPr>
            <w:r w:rsidRPr="006B2953">
              <w:rPr>
                <w:color w:val="000000"/>
                <w:sz w:val="20"/>
                <w:szCs w:val="20"/>
              </w:rPr>
              <w:t>3.34E-04</w:t>
            </w:r>
          </w:p>
        </w:tc>
      </w:tr>
      <w:tr w:rsidR="006B2953" w:rsidRPr="006B2953" w14:paraId="6BF1BB22" w14:textId="77777777" w:rsidTr="00DE2E59">
        <w:trPr>
          <w:trHeight w:val="255"/>
          <w:jc w:val="center"/>
        </w:trPr>
        <w:tc>
          <w:tcPr>
            <w:tcW w:w="660" w:type="pct"/>
            <w:tcBorders>
              <w:top w:val="nil"/>
              <w:left w:val="single" w:sz="4" w:space="0" w:color="auto"/>
              <w:bottom w:val="single" w:sz="4" w:space="0" w:color="auto"/>
              <w:right w:val="single" w:sz="4" w:space="0" w:color="auto"/>
            </w:tcBorders>
            <w:shd w:val="clear" w:color="auto" w:fill="F7CAAC"/>
            <w:noWrap/>
            <w:vAlign w:val="center"/>
            <w:hideMark/>
          </w:tcPr>
          <w:p w14:paraId="5FB47F08"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淡水生态系统毒性</w:t>
            </w:r>
          </w:p>
        </w:tc>
        <w:tc>
          <w:tcPr>
            <w:tcW w:w="152" w:type="pct"/>
            <w:tcBorders>
              <w:top w:val="nil"/>
              <w:left w:val="nil"/>
              <w:bottom w:val="single" w:sz="4" w:space="0" w:color="auto"/>
              <w:right w:val="single" w:sz="4" w:space="0" w:color="auto"/>
            </w:tcBorders>
            <w:shd w:val="clear" w:color="auto" w:fill="F7CAAC"/>
            <w:noWrap/>
            <w:vAlign w:val="center"/>
            <w:hideMark/>
          </w:tcPr>
          <w:p w14:paraId="2A7A3AC3" w14:textId="77777777" w:rsidR="006B2953" w:rsidRPr="006B2953" w:rsidRDefault="006B2953" w:rsidP="006B2953">
            <w:pPr>
              <w:jc w:val="center"/>
              <w:rPr>
                <w:b/>
                <w:color w:val="000000"/>
                <w:sz w:val="20"/>
                <w:szCs w:val="20"/>
              </w:rPr>
            </w:pPr>
            <w:r w:rsidRPr="006B2953">
              <w:rPr>
                <w:b/>
                <w:color w:val="000000"/>
                <w:sz w:val="20"/>
                <w:szCs w:val="20"/>
              </w:rPr>
              <w:t>%</w:t>
            </w:r>
          </w:p>
        </w:tc>
        <w:tc>
          <w:tcPr>
            <w:tcW w:w="407" w:type="pct"/>
            <w:tcBorders>
              <w:top w:val="nil"/>
              <w:left w:val="nil"/>
              <w:bottom w:val="single" w:sz="4" w:space="0" w:color="auto"/>
              <w:right w:val="single" w:sz="4" w:space="0" w:color="auto"/>
            </w:tcBorders>
            <w:shd w:val="clear" w:color="auto" w:fill="F7CAAC"/>
            <w:noWrap/>
            <w:vAlign w:val="center"/>
            <w:hideMark/>
          </w:tcPr>
          <w:p w14:paraId="2E2D110D" w14:textId="77777777" w:rsidR="006B2953" w:rsidRPr="006B2953" w:rsidRDefault="006B2953" w:rsidP="006B2953">
            <w:pPr>
              <w:jc w:val="center"/>
              <w:rPr>
                <w:b/>
                <w:color w:val="000000"/>
                <w:sz w:val="20"/>
                <w:szCs w:val="20"/>
              </w:rPr>
            </w:pPr>
            <w:r w:rsidRPr="006B2953">
              <w:rPr>
                <w:b/>
                <w:color w:val="000000"/>
                <w:sz w:val="20"/>
                <w:szCs w:val="20"/>
              </w:rPr>
              <w:t>6.37E-03</w:t>
            </w:r>
          </w:p>
        </w:tc>
        <w:tc>
          <w:tcPr>
            <w:tcW w:w="378" w:type="pct"/>
            <w:tcBorders>
              <w:top w:val="nil"/>
              <w:left w:val="nil"/>
              <w:bottom w:val="single" w:sz="4" w:space="0" w:color="auto"/>
              <w:right w:val="single" w:sz="4" w:space="0" w:color="auto"/>
            </w:tcBorders>
            <w:shd w:val="clear" w:color="auto" w:fill="auto"/>
            <w:noWrap/>
            <w:vAlign w:val="center"/>
            <w:hideMark/>
          </w:tcPr>
          <w:p w14:paraId="11F3DAC5" w14:textId="77777777" w:rsidR="006B2953" w:rsidRPr="006B2953" w:rsidRDefault="006B2953" w:rsidP="006B2953">
            <w:pPr>
              <w:jc w:val="center"/>
              <w:rPr>
                <w:color w:val="000000"/>
                <w:sz w:val="20"/>
                <w:szCs w:val="20"/>
              </w:rPr>
            </w:pPr>
            <w:r w:rsidRPr="006B2953">
              <w:rPr>
                <w:color w:val="000000"/>
                <w:sz w:val="20"/>
                <w:szCs w:val="20"/>
              </w:rPr>
              <w:t>7.57E-06</w:t>
            </w:r>
          </w:p>
        </w:tc>
        <w:tc>
          <w:tcPr>
            <w:tcW w:w="378" w:type="pct"/>
            <w:tcBorders>
              <w:top w:val="nil"/>
              <w:left w:val="nil"/>
              <w:bottom w:val="single" w:sz="4" w:space="0" w:color="auto"/>
              <w:right w:val="single" w:sz="4" w:space="0" w:color="auto"/>
            </w:tcBorders>
            <w:shd w:val="clear" w:color="auto" w:fill="auto"/>
            <w:noWrap/>
            <w:vAlign w:val="center"/>
            <w:hideMark/>
          </w:tcPr>
          <w:p w14:paraId="531C7023" w14:textId="77777777" w:rsidR="006B2953" w:rsidRPr="006B2953" w:rsidRDefault="006B2953" w:rsidP="006B2953">
            <w:pPr>
              <w:jc w:val="center"/>
              <w:rPr>
                <w:color w:val="000000"/>
                <w:sz w:val="20"/>
                <w:szCs w:val="20"/>
              </w:rPr>
            </w:pPr>
            <w:r w:rsidRPr="006B2953">
              <w:rPr>
                <w:color w:val="000000"/>
                <w:sz w:val="20"/>
                <w:szCs w:val="20"/>
              </w:rPr>
              <w:t>1.78E-06</w:t>
            </w:r>
          </w:p>
        </w:tc>
        <w:tc>
          <w:tcPr>
            <w:tcW w:w="378" w:type="pct"/>
            <w:tcBorders>
              <w:top w:val="nil"/>
              <w:left w:val="nil"/>
              <w:bottom w:val="single" w:sz="4" w:space="0" w:color="auto"/>
              <w:right w:val="single" w:sz="4" w:space="0" w:color="auto"/>
            </w:tcBorders>
            <w:shd w:val="clear" w:color="auto" w:fill="auto"/>
            <w:noWrap/>
            <w:vAlign w:val="center"/>
            <w:hideMark/>
          </w:tcPr>
          <w:p w14:paraId="0506CDE1" w14:textId="77777777" w:rsidR="006B2953" w:rsidRPr="006B2953" w:rsidRDefault="006B2953" w:rsidP="006B2953">
            <w:pPr>
              <w:jc w:val="center"/>
              <w:rPr>
                <w:color w:val="000000"/>
                <w:sz w:val="20"/>
                <w:szCs w:val="20"/>
              </w:rPr>
            </w:pPr>
            <w:r w:rsidRPr="006B2953">
              <w:rPr>
                <w:color w:val="000000"/>
                <w:sz w:val="20"/>
                <w:szCs w:val="20"/>
              </w:rPr>
              <w:t>1.73E-04</w:t>
            </w:r>
          </w:p>
        </w:tc>
        <w:tc>
          <w:tcPr>
            <w:tcW w:w="378" w:type="pct"/>
            <w:tcBorders>
              <w:top w:val="nil"/>
              <w:left w:val="nil"/>
              <w:bottom w:val="single" w:sz="4" w:space="0" w:color="auto"/>
              <w:right w:val="single" w:sz="4" w:space="0" w:color="auto"/>
            </w:tcBorders>
            <w:shd w:val="clear" w:color="auto" w:fill="auto"/>
            <w:noWrap/>
            <w:vAlign w:val="center"/>
            <w:hideMark/>
          </w:tcPr>
          <w:p w14:paraId="7114D813" w14:textId="77777777" w:rsidR="006B2953" w:rsidRPr="006B2953" w:rsidRDefault="006B2953" w:rsidP="006B2953">
            <w:pPr>
              <w:jc w:val="center"/>
              <w:rPr>
                <w:color w:val="000000"/>
                <w:sz w:val="20"/>
                <w:szCs w:val="20"/>
              </w:rPr>
            </w:pPr>
            <w:r w:rsidRPr="006B2953">
              <w:rPr>
                <w:color w:val="000000"/>
                <w:sz w:val="20"/>
                <w:szCs w:val="20"/>
              </w:rPr>
              <w:t>2.99E-03</w:t>
            </w:r>
          </w:p>
        </w:tc>
        <w:tc>
          <w:tcPr>
            <w:tcW w:w="378" w:type="pct"/>
            <w:tcBorders>
              <w:top w:val="nil"/>
              <w:left w:val="nil"/>
              <w:bottom w:val="single" w:sz="4" w:space="0" w:color="auto"/>
              <w:right w:val="single" w:sz="4" w:space="0" w:color="auto"/>
            </w:tcBorders>
            <w:shd w:val="clear" w:color="auto" w:fill="auto"/>
            <w:noWrap/>
            <w:vAlign w:val="center"/>
            <w:hideMark/>
          </w:tcPr>
          <w:p w14:paraId="47B2389A" w14:textId="77777777" w:rsidR="006B2953" w:rsidRPr="006B2953" w:rsidRDefault="006B2953" w:rsidP="006B2953">
            <w:pPr>
              <w:jc w:val="center"/>
              <w:rPr>
                <w:color w:val="000000"/>
                <w:sz w:val="20"/>
                <w:szCs w:val="20"/>
              </w:rPr>
            </w:pPr>
            <w:r w:rsidRPr="006B2953">
              <w:rPr>
                <w:color w:val="000000"/>
                <w:sz w:val="20"/>
                <w:szCs w:val="20"/>
              </w:rPr>
              <w:t>3.82E-06</w:t>
            </w:r>
          </w:p>
        </w:tc>
        <w:tc>
          <w:tcPr>
            <w:tcW w:w="378" w:type="pct"/>
            <w:tcBorders>
              <w:top w:val="nil"/>
              <w:left w:val="nil"/>
              <w:bottom w:val="single" w:sz="4" w:space="0" w:color="auto"/>
              <w:right w:val="single" w:sz="4" w:space="0" w:color="auto"/>
            </w:tcBorders>
            <w:shd w:val="clear" w:color="auto" w:fill="auto"/>
            <w:noWrap/>
            <w:vAlign w:val="center"/>
            <w:hideMark/>
          </w:tcPr>
          <w:p w14:paraId="1B3254C6" w14:textId="77777777" w:rsidR="006B2953" w:rsidRPr="006B2953" w:rsidRDefault="006B2953" w:rsidP="006B2953">
            <w:pPr>
              <w:jc w:val="center"/>
              <w:rPr>
                <w:color w:val="000000"/>
                <w:sz w:val="20"/>
                <w:szCs w:val="20"/>
              </w:rPr>
            </w:pPr>
            <w:r w:rsidRPr="006B2953">
              <w:rPr>
                <w:color w:val="000000"/>
                <w:sz w:val="20"/>
                <w:szCs w:val="20"/>
              </w:rPr>
              <w:t>2.62E-05</w:t>
            </w:r>
          </w:p>
        </w:tc>
        <w:tc>
          <w:tcPr>
            <w:tcW w:w="378" w:type="pct"/>
            <w:tcBorders>
              <w:top w:val="nil"/>
              <w:left w:val="nil"/>
              <w:bottom w:val="single" w:sz="4" w:space="0" w:color="auto"/>
              <w:right w:val="single" w:sz="4" w:space="0" w:color="auto"/>
            </w:tcBorders>
            <w:vAlign w:val="center"/>
          </w:tcPr>
          <w:p w14:paraId="74EAE7D3" w14:textId="77777777" w:rsidR="006B2953" w:rsidRPr="006B2953" w:rsidRDefault="006B2953" w:rsidP="006B2953">
            <w:pPr>
              <w:jc w:val="center"/>
              <w:rPr>
                <w:color w:val="000000"/>
                <w:sz w:val="20"/>
                <w:szCs w:val="20"/>
              </w:rPr>
            </w:pPr>
            <w:r w:rsidRPr="006B2953">
              <w:rPr>
                <w:color w:val="000000"/>
                <w:sz w:val="20"/>
                <w:szCs w:val="20"/>
              </w:rPr>
              <w:t>3.14E-03</w:t>
            </w:r>
          </w:p>
        </w:tc>
        <w:tc>
          <w:tcPr>
            <w:tcW w:w="378" w:type="pct"/>
            <w:tcBorders>
              <w:top w:val="nil"/>
              <w:left w:val="nil"/>
              <w:bottom w:val="single" w:sz="4" w:space="0" w:color="auto"/>
              <w:right w:val="single" w:sz="4" w:space="0" w:color="auto"/>
            </w:tcBorders>
            <w:vAlign w:val="center"/>
          </w:tcPr>
          <w:p w14:paraId="72CC76D2" w14:textId="77777777" w:rsidR="006B2953" w:rsidRPr="006B2953" w:rsidRDefault="006B2953" w:rsidP="006B2953">
            <w:pPr>
              <w:jc w:val="center"/>
              <w:rPr>
                <w:color w:val="000000"/>
                <w:sz w:val="20"/>
                <w:szCs w:val="20"/>
              </w:rPr>
            </w:pPr>
            <w:r w:rsidRPr="006B2953">
              <w:rPr>
                <w:color w:val="000000"/>
                <w:sz w:val="20"/>
                <w:szCs w:val="20"/>
              </w:rPr>
              <w:t>3.35E-06</w:t>
            </w:r>
          </w:p>
        </w:tc>
        <w:tc>
          <w:tcPr>
            <w:tcW w:w="378" w:type="pct"/>
            <w:tcBorders>
              <w:top w:val="nil"/>
              <w:left w:val="nil"/>
              <w:bottom w:val="single" w:sz="4" w:space="0" w:color="auto"/>
              <w:right w:val="single" w:sz="4" w:space="0" w:color="auto"/>
            </w:tcBorders>
            <w:vAlign w:val="center"/>
          </w:tcPr>
          <w:p w14:paraId="28F74928" w14:textId="77777777" w:rsidR="006B2953" w:rsidRPr="006B2953" w:rsidRDefault="006B2953" w:rsidP="006B2953">
            <w:pPr>
              <w:jc w:val="center"/>
              <w:rPr>
                <w:color w:val="000000"/>
                <w:sz w:val="20"/>
                <w:szCs w:val="20"/>
              </w:rPr>
            </w:pPr>
            <w:r w:rsidRPr="006B2953">
              <w:rPr>
                <w:color w:val="000000"/>
                <w:sz w:val="20"/>
                <w:szCs w:val="20"/>
              </w:rPr>
              <w:t>2.44E-05</w:t>
            </w:r>
          </w:p>
        </w:tc>
        <w:tc>
          <w:tcPr>
            <w:tcW w:w="379" w:type="pct"/>
            <w:tcBorders>
              <w:top w:val="nil"/>
              <w:left w:val="nil"/>
              <w:bottom w:val="single" w:sz="4" w:space="0" w:color="auto"/>
              <w:right w:val="single" w:sz="4" w:space="0" w:color="auto"/>
            </w:tcBorders>
            <w:vAlign w:val="center"/>
          </w:tcPr>
          <w:p w14:paraId="31BE488B" w14:textId="77777777" w:rsidR="006B2953" w:rsidRPr="006B2953" w:rsidRDefault="006B2953" w:rsidP="006B2953">
            <w:pPr>
              <w:jc w:val="center"/>
              <w:rPr>
                <w:color w:val="000000"/>
                <w:sz w:val="20"/>
                <w:szCs w:val="20"/>
              </w:rPr>
            </w:pPr>
            <w:r w:rsidRPr="006B2953">
              <w:rPr>
                <w:color w:val="000000"/>
                <w:sz w:val="20"/>
                <w:szCs w:val="20"/>
              </w:rPr>
              <w:t>3.24E-06</w:t>
            </w:r>
          </w:p>
        </w:tc>
      </w:tr>
      <w:tr w:rsidR="006B2953" w:rsidRPr="006B2953" w14:paraId="2B200B8F" w14:textId="77777777" w:rsidTr="00DE2E59">
        <w:trPr>
          <w:trHeight w:val="255"/>
          <w:jc w:val="center"/>
        </w:trPr>
        <w:tc>
          <w:tcPr>
            <w:tcW w:w="660" w:type="pct"/>
            <w:tcBorders>
              <w:top w:val="nil"/>
              <w:left w:val="single" w:sz="4" w:space="0" w:color="auto"/>
              <w:bottom w:val="single" w:sz="4" w:space="0" w:color="auto"/>
              <w:right w:val="single" w:sz="4" w:space="0" w:color="auto"/>
            </w:tcBorders>
            <w:shd w:val="clear" w:color="auto" w:fill="F7CAAC"/>
            <w:noWrap/>
            <w:vAlign w:val="center"/>
            <w:hideMark/>
          </w:tcPr>
          <w:p w14:paraId="33A501DC"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电离辐射</w:t>
            </w:r>
          </w:p>
        </w:tc>
        <w:tc>
          <w:tcPr>
            <w:tcW w:w="152" w:type="pct"/>
            <w:tcBorders>
              <w:top w:val="nil"/>
              <w:left w:val="nil"/>
              <w:bottom w:val="single" w:sz="4" w:space="0" w:color="auto"/>
              <w:right w:val="single" w:sz="4" w:space="0" w:color="auto"/>
            </w:tcBorders>
            <w:shd w:val="clear" w:color="auto" w:fill="F7CAAC"/>
            <w:noWrap/>
            <w:vAlign w:val="center"/>
            <w:hideMark/>
          </w:tcPr>
          <w:p w14:paraId="5C452E29" w14:textId="77777777" w:rsidR="006B2953" w:rsidRPr="006B2953" w:rsidRDefault="006B2953" w:rsidP="006B2953">
            <w:pPr>
              <w:jc w:val="center"/>
              <w:rPr>
                <w:b/>
                <w:color w:val="000000"/>
                <w:sz w:val="20"/>
                <w:szCs w:val="20"/>
              </w:rPr>
            </w:pPr>
            <w:r w:rsidRPr="006B2953">
              <w:rPr>
                <w:b/>
                <w:color w:val="000000"/>
                <w:sz w:val="20"/>
                <w:szCs w:val="20"/>
              </w:rPr>
              <w:t>%</w:t>
            </w:r>
          </w:p>
        </w:tc>
        <w:tc>
          <w:tcPr>
            <w:tcW w:w="407" w:type="pct"/>
            <w:tcBorders>
              <w:top w:val="nil"/>
              <w:left w:val="nil"/>
              <w:bottom w:val="single" w:sz="4" w:space="0" w:color="auto"/>
              <w:right w:val="single" w:sz="4" w:space="0" w:color="auto"/>
            </w:tcBorders>
            <w:shd w:val="clear" w:color="auto" w:fill="F7CAAC"/>
            <w:noWrap/>
            <w:vAlign w:val="center"/>
            <w:hideMark/>
          </w:tcPr>
          <w:p w14:paraId="6508C18B" w14:textId="77777777" w:rsidR="006B2953" w:rsidRPr="006B2953" w:rsidRDefault="006B2953" w:rsidP="006B2953">
            <w:pPr>
              <w:jc w:val="center"/>
              <w:rPr>
                <w:b/>
                <w:color w:val="000000"/>
                <w:sz w:val="20"/>
                <w:szCs w:val="20"/>
              </w:rPr>
            </w:pPr>
            <w:r w:rsidRPr="006B2953">
              <w:rPr>
                <w:b/>
                <w:color w:val="000000"/>
                <w:sz w:val="20"/>
                <w:szCs w:val="20"/>
              </w:rPr>
              <w:t>4.22E-03</w:t>
            </w:r>
          </w:p>
        </w:tc>
        <w:tc>
          <w:tcPr>
            <w:tcW w:w="378" w:type="pct"/>
            <w:tcBorders>
              <w:top w:val="nil"/>
              <w:left w:val="nil"/>
              <w:bottom w:val="single" w:sz="4" w:space="0" w:color="auto"/>
              <w:right w:val="single" w:sz="4" w:space="0" w:color="auto"/>
            </w:tcBorders>
            <w:shd w:val="clear" w:color="auto" w:fill="auto"/>
            <w:noWrap/>
            <w:vAlign w:val="center"/>
            <w:hideMark/>
          </w:tcPr>
          <w:p w14:paraId="1BF5EBDB" w14:textId="77777777" w:rsidR="006B2953" w:rsidRPr="006B2953" w:rsidRDefault="006B2953" w:rsidP="006B2953">
            <w:pPr>
              <w:jc w:val="center"/>
              <w:rPr>
                <w:color w:val="000000"/>
                <w:sz w:val="20"/>
                <w:szCs w:val="20"/>
              </w:rPr>
            </w:pPr>
            <w:r w:rsidRPr="006B2953">
              <w:rPr>
                <w:color w:val="000000"/>
                <w:sz w:val="20"/>
                <w:szCs w:val="20"/>
              </w:rPr>
              <w:t>0.00E+00</w:t>
            </w:r>
          </w:p>
        </w:tc>
        <w:tc>
          <w:tcPr>
            <w:tcW w:w="378" w:type="pct"/>
            <w:tcBorders>
              <w:top w:val="nil"/>
              <w:left w:val="nil"/>
              <w:bottom w:val="single" w:sz="4" w:space="0" w:color="auto"/>
              <w:right w:val="single" w:sz="4" w:space="0" w:color="auto"/>
            </w:tcBorders>
            <w:shd w:val="clear" w:color="auto" w:fill="auto"/>
            <w:noWrap/>
            <w:vAlign w:val="center"/>
            <w:hideMark/>
          </w:tcPr>
          <w:p w14:paraId="4465FBC9" w14:textId="77777777" w:rsidR="006B2953" w:rsidRPr="006B2953" w:rsidRDefault="006B2953" w:rsidP="006B2953">
            <w:pPr>
              <w:jc w:val="center"/>
              <w:rPr>
                <w:color w:val="000000"/>
                <w:sz w:val="20"/>
                <w:szCs w:val="20"/>
              </w:rPr>
            </w:pPr>
            <w:r w:rsidRPr="006B2953">
              <w:rPr>
                <w:color w:val="000000"/>
                <w:sz w:val="20"/>
                <w:szCs w:val="20"/>
              </w:rPr>
              <w:t>0.00E+00</w:t>
            </w:r>
          </w:p>
        </w:tc>
        <w:tc>
          <w:tcPr>
            <w:tcW w:w="378" w:type="pct"/>
            <w:tcBorders>
              <w:top w:val="nil"/>
              <w:left w:val="nil"/>
              <w:bottom w:val="single" w:sz="4" w:space="0" w:color="auto"/>
              <w:right w:val="single" w:sz="4" w:space="0" w:color="auto"/>
            </w:tcBorders>
            <w:shd w:val="clear" w:color="auto" w:fill="auto"/>
            <w:noWrap/>
            <w:vAlign w:val="center"/>
            <w:hideMark/>
          </w:tcPr>
          <w:p w14:paraId="177935F3" w14:textId="77777777" w:rsidR="006B2953" w:rsidRPr="006B2953" w:rsidRDefault="006B2953" w:rsidP="006B2953">
            <w:pPr>
              <w:jc w:val="center"/>
              <w:rPr>
                <w:color w:val="000000"/>
                <w:sz w:val="20"/>
                <w:szCs w:val="20"/>
              </w:rPr>
            </w:pPr>
            <w:r w:rsidRPr="006B2953">
              <w:rPr>
                <w:color w:val="000000"/>
                <w:sz w:val="20"/>
                <w:szCs w:val="20"/>
              </w:rPr>
              <w:t>5.80E-05</w:t>
            </w:r>
          </w:p>
        </w:tc>
        <w:tc>
          <w:tcPr>
            <w:tcW w:w="378" w:type="pct"/>
            <w:tcBorders>
              <w:top w:val="nil"/>
              <w:left w:val="nil"/>
              <w:bottom w:val="single" w:sz="4" w:space="0" w:color="auto"/>
              <w:right w:val="single" w:sz="4" w:space="0" w:color="auto"/>
            </w:tcBorders>
            <w:shd w:val="clear" w:color="auto" w:fill="auto"/>
            <w:noWrap/>
            <w:vAlign w:val="center"/>
            <w:hideMark/>
          </w:tcPr>
          <w:p w14:paraId="20175C48" w14:textId="77777777" w:rsidR="006B2953" w:rsidRPr="006B2953" w:rsidRDefault="006B2953" w:rsidP="006B2953">
            <w:pPr>
              <w:jc w:val="center"/>
              <w:rPr>
                <w:color w:val="000000"/>
                <w:sz w:val="20"/>
                <w:szCs w:val="20"/>
              </w:rPr>
            </w:pPr>
            <w:r w:rsidRPr="006B2953">
              <w:rPr>
                <w:color w:val="000000"/>
                <w:sz w:val="20"/>
                <w:szCs w:val="20"/>
              </w:rPr>
              <w:t>2.03E-03</w:t>
            </w:r>
          </w:p>
        </w:tc>
        <w:tc>
          <w:tcPr>
            <w:tcW w:w="378" w:type="pct"/>
            <w:tcBorders>
              <w:top w:val="nil"/>
              <w:left w:val="nil"/>
              <w:bottom w:val="single" w:sz="4" w:space="0" w:color="auto"/>
              <w:right w:val="single" w:sz="4" w:space="0" w:color="auto"/>
            </w:tcBorders>
            <w:shd w:val="clear" w:color="auto" w:fill="auto"/>
            <w:noWrap/>
            <w:vAlign w:val="center"/>
            <w:hideMark/>
          </w:tcPr>
          <w:p w14:paraId="3B3C080E" w14:textId="77777777" w:rsidR="006B2953" w:rsidRPr="006B2953" w:rsidRDefault="006B2953" w:rsidP="006B2953">
            <w:pPr>
              <w:jc w:val="center"/>
              <w:rPr>
                <w:color w:val="000000"/>
                <w:sz w:val="20"/>
                <w:szCs w:val="20"/>
              </w:rPr>
            </w:pPr>
            <w:r w:rsidRPr="006B2953">
              <w:rPr>
                <w:color w:val="000000"/>
                <w:sz w:val="20"/>
                <w:szCs w:val="20"/>
              </w:rPr>
              <w:t>5.05E-06</w:t>
            </w:r>
          </w:p>
        </w:tc>
        <w:tc>
          <w:tcPr>
            <w:tcW w:w="378" w:type="pct"/>
            <w:tcBorders>
              <w:top w:val="nil"/>
              <w:left w:val="nil"/>
              <w:bottom w:val="single" w:sz="4" w:space="0" w:color="auto"/>
              <w:right w:val="single" w:sz="4" w:space="0" w:color="auto"/>
            </w:tcBorders>
            <w:shd w:val="clear" w:color="auto" w:fill="auto"/>
            <w:noWrap/>
            <w:vAlign w:val="center"/>
            <w:hideMark/>
          </w:tcPr>
          <w:p w14:paraId="090DC905" w14:textId="77777777" w:rsidR="006B2953" w:rsidRPr="006B2953" w:rsidRDefault="006B2953" w:rsidP="006B2953">
            <w:pPr>
              <w:jc w:val="center"/>
              <w:rPr>
                <w:color w:val="000000"/>
                <w:sz w:val="20"/>
                <w:szCs w:val="20"/>
              </w:rPr>
            </w:pPr>
            <w:r w:rsidRPr="006B2953">
              <w:rPr>
                <w:color w:val="000000"/>
                <w:sz w:val="20"/>
                <w:szCs w:val="20"/>
              </w:rPr>
              <w:t>1.40E-05</w:t>
            </w:r>
          </w:p>
        </w:tc>
        <w:tc>
          <w:tcPr>
            <w:tcW w:w="378" w:type="pct"/>
            <w:tcBorders>
              <w:top w:val="nil"/>
              <w:left w:val="nil"/>
              <w:bottom w:val="single" w:sz="4" w:space="0" w:color="auto"/>
              <w:right w:val="single" w:sz="4" w:space="0" w:color="auto"/>
            </w:tcBorders>
            <w:vAlign w:val="center"/>
          </w:tcPr>
          <w:p w14:paraId="70E586AD" w14:textId="77777777" w:rsidR="006B2953" w:rsidRPr="006B2953" w:rsidRDefault="006B2953" w:rsidP="006B2953">
            <w:pPr>
              <w:jc w:val="center"/>
              <w:rPr>
                <w:color w:val="000000"/>
                <w:sz w:val="20"/>
                <w:szCs w:val="20"/>
              </w:rPr>
            </w:pPr>
            <w:r w:rsidRPr="006B2953">
              <w:rPr>
                <w:color w:val="000000"/>
                <w:sz w:val="20"/>
                <w:szCs w:val="20"/>
              </w:rPr>
              <w:t>7.37E-05</w:t>
            </w:r>
          </w:p>
        </w:tc>
        <w:tc>
          <w:tcPr>
            <w:tcW w:w="378" w:type="pct"/>
            <w:tcBorders>
              <w:top w:val="nil"/>
              <w:left w:val="nil"/>
              <w:bottom w:val="single" w:sz="4" w:space="0" w:color="auto"/>
              <w:right w:val="single" w:sz="4" w:space="0" w:color="auto"/>
            </w:tcBorders>
            <w:vAlign w:val="center"/>
          </w:tcPr>
          <w:p w14:paraId="306C8E17" w14:textId="77777777" w:rsidR="006B2953" w:rsidRPr="006B2953" w:rsidRDefault="006B2953" w:rsidP="006B2953">
            <w:pPr>
              <w:jc w:val="center"/>
              <w:rPr>
                <w:color w:val="000000"/>
                <w:sz w:val="20"/>
                <w:szCs w:val="20"/>
              </w:rPr>
            </w:pPr>
            <w:r w:rsidRPr="006B2953">
              <w:rPr>
                <w:color w:val="000000"/>
                <w:sz w:val="20"/>
                <w:szCs w:val="20"/>
              </w:rPr>
              <w:t>1.04E-05</w:t>
            </w:r>
          </w:p>
        </w:tc>
        <w:tc>
          <w:tcPr>
            <w:tcW w:w="378" w:type="pct"/>
            <w:tcBorders>
              <w:top w:val="nil"/>
              <w:left w:val="nil"/>
              <w:bottom w:val="single" w:sz="4" w:space="0" w:color="auto"/>
              <w:right w:val="single" w:sz="4" w:space="0" w:color="auto"/>
            </w:tcBorders>
            <w:vAlign w:val="center"/>
          </w:tcPr>
          <w:p w14:paraId="4F93C9EB" w14:textId="77777777" w:rsidR="006B2953" w:rsidRPr="006B2953" w:rsidRDefault="006B2953" w:rsidP="006B2953">
            <w:pPr>
              <w:jc w:val="center"/>
              <w:rPr>
                <w:color w:val="000000"/>
                <w:sz w:val="20"/>
                <w:szCs w:val="20"/>
              </w:rPr>
            </w:pPr>
            <w:r w:rsidRPr="006B2953">
              <w:rPr>
                <w:color w:val="000000"/>
                <w:sz w:val="20"/>
                <w:szCs w:val="20"/>
              </w:rPr>
              <w:t>1.30E-03</w:t>
            </w:r>
          </w:p>
        </w:tc>
        <w:tc>
          <w:tcPr>
            <w:tcW w:w="379" w:type="pct"/>
            <w:tcBorders>
              <w:top w:val="nil"/>
              <w:left w:val="nil"/>
              <w:bottom w:val="single" w:sz="4" w:space="0" w:color="auto"/>
              <w:right w:val="single" w:sz="4" w:space="0" w:color="auto"/>
            </w:tcBorders>
            <w:vAlign w:val="center"/>
          </w:tcPr>
          <w:p w14:paraId="73B613BC" w14:textId="77777777" w:rsidR="006B2953" w:rsidRPr="006B2953" w:rsidRDefault="006B2953" w:rsidP="006B2953">
            <w:pPr>
              <w:jc w:val="center"/>
              <w:rPr>
                <w:color w:val="000000"/>
                <w:sz w:val="20"/>
                <w:szCs w:val="20"/>
              </w:rPr>
            </w:pPr>
            <w:r w:rsidRPr="006B2953">
              <w:rPr>
                <w:color w:val="000000"/>
                <w:sz w:val="20"/>
                <w:szCs w:val="20"/>
              </w:rPr>
              <w:t>7.25E-04</w:t>
            </w:r>
          </w:p>
        </w:tc>
      </w:tr>
      <w:tr w:rsidR="006B2953" w:rsidRPr="006B2953" w14:paraId="460175A8" w14:textId="77777777" w:rsidTr="00DE2E59">
        <w:trPr>
          <w:trHeight w:val="255"/>
          <w:jc w:val="center"/>
        </w:trPr>
        <w:tc>
          <w:tcPr>
            <w:tcW w:w="660" w:type="pct"/>
            <w:tcBorders>
              <w:top w:val="nil"/>
              <w:left w:val="single" w:sz="4" w:space="0" w:color="auto"/>
              <w:bottom w:val="single" w:sz="4" w:space="0" w:color="auto"/>
              <w:right w:val="single" w:sz="4" w:space="0" w:color="auto"/>
            </w:tcBorders>
            <w:shd w:val="clear" w:color="auto" w:fill="F7CAAC"/>
            <w:noWrap/>
            <w:vAlign w:val="center"/>
            <w:hideMark/>
          </w:tcPr>
          <w:p w14:paraId="076834F6"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矿产资源耗竭</w:t>
            </w:r>
          </w:p>
        </w:tc>
        <w:tc>
          <w:tcPr>
            <w:tcW w:w="152" w:type="pct"/>
            <w:tcBorders>
              <w:top w:val="nil"/>
              <w:left w:val="nil"/>
              <w:bottom w:val="single" w:sz="4" w:space="0" w:color="auto"/>
              <w:right w:val="single" w:sz="4" w:space="0" w:color="auto"/>
            </w:tcBorders>
            <w:shd w:val="clear" w:color="auto" w:fill="F7CAAC"/>
            <w:noWrap/>
            <w:vAlign w:val="center"/>
            <w:hideMark/>
          </w:tcPr>
          <w:p w14:paraId="43C463D6" w14:textId="77777777" w:rsidR="006B2953" w:rsidRPr="006B2953" w:rsidRDefault="006B2953" w:rsidP="006B2953">
            <w:pPr>
              <w:jc w:val="center"/>
              <w:rPr>
                <w:b/>
                <w:color w:val="000000"/>
                <w:sz w:val="20"/>
                <w:szCs w:val="20"/>
              </w:rPr>
            </w:pPr>
            <w:r w:rsidRPr="006B2953">
              <w:rPr>
                <w:b/>
                <w:color w:val="000000"/>
                <w:sz w:val="20"/>
                <w:szCs w:val="20"/>
              </w:rPr>
              <w:t>%</w:t>
            </w:r>
          </w:p>
        </w:tc>
        <w:tc>
          <w:tcPr>
            <w:tcW w:w="407" w:type="pct"/>
            <w:tcBorders>
              <w:top w:val="nil"/>
              <w:left w:val="nil"/>
              <w:bottom w:val="single" w:sz="4" w:space="0" w:color="auto"/>
              <w:right w:val="single" w:sz="4" w:space="0" w:color="auto"/>
            </w:tcBorders>
            <w:shd w:val="clear" w:color="auto" w:fill="F7CAAC"/>
            <w:noWrap/>
            <w:vAlign w:val="center"/>
            <w:hideMark/>
          </w:tcPr>
          <w:p w14:paraId="6036D17F" w14:textId="77777777" w:rsidR="006B2953" w:rsidRPr="006B2953" w:rsidRDefault="006B2953" w:rsidP="006B2953">
            <w:pPr>
              <w:jc w:val="center"/>
              <w:rPr>
                <w:b/>
                <w:color w:val="000000"/>
                <w:sz w:val="20"/>
                <w:szCs w:val="20"/>
              </w:rPr>
            </w:pPr>
            <w:r w:rsidRPr="006B2953">
              <w:rPr>
                <w:b/>
                <w:color w:val="000000"/>
                <w:sz w:val="20"/>
                <w:szCs w:val="20"/>
              </w:rPr>
              <w:t>1.89E-03</w:t>
            </w:r>
          </w:p>
        </w:tc>
        <w:tc>
          <w:tcPr>
            <w:tcW w:w="378" w:type="pct"/>
            <w:tcBorders>
              <w:top w:val="nil"/>
              <w:left w:val="nil"/>
              <w:bottom w:val="single" w:sz="4" w:space="0" w:color="auto"/>
              <w:right w:val="single" w:sz="4" w:space="0" w:color="auto"/>
            </w:tcBorders>
            <w:shd w:val="clear" w:color="auto" w:fill="auto"/>
            <w:noWrap/>
            <w:vAlign w:val="center"/>
            <w:hideMark/>
          </w:tcPr>
          <w:p w14:paraId="320FDD4A" w14:textId="77777777" w:rsidR="006B2953" w:rsidRPr="006B2953" w:rsidRDefault="006B2953" w:rsidP="006B2953">
            <w:pPr>
              <w:jc w:val="center"/>
              <w:rPr>
                <w:color w:val="000000"/>
                <w:sz w:val="20"/>
                <w:szCs w:val="20"/>
              </w:rPr>
            </w:pPr>
            <w:r w:rsidRPr="006B2953">
              <w:rPr>
                <w:color w:val="000000"/>
                <w:sz w:val="20"/>
                <w:szCs w:val="20"/>
              </w:rPr>
              <w:t>0.00E+00</w:t>
            </w:r>
          </w:p>
        </w:tc>
        <w:tc>
          <w:tcPr>
            <w:tcW w:w="378" w:type="pct"/>
            <w:tcBorders>
              <w:top w:val="nil"/>
              <w:left w:val="nil"/>
              <w:bottom w:val="single" w:sz="4" w:space="0" w:color="auto"/>
              <w:right w:val="single" w:sz="4" w:space="0" w:color="auto"/>
            </w:tcBorders>
            <w:shd w:val="clear" w:color="auto" w:fill="auto"/>
            <w:noWrap/>
            <w:vAlign w:val="center"/>
            <w:hideMark/>
          </w:tcPr>
          <w:p w14:paraId="25A925CB" w14:textId="77777777" w:rsidR="006B2953" w:rsidRPr="006B2953" w:rsidRDefault="006B2953" w:rsidP="006B2953">
            <w:pPr>
              <w:jc w:val="center"/>
              <w:rPr>
                <w:color w:val="000000"/>
                <w:sz w:val="20"/>
                <w:szCs w:val="20"/>
              </w:rPr>
            </w:pPr>
            <w:r w:rsidRPr="006B2953">
              <w:rPr>
                <w:color w:val="000000"/>
                <w:sz w:val="20"/>
                <w:szCs w:val="20"/>
              </w:rPr>
              <w:t>2.19E-04</w:t>
            </w:r>
          </w:p>
        </w:tc>
        <w:tc>
          <w:tcPr>
            <w:tcW w:w="378" w:type="pct"/>
            <w:tcBorders>
              <w:top w:val="nil"/>
              <w:left w:val="nil"/>
              <w:bottom w:val="single" w:sz="4" w:space="0" w:color="auto"/>
              <w:right w:val="single" w:sz="4" w:space="0" w:color="auto"/>
            </w:tcBorders>
            <w:shd w:val="clear" w:color="auto" w:fill="auto"/>
            <w:noWrap/>
            <w:vAlign w:val="center"/>
            <w:hideMark/>
          </w:tcPr>
          <w:p w14:paraId="651BA247" w14:textId="77777777" w:rsidR="006B2953" w:rsidRPr="006B2953" w:rsidRDefault="006B2953" w:rsidP="006B2953">
            <w:pPr>
              <w:jc w:val="center"/>
              <w:rPr>
                <w:color w:val="000000"/>
                <w:sz w:val="20"/>
                <w:szCs w:val="20"/>
              </w:rPr>
            </w:pPr>
            <w:r w:rsidRPr="006B2953">
              <w:rPr>
                <w:color w:val="000000"/>
                <w:sz w:val="20"/>
                <w:szCs w:val="20"/>
              </w:rPr>
              <w:t>6.95E-05</w:t>
            </w:r>
          </w:p>
        </w:tc>
        <w:tc>
          <w:tcPr>
            <w:tcW w:w="378" w:type="pct"/>
            <w:tcBorders>
              <w:top w:val="nil"/>
              <w:left w:val="nil"/>
              <w:bottom w:val="single" w:sz="4" w:space="0" w:color="auto"/>
              <w:right w:val="single" w:sz="4" w:space="0" w:color="auto"/>
            </w:tcBorders>
            <w:shd w:val="clear" w:color="auto" w:fill="auto"/>
            <w:noWrap/>
            <w:vAlign w:val="center"/>
            <w:hideMark/>
          </w:tcPr>
          <w:p w14:paraId="702D6D35" w14:textId="77777777" w:rsidR="006B2953" w:rsidRPr="006B2953" w:rsidRDefault="006B2953" w:rsidP="006B2953">
            <w:pPr>
              <w:jc w:val="center"/>
              <w:rPr>
                <w:color w:val="000000"/>
                <w:sz w:val="20"/>
                <w:szCs w:val="20"/>
              </w:rPr>
            </w:pPr>
            <w:r w:rsidRPr="006B2953">
              <w:rPr>
                <w:color w:val="000000"/>
                <w:sz w:val="20"/>
                <w:szCs w:val="20"/>
              </w:rPr>
              <w:t>1.22E-03</w:t>
            </w:r>
          </w:p>
        </w:tc>
        <w:tc>
          <w:tcPr>
            <w:tcW w:w="378" w:type="pct"/>
            <w:tcBorders>
              <w:top w:val="nil"/>
              <w:left w:val="nil"/>
              <w:bottom w:val="single" w:sz="4" w:space="0" w:color="auto"/>
              <w:right w:val="single" w:sz="4" w:space="0" w:color="auto"/>
            </w:tcBorders>
            <w:shd w:val="clear" w:color="auto" w:fill="auto"/>
            <w:noWrap/>
            <w:vAlign w:val="center"/>
            <w:hideMark/>
          </w:tcPr>
          <w:p w14:paraId="19C38E48" w14:textId="77777777" w:rsidR="006B2953" w:rsidRPr="006B2953" w:rsidRDefault="006B2953" w:rsidP="006B2953">
            <w:pPr>
              <w:jc w:val="center"/>
              <w:rPr>
                <w:color w:val="000000"/>
                <w:sz w:val="20"/>
                <w:szCs w:val="20"/>
              </w:rPr>
            </w:pPr>
            <w:r w:rsidRPr="006B2953">
              <w:rPr>
                <w:color w:val="000000"/>
                <w:sz w:val="20"/>
                <w:szCs w:val="20"/>
              </w:rPr>
              <w:t>2.89E-06</w:t>
            </w:r>
          </w:p>
        </w:tc>
        <w:tc>
          <w:tcPr>
            <w:tcW w:w="378" w:type="pct"/>
            <w:tcBorders>
              <w:top w:val="nil"/>
              <w:left w:val="nil"/>
              <w:bottom w:val="single" w:sz="4" w:space="0" w:color="auto"/>
              <w:right w:val="single" w:sz="4" w:space="0" w:color="auto"/>
            </w:tcBorders>
            <w:shd w:val="clear" w:color="auto" w:fill="auto"/>
            <w:noWrap/>
            <w:vAlign w:val="center"/>
            <w:hideMark/>
          </w:tcPr>
          <w:p w14:paraId="7E3615BA" w14:textId="77777777" w:rsidR="006B2953" w:rsidRPr="006B2953" w:rsidRDefault="006B2953" w:rsidP="006B2953">
            <w:pPr>
              <w:jc w:val="center"/>
              <w:rPr>
                <w:color w:val="000000"/>
                <w:sz w:val="20"/>
                <w:szCs w:val="20"/>
              </w:rPr>
            </w:pPr>
            <w:r w:rsidRPr="006B2953">
              <w:rPr>
                <w:color w:val="000000"/>
                <w:sz w:val="20"/>
                <w:szCs w:val="20"/>
              </w:rPr>
              <w:t>2.53E-05</w:t>
            </w:r>
          </w:p>
        </w:tc>
        <w:tc>
          <w:tcPr>
            <w:tcW w:w="378" w:type="pct"/>
            <w:tcBorders>
              <w:top w:val="nil"/>
              <w:left w:val="nil"/>
              <w:bottom w:val="single" w:sz="4" w:space="0" w:color="auto"/>
              <w:right w:val="single" w:sz="4" w:space="0" w:color="auto"/>
            </w:tcBorders>
            <w:vAlign w:val="center"/>
          </w:tcPr>
          <w:p w14:paraId="7BEC7BE6" w14:textId="77777777" w:rsidR="006B2953" w:rsidRPr="006B2953" w:rsidRDefault="006B2953" w:rsidP="006B2953">
            <w:pPr>
              <w:jc w:val="center"/>
              <w:rPr>
                <w:color w:val="000000"/>
                <w:sz w:val="20"/>
                <w:szCs w:val="20"/>
              </w:rPr>
            </w:pPr>
            <w:r w:rsidRPr="006B2953">
              <w:rPr>
                <w:color w:val="000000"/>
                <w:sz w:val="20"/>
                <w:szCs w:val="20"/>
              </w:rPr>
              <w:t>2.49E-04</w:t>
            </w:r>
          </w:p>
        </w:tc>
        <w:tc>
          <w:tcPr>
            <w:tcW w:w="378" w:type="pct"/>
            <w:tcBorders>
              <w:top w:val="nil"/>
              <w:left w:val="nil"/>
              <w:bottom w:val="single" w:sz="4" w:space="0" w:color="auto"/>
              <w:right w:val="single" w:sz="4" w:space="0" w:color="auto"/>
            </w:tcBorders>
            <w:vAlign w:val="center"/>
          </w:tcPr>
          <w:p w14:paraId="3A5A2629" w14:textId="77777777" w:rsidR="006B2953" w:rsidRPr="006B2953" w:rsidRDefault="006B2953" w:rsidP="006B2953">
            <w:pPr>
              <w:jc w:val="center"/>
              <w:rPr>
                <w:color w:val="000000"/>
                <w:sz w:val="20"/>
                <w:szCs w:val="20"/>
              </w:rPr>
            </w:pPr>
            <w:r w:rsidRPr="006B2953">
              <w:rPr>
                <w:color w:val="000000"/>
                <w:sz w:val="20"/>
                <w:szCs w:val="20"/>
              </w:rPr>
              <w:t>2.67E-06</w:t>
            </w:r>
          </w:p>
        </w:tc>
        <w:tc>
          <w:tcPr>
            <w:tcW w:w="378" w:type="pct"/>
            <w:tcBorders>
              <w:top w:val="nil"/>
              <w:left w:val="nil"/>
              <w:bottom w:val="single" w:sz="4" w:space="0" w:color="auto"/>
              <w:right w:val="single" w:sz="4" w:space="0" w:color="auto"/>
            </w:tcBorders>
            <w:vAlign w:val="center"/>
          </w:tcPr>
          <w:p w14:paraId="2F76B342" w14:textId="77777777" w:rsidR="006B2953" w:rsidRPr="006B2953" w:rsidRDefault="006B2953" w:rsidP="006B2953">
            <w:pPr>
              <w:jc w:val="center"/>
              <w:rPr>
                <w:color w:val="000000"/>
                <w:sz w:val="20"/>
                <w:szCs w:val="20"/>
              </w:rPr>
            </w:pPr>
            <w:r w:rsidRPr="006B2953">
              <w:rPr>
                <w:color w:val="000000"/>
                <w:sz w:val="20"/>
                <w:szCs w:val="20"/>
              </w:rPr>
              <w:t>0.00E+00</w:t>
            </w:r>
          </w:p>
        </w:tc>
        <w:tc>
          <w:tcPr>
            <w:tcW w:w="379" w:type="pct"/>
            <w:tcBorders>
              <w:top w:val="nil"/>
              <w:left w:val="nil"/>
              <w:bottom w:val="single" w:sz="4" w:space="0" w:color="auto"/>
              <w:right w:val="single" w:sz="4" w:space="0" w:color="auto"/>
            </w:tcBorders>
            <w:vAlign w:val="center"/>
          </w:tcPr>
          <w:p w14:paraId="77C7C5F0" w14:textId="77777777" w:rsidR="006B2953" w:rsidRPr="006B2953" w:rsidRDefault="006B2953" w:rsidP="006B2953">
            <w:pPr>
              <w:jc w:val="center"/>
              <w:rPr>
                <w:color w:val="000000"/>
                <w:sz w:val="20"/>
                <w:szCs w:val="20"/>
              </w:rPr>
            </w:pPr>
            <w:r w:rsidRPr="006B2953">
              <w:rPr>
                <w:color w:val="000000"/>
                <w:sz w:val="20"/>
                <w:szCs w:val="20"/>
              </w:rPr>
              <w:t>1.01E-04</w:t>
            </w:r>
          </w:p>
        </w:tc>
      </w:tr>
      <w:tr w:rsidR="006B2953" w:rsidRPr="006B2953" w14:paraId="411D158B" w14:textId="77777777" w:rsidTr="00DE2E59">
        <w:trPr>
          <w:trHeight w:val="255"/>
          <w:jc w:val="center"/>
        </w:trPr>
        <w:tc>
          <w:tcPr>
            <w:tcW w:w="660" w:type="pct"/>
            <w:tcBorders>
              <w:top w:val="nil"/>
              <w:left w:val="single" w:sz="4" w:space="0" w:color="auto"/>
              <w:bottom w:val="single" w:sz="4" w:space="0" w:color="auto"/>
              <w:right w:val="single" w:sz="4" w:space="0" w:color="auto"/>
            </w:tcBorders>
            <w:shd w:val="clear" w:color="auto" w:fill="F7CAAC"/>
            <w:noWrap/>
            <w:vAlign w:val="center"/>
            <w:hideMark/>
          </w:tcPr>
          <w:p w14:paraId="410B9668"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海洋生态系统毒性</w:t>
            </w:r>
          </w:p>
        </w:tc>
        <w:tc>
          <w:tcPr>
            <w:tcW w:w="152" w:type="pct"/>
            <w:tcBorders>
              <w:top w:val="nil"/>
              <w:left w:val="nil"/>
              <w:bottom w:val="single" w:sz="4" w:space="0" w:color="auto"/>
              <w:right w:val="single" w:sz="4" w:space="0" w:color="auto"/>
            </w:tcBorders>
            <w:shd w:val="clear" w:color="auto" w:fill="F7CAAC"/>
            <w:noWrap/>
            <w:vAlign w:val="center"/>
            <w:hideMark/>
          </w:tcPr>
          <w:p w14:paraId="7495EE97" w14:textId="77777777" w:rsidR="006B2953" w:rsidRPr="006B2953" w:rsidRDefault="006B2953" w:rsidP="006B2953">
            <w:pPr>
              <w:jc w:val="center"/>
              <w:rPr>
                <w:b/>
                <w:color w:val="000000"/>
                <w:sz w:val="20"/>
                <w:szCs w:val="20"/>
              </w:rPr>
            </w:pPr>
            <w:r w:rsidRPr="006B2953">
              <w:rPr>
                <w:b/>
                <w:color w:val="000000"/>
                <w:sz w:val="20"/>
                <w:szCs w:val="20"/>
              </w:rPr>
              <w:t>%</w:t>
            </w:r>
          </w:p>
        </w:tc>
        <w:tc>
          <w:tcPr>
            <w:tcW w:w="407" w:type="pct"/>
            <w:tcBorders>
              <w:top w:val="nil"/>
              <w:left w:val="nil"/>
              <w:bottom w:val="single" w:sz="4" w:space="0" w:color="auto"/>
              <w:right w:val="single" w:sz="4" w:space="0" w:color="auto"/>
            </w:tcBorders>
            <w:shd w:val="clear" w:color="auto" w:fill="F7CAAC"/>
            <w:noWrap/>
            <w:vAlign w:val="center"/>
            <w:hideMark/>
          </w:tcPr>
          <w:p w14:paraId="36EF1CC1" w14:textId="77777777" w:rsidR="006B2953" w:rsidRPr="006B2953" w:rsidRDefault="006B2953" w:rsidP="006B2953">
            <w:pPr>
              <w:jc w:val="center"/>
              <w:rPr>
                <w:b/>
                <w:color w:val="000000"/>
                <w:sz w:val="20"/>
                <w:szCs w:val="20"/>
              </w:rPr>
            </w:pPr>
            <w:r w:rsidRPr="006B2953">
              <w:rPr>
                <w:b/>
                <w:color w:val="000000"/>
                <w:sz w:val="20"/>
                <w:szCs w:val="20"/>
              </w:rPr>
              <w:t>1.41E-03</w:t>
            </w:r>
          </w:p>
        </w:tc>
        <w:tc>
          <w:tcPr>
            <w:tcW w:w="378" w:type="pct"/>
            <w:tcBorders>
              <w:top w:val="nil"/>
              <w:left w:val="nil"/>
              <w:bottom w:val="single" w:sz="4" w:space="0" w:color="auto"/>
              <w:right w:val="single" w:sz="4" w:space="0" w:color="auto"/>
            </w:tcBorders>
            <w:shd w:val="clear" w:color="auto" w:fill="auto"/>
            <w:noWrap/>
            <w:vAlign w:val="center"/>
            <w:hideMark/>
          </w:tcPr>
          <w:p w14:paraId="0E2EE25F" w14:textId="77777777" w:rsidR="006B2953" w:rsidRPr="006B2953" w:rsidRDefault="006B2953" w:rsidP="006B2953">
            <w:pPr>
              <w:jc w:val="center"/>
              <w:rPr>
                <w:color w:val="000000"/>
                <w:sz w:val="20"/>
                <w:szCs w:val="20"/>
              </w:rPr>
            </w:pPr>
            <w:r w:rsidRPr="006B2953">
              <w:rPr>
                <w:color w:val="000000"/>
                <w:sz w:val="20"/>
                <w:szCs w:val="20"/>
              </w:rPr>
              <w:t>3.11E-05</w:t>
            </w:r>
          </w:p>
        </w:tc>
        <w:tc>
          <w:tcPr>
            <w:tcW w:w="378" w:type="pct"/>
            <w:tcBorders>
              <w:top w:val="nil"/>
              <w:left w:val="nil"/>
              <w:bottom w:val="single" w:sz="4" w:space="0" w:color="auto"/>
              <w:right w:val="single" w:sz="4" w:space="0" w:color="auto"/>
            </w:tcBorders>
            <w:shd w:val="clear" w:color="auto" w:fill="auto"/>
            <w:noWrap/>
            <w:vAlign w:val="center"/>
            <w:hideMark/>
          </w:tcPr>
          <w:p w14:paraId="37AF0A37" w14:textId="77777777" w:rsidR="006B2953" w:rsidRPr="006B2953" w:rsidRDefault="006B2953" w:rsidP="006B2953">
            <w:pPr>
              <w:jc w:val="center"/>
              <w:rPr>
                <w:color w:val="000000"/>
                <w:sz w:val="20"/>
                <w:szCs w:val="20"/>
              </w:rPr>
            </w:pPr>
            <w:r w:rsidRPr="006B2953">
              <w:rPr>
                <w:color w:val="000000"/>
                <w:sz w:val="20"/>
                <w:szCs w:val="20"/>
              </w:rPr>
              <w:t>6.28E-06</w:t>
            </w:r>
          </w:p>
        </w:tc>
        <w:tc>
          <w:tcPr>
            <w:tcW w:w="378" w:type="pct"/>
            <w:tcBorders>
              <w:top w:val="nil"/>
              <w:left w:val="nil"/>
              <w:bottom w:val="single" w:sz="4" w:space="0" w:color="auto"/>
              <w:right w:val="single" w:sz="4" w:space="0" w:color="auto"/>
            </w:tcBorders>
            <w:shd w:val="clear" w:color="auto" w:fill="auto"/>
            <w:noWrap/>
            <w:vAlign w:val="center"/>
            <w:hideMark/>
          </w:tcPr>
          <w:p w14:paraId="5127A031" w14:textId="77777777" w:rsidR="006B2953" w:rsidRPr="006B2953" w:rsidRDefault="006B2953" w:rsidP="006B2953">
            <w:pPr>
              <w:jc w:val="center"/>
              <w:rPr>
                <w:color w:val="000000"/>
                <w:sz w:val="20"/>
                <w:szCs w:val="20"/>
              </w:rPr>
            </w:pPr>
            <w:r w:rsidRPr="006B2953">
              <w:rPr>
                <w:color w:val="000000"/>
                <w:sz w:val="20"/>
                <w:szCs w:val="20"/>
              </w:rPr>
              <w:t>3.63E-05</w:t>
            </w:r>
          </w:p>
        </w:tc>
        <w:tc>
          <w:tcPr>
            <w:tcW w:w="378" w:type="pct"/>
            <w:tcBorders>
              <w:top w:val="nil"/>
              <w:left w:val="nil"/>
              <w:bottom w:val="single" w:sz="4" w:space="0" w:color="auto"/>
              <w:right w:val="single" w:sz="4" w:space="0" w:color="auto"/>
            </w:tcBorders>
            <w:shd w:val="clear" w:color="auto" w:fill="auto"/>
            <w:noWrap/>
            <w:vAlign w:val="center"/>
            <w:hideMark/>
          </w:tcPr>
          <w:p w14:paraId="78396B30" w14:textId="77777777" w:rsidR="006B2953" w:rsidRPr="006B2953" w:rsidRDefault="006B2953" w:rsidP="006B2953">
            <w:pPr>
              <w:jc w:val="center"/>
              <w:rPr>
                <w:color w:val="000000"/>
                <w:sz w:val="20"/>
                <w:szCs w:val="20"/>
              </w:rPr>
            </w:pPr>
            <w:r w:rsidRPr="006B2953">
              <w:rPr>
                <w:color w:val="000000"/>
                <w:sz w:val="20"/>
                <w:szCs w:val="20"/>
              </w:rPr>
              <w:t>6.51E-04</w:t>
            </w:r>
          </w:p>
        </w:tc>
        <w:tc>
          <w:tcPr>
            <w:tcW w:w="378" w:type="pct"/>
            <w:tcBorders>
              <w:top w:val="nil"/>
              <w:left w:val="nil"/>
              <w:bottom w:val="single" w:sz="4" w:space="0" w:color="auto"/>
              <w:right w:val="single" w:sz="4" w:space="0" w:color="auto"/>
            </w:tcBorders>
            <w:shd w:val="clear" w:color="auto" w:fill="auto"/>
            <w:noWrap/>
            <w:vAlign w:val="center"/>
            <w:hideMark/>
          </w:tcPr>
          <w:p w14:paraId="4DD20626" w14:textId="77777777" w:rsidR="006B2953" w:rsidRPr="006B2953" w:rsidRDefault="006B2953" w:rsidP="006B2953">
            <w:pPr>
              <w:jc w:val="center"/>
              <w:rPr>
                <w:color w:val="000000"/>
                <w:sz w:val="20"/>
                <w:szCs w:val="20"/>
              </w:rPr>
            </w:pPr>
            <w:r w:rsidRPr="006B2953">
              <w:rPr>
                <w:color w:val="000000"/>
                <w:sz w:val="20"/>
                <w:szCs w:val="20"/>
              </w:rPr>
              <w:t>8.09E-07</w:t>
            </w:r>
          </w:p>
        </w:tc>
        <w:tc>
          <w:tcPr>
            <w:tcW w:w="378" w:type="pct"/>
            <w:tcBorders>
              <w:top w:val="nil"/>
              <w:left w:val="nil"/>
              <w:bottom w:val="single" w:sz="4" w:space="0" w:color="auto"/>
              <w:right w:val="single" w:sz="4" w:space="0" w:color="auto"/>
            </w:tcBorders>
            <w:shd w:val="clear" w:color="auto" w:fill="auto"/>
            <w:noWrap/>
            <w:vAlign w:val="center"/>
            <w:hideMark/>
          </w:tcPr>
          <w:p w14:paraId="0D42C76F" w14:textId="77777777" w:rsidR="006B2953" w:rsidRPr="006B2953" w:rsidRDefault="006B2953" w:rsidP="006B2953">
            <w:pPr>
              <w:jc w:val="center"/>
              <w:rPr>
                <w:color w:val="000000"/>
                <w:sz w:val="20"/>
                <w:szCs w:val="20"/>
              </w:rPr>
            </w:pPr>
            <w:r w:rsidRPr="006B2953">
              <w:rPr>
                <w:color w:val="000000"/>
                <w:sz w:val="20"/>
                <w:szCs w:val="20"/>
              </w:rPr>
              <w:t>5.63E-06</w:t>
            </w:r>
          </w:p>
        </w:tc>
        <w:tc>
          <w:tcPr>
            <w:tcW w:w="378" w:type="pct"/>
            <w:tcBorders>
              <w:top w:val="nil"/>
              <w:left w:val="nil"/>
              <w:bottom w:val="single" w:sz="4" w:space="0" w:color="auto"/>
              <w:right w:val="single" w:sz="4" w:space="0" w:color="auto"/>
            </w:tcBorders>
            <w:vAlign w:val="center"/>
          </w:tcPr>
          <w:p w14:paraId="55E9A8D1" w14:textId="77777777" w:rsidR="006B2953" w:rsidRPr="006B2953" w:rsidRDefault="006B2953" w:rsidP="006B2953">
            <w:pPr>
              <w:jc w:val="center"/>
              <w:rPr>
                <w:color w:val="000000"/>
                <w:sz w:val="20"/>
                <w:szCs w:val="20"/>
              </w:rPr>
            </w:pPr>
            <w:r w:rsidRPr="006B2953">
              <w:rPr>
                <w:color w:val="000000"/>
                <w:sz w:val="20"/>
                <w:szCs w:val="20"/>
              </w:rPr>
              <w:t>6.61E-04</w:t>
            </w:r>
          </w:p>
        </w:tc>
        <w:tc>
          <w:tcPr>
            <w:tcW w:w="378" w:type="pct"/>
            <w:tcBorders>
              <w:top w:val="nil"/>
              <w:left w:val="nil"/>
              <w:bottom w:val="single" w:sz="4" w:space="0" w:color="auto"/>
              <w:right w:val="single" w:sz="4" w:space="0" w:color="auto"/>
            </w:tcBorders>
            <w:vAlign w:val="center"/>
          </w:tcPr>
          <w:p w14:paraId="7FFE3C4E" w14:textId="77777777" w:rsidR="006B2953" w:rsidRPr="006B2953" w:rsidRDefault="006B2953" w:rsidP="006B2953">
            <w:pPr>
              <w:jc w:val="center"/>
              <w:rPr>
                <w:color w:val="000000"/>
                <w:sz w:val="20"/>
                <w:szCs w:val="20"/>
              </w:rPr>
            </w:pPr>
            <w:r w:rsidRPr="006B2953">
              <w:rPr>
                <w:color w:val="000000"/>
                <w:sz w:val="20"/>
                <w:szCs w:val="20"/>
              </w:rPr>
              <w:t>8.90E-07</w:t>
            </w:r>
          </w:p>
        </w:tc>
        <w:tc>
          <w:tcPr>
            <w:tcW w:w="378" w:type="pct"/>
            <w:tcBorders>
              <w:top w:val="nil"/>
              <w:left w:val="nil"/>
              <w:bottom w:val="single" w:sz="4" w:space="0" w:color="auto"/>
              <w:right w:val="single" w:sz="4" w:space="0" w:color="auto"/>
            </w:tcBorders>
            <w:vAlign w:val="center"/>
          </w:tcPr>
          <w:p w14:paraId="575C6921" w14:textId="77777777" w:rsidR="006B2953" w:rsidRPr="006B2953" w:rsidRDefault="006B2953" w:rsidP="006B2953">
            <w:pPr>
              <w:jc w:val="center"/>
              <w:rPr>
                <w:color w:val="000000"/>
                <w:sz w:val="20"/>
                <w:szCs w:val="20"/>
              </w:rPr>
            </w:pPr>
            <w:r w:rsidRPr="006B2953">
              <w:rPr>
                <w:color w:val="000000"/>
                <w:sz w:val="20"/>
                <w:szCs w:val="20"/>
              </w:rPr>
              <w:t>1.50E-05</w:t>
            </w:r>
          </w:p>
        </w:tc>
        <w:tc>
          <w:tcPr>
            <w:tcW w:w="379" w:type="pct"/>
            <w:tcBorders>
              <w:top w:val="nil"/>
              <w:left w:val="nil"/>
              <w:bottom w:val="single" w:sz="4" w:space="0" w:color="auto"/>
              <w:right w:val="single" w:sz="4" w:space="0" w:color="auto"/>
            </w:tcBorders>
            <w:vAlign w:val="center"/>
          </w:tcPr>
          <w:p w14:paraId="0F3A0D4E" w14:textId="77777777" w:rsidR="006B2953" w:rsidRPr="006B2953" w:rsidRDefault="006B2953" w:rsidP="006B2953">
            <w:pPr>
              <w:jc w:val="center"/>
              <w:rPr>
                <w:color w:val="000000"/>
                <w:sz w:val="20"/>
                <w:szCs w:val="20"/>
              </w:rPr>
            </w:pPr>
            <w:r w:rsidRPr="006B2953">
              <w:rPr>
                <w:color w:val="000000"/>
                <w:sz w:val="20"/>
                <w:szCs w:val="20"/>
              </w:rPr>
              <w:t>1.99E-06</w:t>
            </w:r>
          </w:p>
        </w:tc>
      </w:tr>
      <w:tr w:rsidR="006B2953" w:rsidRPr="006B2953" w14:paraId="41006A24" w14:textId="77777777" w:rsidTr="00DE2E59">
        <w:trPr>
          <w:trHeight w:val="255"/>
          <w:jc w:val="center"/>
        </w:trPr>
        <w:tc>
          <w:tcPr>
            <w:tcW w:w="660" w:type="pct"/>
            <w:tcBorders>
              <w:top w:val="nil"/>
              <w:left w:val="single" w:sz="4" w:space="0" w:color="auto"/>
              <w:bottom w:val="single" w:sz="4" w:space="0" w:color="auto"/>
              <w:right w:val="single" w:sz="4" w:space="0" w:color="auto"/>
            </w:tcBorders>
            <w:shd w:val="clear" w:color="auto" w:fill="F7CAAC"/>
            <w:noWrap/>
            <w:vAlign w:val="center"/>
            <w:hideMark/>
          </w:tcPr>
          <w:p w14:paraId="13D055C8"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海洋富营养化</w:t>
            </w:r>
          </w:p>
        </w:tc>
        <w:tc>
          <w:tcPr>
            <w:tcW w:w="152" w:type="pct"/>
            <w:tcBorders>
              <w:top w:val="nil"/>
              <w:left w:val="nil"/>
              <w:bottom w:val="single" w:sz="4" w:space="0" w:color="auto"/>
              <w:right w:val="single" w:sz="4" w:space="0" w:color="auto"/>
            </w:tcBorders>
            <w:shd w:val="clear" w:color="auto" w:fill="F7CAAC"/>
            <w:noWrap/>
            <w:vAlign w:val="center"/>
            <w:hideMark/>
          </w:tcPr>
          <w:p w14:paraId="3A779CCB" w14:textId="77777777" w:rsidR="006B2953" w:rsidRPr="006B2953" w:rsidRDefault="006B2953" w:rsidP="006B2953">
            <w:pPr>
              <w:jc w:val="center"/>
              <w:rPr>
                <w:b/>
                <w:color w:val="000000"/>
                <w:sz w:val="20"/>
                <w:szCs w:val="20"/>
              </w:rPr>
            </w:pPr>
            <w:r w:rsidRPr="006B2953">
              <w:rPr>
                <w:b/>
                <w:color w:val="000000"/>
                <w:sz w:val="20"/>
                <w:szCs w:val="20"/>
              </w:rPr>
              <w:t>%</w:t>
            </w:r>
          </w:p>
        </w:tc>
        <w:tc>
          <w:tcPr>
            <w:tcW w:w="407" w:type="pct"/>
            <w:tcBorders>
              <w:top w:val="nil"/>
              <w:left w:val="nil"/>
              <w:bottom w:val="single" w:sz="4" w:space="0" w:color="auto"/>
              <w:right w:val="single" w:sz="4" w:space="0" w:color="auto"/>
            </w:tcBorders>
            <w:shd w:val="clear" w:color="auto" w:fill="F7CAAC"/>
            <w:noWrap/>
            <w:vAlign w:val="center"/>
            <w:hideMark/>
          </w:tcPr>
          <w:p w14:paraId="19C6E7FF" w14:textId="77777777" w:rsidR="006B2953" w:rsidRPr="006B2953" w:rsidRDefault="006B2953" w:rsidP="006B2953">
            <w:pPr>
              <w:jc w:val="center"/>
              <w:rPr>
                <w:b/>
                <w:color w:val="000000"/>
                <w:sz w:val="20"/>
                <w:szCs w:val="20"/>
              </w:rPr>
            </w:pPr>
            <w:r w:rsidRPr="006B2953">
              <w:rPr>
                <w:b/>
                <w:color w:val="000000"/>
                <w:sz w:val="20"/>
                <w:szCs w:val="20"/>
              </w:rPr>
              <w:t>5.02E-05</w:t>
            </w:r>
          </w:p>
        </w:tc>
        <w:tc>
          <w:tcPr>
            <w:tcW w:w="378" w:type="pct"/>
            <w:tcBorders>
              <w:top w:val="nil"/>
              <w:left w:val="nil"/>
              <w:bottom w:val="single" w:sz="4" w:space="0" w:color="auto"/>
              <w:right w:val="single" w:sz="4" w:space="0" w:color="auto"/>
            </w:tcBorders>
            <w:shd w:val="clear" w:color="auto" w:fill="auto"/>
            <w:noWrap/>
            <w:vAlign w:val="center"/>
            <w:hideMark/>
          </w:tcPr>
          <w:p w14:paraId="7EBEE9B7" w14:textId="77777777" w:rsidR="006B2953" w:rsidRPr="006B2953" w:rsidRDefault="006B2953" w:rsidP="006B2953">
            <w:pPr>
              <w:jc w:val="center"/>
              <w:rPr>
                <w:color w:val="000000"/>
                <w:sz w:val="20"/>
                <w:szCs w:val="20"/>
              </w:rPr>
            </w:pPr>
            <w:r w:rsidRPr="006B2953">
              <w:rPr>
                <w:color w:val="000000"/>
                <w:sz w:val="20"/>
                <w:szCs w:val="20"/>
              </w:rPr>
              <w:t>0.00E+00</w:t>
            </w:r>
          </w:p>
        </w:tc>
        <w:tc>
          <w:tcPr>
            <w:tcW w:w="378" w:type="pct"/>
            <w:tcBorders>
              <w:top w:val="nil"/>
              <w:left w:val="nil"/>
              <w:bottom w:val="single" w:sz="4" w:space="0" w:color="auto"/>
              <w:right w:val="single" w:sz="4" w:space="0" w:color="auto"/>
            </w:tcBorders>
            <w:shd w:val="clear" w:color="auto" w:fill="auto"/>
            <w:noWrap/>
            <w:vAlign w:val="center"/>
            <w:hideMark/>
          </w:tcPr>
          <w:p w14:paraId="7D1907A4" w14:textId="77777777" w:rsidR="006B2953" w:rsidRPr="006B2953" w:rsidRDefault="006B2953" w:rsidP="006B2953">
            <w:pPr>
              <w:jc w:val="center"/>
              <w:rPr>
                <w:color w:val="000000"/>
                <w:sz w:val="20"/>
                <w:szCs w:val="20"/>
              </w:rPr>
            </w:pPr>
            <w:r w:rsidRPr="006B2953">
              <w:rPr>
                <w:color w:val="000000"/>
                <w:sz w:val="20"/>
                <w:szCs w:val="20"/>
              </w:rPr>
              <w:t>0.00E+00</w:t>
            </w:r>
          </w:p>
        </w:tc>
        <w:tc>
          <w:tcPr>
            <w:tcW w:w="378" w:type="pct"/>
            <w:tcBorders>
              <w:top w:val="nil"/>
              <w:left w:val="nil"/>
              <w:bottom w:val="single" w:sz="4" w:space="0" w:color="auto"/>
              <w:right w:val="single" w:sz="4" w:space="0" w:color="auto"/>
            </w:tcBorders>
            <w:shd w:val="clear" w:color="auto" w:fill="auto"/>
            <w:noWrap/>
            <w:vAlign w:val="center"/>
            <w:hideMark/>
          </w:tcPr>
          <w:p w14:paraId="444709A7" w14:textId="77777777" w:rsidR="006B2953" w:rsidRPr="006B2953" w:rsidRDefault="006B2953" w:rsidP="006B2953">
            <w:pPr>
              <w:jc w:val="center"/>
              <w:rPr>
                <w:color w:val="000000"/>
                <w:sz w:val="20"/>
                <w:szCs w:val="20"/>
              </w:rPr>
            </w:pPr>
            <w:r w:rsidRPr="006B2953">
              <w:rPr>
                <w:color w:val="000000"/>
                <w:sz w:val="20"/>
                <w:szCs w:val="20"/>
              </w:rPr>
              <w:t>4.10E-06</w:t>
            </w:r>
          </w:p>
        </w:tc>
        <w:tc>
          <w:tcPr>
            <w:tcW w:w="378" w:type="pct"/>
            <w:tcBorders>
              <w:top w:val="nil"/>
              <w:left w:val="nil"/>
              <w:bottom w:val="single" w:sz="4" w:space="0" w:color="auto"/>
              <w:right w:val="single" w:sz="4" w:space="0" w:color="auto"/>
            </w:tcBorders>
            <w:shd w:val="clear" w:color="auto" w:fill="auto"/>
            <w:noWrap/>
            <w:vAlign w:val="center"/>
            <w:hideMark/>
          </w:tcPr>
          <w:p w14:paraId="744A14DF" w14:textId="77777777" w:rsidR="006B2953" w:rsidRPr="006B2953" w:rsidRDefault="006B2953" w:rsidP="006B2953">
            <w:pPr>
              <w:jc w:val="center"/>
              <w:rPr>
                <w:color w:val="000000"/>
                <w:sz w:val="20"/>
                <w:szCs w:val="20"/>
              </w:rPr>
            </w:pPr>
            <w:r w:rsidRPr="006B2953">
              <w:rPr>
                <w:color w:val="000000"/>
                <w:sz w:val="20"/>
                <w:szCs w:val="20"/>
              </w:rPr>
              <w:t>3.13E-05</w:t>
            </w:r>
          </w:p>
        </w:tc>
        <w:tc>
          <w:tcPr>
            <w:tcW w:w="378" w:type="pct"/>
            <w:tcBorders>
              <w:top w:val="nil"/>
              <w:left w:val="nil"/>
              <w:bottom w:val="single" w:sz="4" w:space="0" w:color="auto"/>
              <w:right w:val="single" w:sz="4" w:space="0" w:color="auto"/>
            </w:tcBorders>
            <w:shd w:val="clear" w:color="auto" w:fill="auto"/>
            <w:noWrap/>
            <w:vAlign w:val="center"/>
            <w:hideMark/>
          </w:tcPr>
          <w:p w14:paraId="590F9A9C" w14:textId="77777777" w:rsidR="006B2953" w:rsidRPr="006B2953" w:rsidRDefault="006B2953" w:rsidP="006B2953">
            <w:pPr>
              <w:jc w:val="center"/>
              <w:rPr>
                <w:color w:val="000000"/>
                <w:sz w:val="20"/>
                <w:szCs w:val="20"/>
              </w:rPr>
            </w:pPr>
            <w:r w:rsidRPr="006B2953">
              <w:rPr>
                <w:color w:val="000000"/>
                <w:sz w:val="20"/>
                <w:szCs w:val="20"/>
              </w:rPr>
              <w:t>1.10E-08</w:t>
            </w:r>
          </w:p>
        </w:tc>
        <w:tc>
          <w:tcPr>
            <w:tcW w:w="378" w:type="pct"/>
            <w:tcBorders>
              <w:top w:val="nil"/>
              <w:left w:val="nil"/>
              <w:bottom w:val="single" w:sz="4" w:space="0" w:color="auto"/>
              <w:right w:val="single" w:sz="4" w:space="0" w:color="auto"/>
            </w:tcBorders>
            <w:shd w:val="clear" w:color="auto" w:fill="auto"/>
            <w:noWrap/>
            <w:vAlign w:val="center"/>
            <w:hideMark/>
          </w:tcPr>
          <w:p w14:paraId="46AB2638" w14:textId="77777777" w:rsidR="006B2953" w:rsidRPr="006B2953" w:rsidRDefault="006B2953" w:rsidP="006B2953">
            <w:pPr>
              <w:jc w:val="center"/>
              <w:rPr>
                <w:color w:val="000000"/>
                <w:sz w:val="20"/>
                <w:szCs w:val="20"/>
              </w:rPr>
            </w:pPr>
            <w:r w:rsidRPr="006B2953">
              <w:rPr>
                <w:color w:val="000000"/>
                <w:sz w:val="20"/>
                <w:szCs w:val="20"/>
              </w:rPr>
              <w:t>1.90E-07</w:t>
            </w:r>
          </w:p>
        </w:tc>
        <w:tc>
          <w:tcPr>
            <w:tcW w:w="378" w:type="pct"/>
            <w:tcBorders>
              <w:top w:val="nil"/>
              <w:left w:val="nil"/>
              <w:bottom w:val="single" w:sz="4" w:space="0" w:color="auto"/>
              <w:right w:val="single" w:sz="4" w:space="0" w:color="auto"/>
            </w:tcBorders>
            <w:vAlign w:val="center"/>
          </w:tcPr>
          <w:p w14:paraId="2EE5FA20" w14:textId="77777777" w:rsidR="006B2953" w:rsidRPr="006B2953" w:rsidRDefault="006B2953" w:rsidP="006B2953">
            <w:pPr>
              <w:jc w:val="center"/>
              <w:rPr>
                <w:color w:val="000000"/>
                <w:sz w:val="20"/>
                <w:szCs w:val="20"/>
              </w:rPr>
            </w:pPr>
            <w:r w:rsidRPr="006B2953">
              <w:rPr>
                <w:color w:val="000000"/>
                <w:sz w:val="20"/>
                <w:szCs w:val="20"/>
              </w:rPr>
              <w:t>1.35E-05</w:t>
            </w:r>
          </w:p>
        </w:tc>
        <w:tc>
          <w:tcPr>
            <w:tcW w:w="378" w:type="pct"/>
            <w:tcBorders>
              <w:top w:val="nil"/>
              <w:left w:val="nil"/>
              <w:bottom w:val="single" w:sz="4" w:space="0" w:color="auto"/>
              <w:right w:val="single" w:sz="4" w:space="0" w:color="auto"/>
            </w:tcBorders>
            <w:vAlign w:val="center"/>
          </w:tcPr>
          <w:p w14:paraId="47B977EA" w14:textId="77777777" w:rsidR="006B2953" w:rsidRPr="006B2953" w:rsidRDefault="006B2953" w:rsidP="006B2953">
            <w:pPr>
              <w:jc w:val="center"/>
              <w:rPr>
                <w:color w:val="000000"/>
                <w:sz w:val="20"/>
                <w:szCs w:val="20"/>
              </w:rPr>
            </w:pPr>
            <w:r w:rsidRPr="006B2953">
              <w:rPr>
                <w:color w:val="000000"/>
                <w:sz w:val="20"/>
                <w:szCs w:val="20"/>
              </w:rPr>
              <w:t>1.38E-08</w:t>
            </w:r>
          </w:p>
        </w:tc>
        <w:tc>
          <w:tcPr>
            <w:tcW w:w="378" w:type="pct"/>
            <w:tcBorders>
              <w:top w:val="nil"/>
              <w:left w:val="nil"/>
              <w:bottom w:val="single" w:sz="4" w:space="0" w:color="auto"/>
              <w:right w:val="single" w:sz="4" w:space="0" w:color="auto"/>
            </w:tcBorders>
            <w:vAlign w:val="center"/>
          </w:tcPr>
          <w:p w14:paraId="313A2121" w14:textId="77777777" w:rsidR="006B2953" w:rsidRPr="006B2953" w:rsidRDefault="006B2953" w:rsidP="006B2953">
            <w:pPr>
              <w:jc w:val="center"/>
              <w:rPr>
                <w:color w:val="000000"/>
                <w:sz w:val="20"/>
                <w:szCs w:val="20"/>
              </w:rPr>
            </w:pPr>
            <w:r w:rsidRPr="006B2953">
              <w:rPr>
                <w:color w:val="000000"/>
                <w:sz w:val="20"/>
                <w:szCs w:val="20"/>
              </w:rPr>
              <w:t>6.37E-07</w:t>
            </w:r>
          </w:p>
        </w:tc>
        <w:tc>
          <w:tcPr>
            <w:tcW w:w="379" w:type="pct"/>
            <w:tcBorders>
              <w:top w:val="nil"/>
              <w:left w:val="nil"/>
              <w:bottom w:val="single" w:sz="4" w:space="0" w:color="auto"/>
              <w:right w:val="single" w:sz="4" w:space="0" w:color="auto"/>
            </w:tcBorders>
            <w:vAlign w:val="center"/>
          </w:tcPr>
          <w:p w14:paraId="1E15AFA7" w14:textId="77777777" w:rsidR="006B2953" w:rsidRPr="006B2953" w:rsidRDefault="006B2953" w:rsidP="006B2953">
            <w:pPr>
              <w:jc w:val="center"/>
              <w:rPr>
                <w:color w:val="000000"/>
                <w:sz w:val="20"/>
                <w:szCs w:val="20"/>
              </w:rPr>
            </w:pPr>
            <w:r w:rsidRPr="006B2953">
              <w:rPr>
                <w:color w:val="000000"/>
                <w:sz w:val="20"/>
                <w:szCs w:val="20"/>
              </w:rPr>
              <w:t>5.19E-07</w:t>
            </w:r>
          </w:p>
        </w:tc>
      </w:tr>
    </w:tbl>
    <w:p w14:paraId="0E6E9E88" w14:textId="77777777" w:rsidR="009F48FE" w:rsidRDefault="009F48FE" w:rsidP="00DE2E59">
      <w:pPr>
        <w:pStyle w:val="affa"/>
        <w:jc w:val="center"/>
      </w:pPr>
    </w:p>
    <w:p w14:paraId="40BC40FF" w14:textId="77777777" w:rsidR="009F48FE" w:rsidRDefault="009F48FE" w:rsidP="00DE2E59">
      <w:pPr>
        <w:pStyle w:val="affa"/>
        <w:jc w:val="center"/>
      </w:pPr>
    </w:p>
    <w:p w14:paraId="2214133C" w14:textId="77777777" w:rsidR="009F48FE" w:rsidRDefault="009F48FE" w:rsidP="00DE2E59">
      <w:pPr>
        <w:pStyle w:val="affa"/>
        <w:jc w:val="center"/>
      </w:pPr>
    </w:p>
    <w:p w14:paraId="6BDD20B8" w14:textId="11165DAB" w:rsidR="00DE2E59" w:rsidRPr="00EF298D" w:rsidRDefault="00DE2E59" w:rsidP="00DE2E59">
      <w:pPr>
        <w:pStyle w:val="affa"/>
        <w:ind w:firstLine="482"/>
        <w:jc w:val="center"/>
        <w:rPr>
          <w:b/>
          <w:bCs/>
          <w:sz w:val="24"/>
          <w:szCs w:val="22"/>
        </w:rPr>
      </w:pPr>
      <w:r w:rsidRPr="00EF298D">
        <w:rPr>
          <w:rFonts w:hint="eastAsia"/>
          <w:b/>
          <w:bCs/>
          <w:sz w:val="24"/>
          <w:szCs w:val="22"/>
        </w:rPr>
        <w:lastRenderedPageBreak/>
        <w:t>企业C环境影响类型表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288"/>
        <w:gridCol w:w="672"/>
        <w:gridCol w:w="636"/>
        <w:gridCol w:w="636"/>
        <w:gridCol w:w="636"/>
        <w:gridCol w:w="637"/>
        <w:gridCol w:w="636"/>
        <w:gridCol w:w="636"/>
        <w:gridCol w:w="636"/>
        <w:gridCol w:w="637"/>
        <w:gridCol w:w="636"/>
        <w:gridCol w:w="636"/>
        <w:gridCol w:w="636"/>
        <w:gridCol w:w="637"/>
      </w:tblGrid>
      <w:tr w:rsidR="006B2953" w:rsidRPr="006B2953" w14:paraId="5D214779" w14:textId="77777777" w:rsidTr="006B2953">
        <w:trPr>
          <w:trHeight w:val="255"/>
        </w:trPr>
        <w:tc>
          <w:tcPr>
            <w:tcW w:w="456" w:type="pct"/>
            <w:shd w:val="clear" w:color="auto" w:fill="auto"/>
            <w:noWrap/>
            <w:vAlign w:val="center"/>
            <w:hideMark/>
          </w:tcPr>
          <w:p w14:paraId="11F3C107" w14:textId="77777777" w:rsidR="006B2953" w:rsidRPr="006B2953" w:rsidRDefault="006B2953" w:rsidP="006B2953">
            <w:pPr>
              <w:widowControl/>
              <w:jc w:val="center"/>
              <w:rPr>
                <w:color w:val="000000"/>
                <w:kern w:val="0"/>
                <w:sz w:val="18"/>
                <w:szCs w:val="18"/>
              </w:rPr>
            </w:pPr>
            <w:r w:rsidRPr="006B2953">
              <w:rPr>
                <w:color w:val="000000"/>
                <w:kern w:val="0"/>
                <w:sz w:val="18"/>
                <w:szCs w:val="18"/>
              </w:rPr>
              <w:t>影响类别</w:t>
            </w:r>
          </w:p>
        </w:tc>
        <w:tc>
          <w:tcPr>
            <w:tcW w:w="152" w:type="pct"/>
            <w:shd w:val="clear" w:color="auto" w:fill="auto"/>
            <w:noWrap/>
            <w:vAlign w:val="center"/>
            <w:hideMark/>
          </w:tcPr>
          <w:p w14:paraId="4F40D5AD" w14:textId="77777777" w:rsidR="006B2953" w:rsidRPr="006B2953" w:rsidRDefault="006B2953" w:rsidP="006B2953">
            <w:pPr>
              <w:widowControl/>
              <w:jc w:val="center"/>
              <w:rPr>
                <w:color w:val="000000"/>
                <w:kern w:val="0"/>
                <w:sz w:val="18"/>
                <w:szCs w:val="18"/>
              </w:rPr>
            </w:pPr>
            <w:r w:rsidRPr="006B2953">
              <w:rPr>
                <w:color w:val="000000"/>
                <w:kern w:val="0"/>
                <w:sz w:val="18"/>
                <w:szCs w:val="18"/>
              </w:rPr>
              <w:t>单位</w:t>
            </w:r>
          </w:p>
        </w:tc>
        <w:tc>
          <w:tcPr>
            <w:tcW w:w="355" w:type="pct"/>
            <w:shd w:val="clear" w:color="auto" w:fill="auto"/>
            <w:noWrap/>
            <w:vAlign w:val="center"/>
            <w:hideMark/>
          </w:tcPr>
          <w:p w14:paraId="0552272B" w14:textId="77777777" w:rsidR="006B2953" w:rsidRPr="006B2953" w:rsidRDefault="006B2953" w:rsidP="006B2953">
            <w:pPr>
              <w:widowControl/>
              <w:jc w:val="center"/>
              <w:rPr>
                <w:color w:val="000000"/>
                <w:kern w:val="0"/>
                <w:sz w:val="18"/>
                <w:szCs w:val="18"/>
              </w:rPr>
            </w:pPr>
            <w:r w:rsidRPr="006B2953">
              <w:rPr>
                <w:color w:val="000000"/>
                <w:kern w:val="0"/>
                <w:sz w:val="18"/>
                <w:szCs w:val="18"/>
              </w:rPr>
              <w:t>共计</w:t>
            </w:r>
          </w:p>
        </w:tc>
        <w:tc>
          <w:tcPr>
            <w:tcW w:w="336" w:type="pct"/>
            <w:shd w:val="clear" w:color="auto" w:fill="C5E0B3"/>
            <w:noWrap/>
            <w:vAlign w:val="center"/>
            <w:hideMark/>
          </w:tcPr>
          <w:p w14:paraId="3BB53D84" w14:textId="77777777" w:rsidR="006B2953" w:rsidRPr="006B2953" w:rsidRDefault="006B2953" w:rsidP="006B2953">
            <w:pPr>
              <w:widowControl/>
              <w:jc w:val="center"/>
              <w:rPr>
                <w:rFonts w:ascii="Calibri" w:hAnsi="Calibri" w:cs="Arial"/>
                <w:b/>
                <w:color w:val="000000"/>
                <w:sz w:val="20"/>
                <w:szCs w:val="20"/>
              </w:rPr>
            </w:pPr>
            <w:r w:rsidRPr="006B2953">
              <w:rPr>
                <w:rFonts w:ascii="Calibri" w:hAnsi="Calibri" w:cs="Arial" w:hint="eastAsia"/>
                <w:b/>
                <w:color w:val="000000"/>
                <w:sz w:val="20"/>
                <w:szCs w:val="20"/>
              </w:rPr>
              <w:t>石膏板生产</w:t>
            </w:r>
          </w:p>
        </w:tc>
        <w:tc>
          <w:tcPr>
            <w:tcW w:w="336" w:type="pct"/>
            <w:shd w:val="clear" w:color="auto" w:fill="C5E0B3"/>
            <w:noWrap/>
            <w:vAlign w:val="center"/>
            <w:hideMark/>
          </w:tcPr>
          <w:p w14:paraId="3305C0D4"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脱硫石膏生产</w:t>
            </w:r>
          </w:p>
        </w:tc>
        <w:tc>
          <w:tcPr>
            <w:tcW w:w="336" w:type="pct"/>
            <w:shd w:val="clear" w:color="auto" w:fill="C5E0B3"/>
            <w:noWrap/>
            <w:vAlign w:val="center"/>
            <w:hideMark/>
          </w:tcPr>
          <w:p w14:paraId="7EC3509D"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护面纸生产</w:t>
            </w:r>
          </w:p>
        </w:tc>
        <w:tc>
          <w:tcPr>
            <w:tcW w:w="337" w:type="pct"/>
            <w:shd w:val="clear" w:color="auto" w:fill="C5E0B3"/>
            <w:noWrap/>
            <w:vAlign w:val="center"/>
            <w:hideMark/>
          </w:tcPr>
          <w:p w14:paraId="25F8A1CE"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淀粉生产</w:t>
            </w:r>
          </w:p>
        </w:tc>
        <w:tc>
          <w:tcPr>
            <w:tcW w:w="336" w:type="pct"/>
            <w:shd w:val="clear" w:color="auto" w:fill="C5E0B3"/>
            <w:noWrap/>
            <w:vAlign w:val="center"/>
            <w:hideMark/>
          </w:tcPr>
          <w:p w14:paraId="4E641E99"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胶生产</w:t>
            </w:r>
          </w:p>
        </w:tc>
        <w:tc>
          <w:tcPr>
            <w:tcW w:w="336" w:type="pct"/>
            <w:shd w:val="clear" w:color="auto" w:fill="C5E0B3"/>
            <w:noWrap/>
            <w:vAlign w:val="center"/>
            <w:hideMark/>
          </w:tcPr>
          <w:p w14:paraId="71F6A759"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硅油生产</w:t>
            </w:r>
          </w:p>
        </w:tc>
        <w:tc>
          <w:tcPr>
            <w:tcW w:w="336" w:type="pct"/>
            <w:shd w:val="clear" w:color="auto" w:fill="C5E0B3"/>
            <w:noWrap/>
            <w:vAlign w:val="center"/>
            <w:hideMark/>
          </w:tcPr>
          <w:p w14:paraId="1E7F0462"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玻璃纤维生产</w:t>
            </w:r>
          </w:p>
        </w:tc>
        <w:tc>
          <w:tcPr>
            <w:tcW w:w="337" w:type="pct"/>
            <w:shd w:val="clear" w:color="auto" w:fill="C5E0B3"/>
            <w:noWrap/>
            <w:vAlign w:val="center"/>
            <w:hideMark/>
          </w:tcPr>
          <w:p w14:paraId="09D7F19B"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膜生产</w:t>
            </w:r>
          </w:p>
        </w:tc>
        <w:tc>
          <w:tcPr>
            <w:tcW w:w="336" w:type="pct"/>
            <w:shd w:val="clear" w:color="auto" w:fill="C5E0B3"/>
            <w:noWrap/>
            <w:vAlign w:val="center"/>
            <w:hideMark/>
          </w:tcPr>
          <w:p w14:paraId="3C5C7E28"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天然气开采</w:t>
            </w:r>
          </w:p>
        </w:tc>
        <w:tc>
          <w:tcPr>
            <w:tcW w:w="336" w:type="pct"/>
            <w:shd w:val="clear" w:color="auto" w:fill="C5E0B3"/>
            <w:vAlign w:val="center"/>
          </w:tcPr>
          <w:p w14:paraId="43609CDF"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柴油生产</w:t>
            </w:r>
          </w:p>
        </w:tc>
        <w:tc>
          <w:tcPr>
            <w:tcW w:w="336" w:type="pct"/>
            <w:shd w:val="clear" w:color="auto" w:fill="C5E0B3"/>
            <w:vAlign w:val="center"/>
          </w:tcPr>
          <w:p w14:paraId="6C6EF6C5"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原料运输</w:t>
            </w:r>
          </w:p>
        </w:tc>
        <w:tc>
          <w:tcPr>
            <w:tcW w:w="337" w:type="pct"/>
            <w:shd w:val="clear" w:color="auto" w:fill="C5E0B3"/>
            <w:vAlign w:val="center"/>
          </w:tcPr>
          <w:p w14:paraId="77FDC2A6"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电力生产</w:t>
            </w:r>
          </w:p>
        </w:tc>
      </w:tr>
      <w:tr w:rsidR="006B2953" w:rsidRPr="006B2953" w14:paraId="1BEC33E2" w14:textId="77777777" w:rsidTr="006B2953">
        <w:trPr>
          <w:trHeight w:val="255"/>
        </w:trPr>
        <w:tc>
          <w:tcPr>
            <w:tcW w:w="456" w:type="pct"/>
            <w:shd w:val="clear" w:color="auto" w:fill="F7CAAC"/>
            <w:noWrap/>
            <w:vAlign w:val="center"/>
            <w:hideMark/>
          </w:tcPr>
          <w:p w14:paraId="60BFDFD2"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共计</w:t>
            </w:r>
          </w:p>
        </w:tc>
        <w:tc>
          <w:tcPr>
            <w:tcW w:w="152" w:type="pct"/>
            <w:shd w:val="clear" w:color="auto" w:fill="F7CAAC"/>
            <w:noWrap/>
            <w:vAlign w:val="center"/>
            <w:hideMark/>
          </w:tcPr>
          <w:p w14:paraId="3BFA6696"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55" w:type="pct"/>
            <w:shd w:val="clear" w:color="auto" w:fill="F7CAAC"/>
            <w:noWrap/>
            <w:vAlign w:val="center"/>
            <w:hideMark/>
          </w:tcPr>
          <w:p w14:paraId="103E6688"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1.00E+02</w:t>
            </w:r>
          </w:p>
        </w:tc>
        <w:tc>
          <w:tcPr>
            <w:tcW w:w="336" w:type="pct"/>
            <w:shd w:val="clear" w:color="auto" w:fill="C5E0B3"/>
            <w:noWrap/>
            <w:vAlign w:val="center"/>
            <w:hideMark/>
          </w:tcPr>
          <w:p w14:paraId="44F0214F" w14:textId="77777777" w:rsidR="006B2953" w:rsidRPr="006B2953" w:rsidRDefault="006B2953" w:rsidP="006B2953">
            <w:pPr>
              <w:jc w:val="center"/>
              <w:rPr>
                <w:b/>
                <w:color w:val="000000"/>
                <w:kern w:val="0"/>
                <w:sz w:val="18"/>
                <w:szCs w:val="18"/>
              </w:rPr>
            </w:pPr>
            <w:r w:rsidRPr="006B2953">
              <w:rPr>
                <w:b/>
                <w:color w:val="000000"/>
                <w:kern w:val="0"/>
                <w:sz w:val="18"/>
                <w:szCs w:val="18"/>
              </w:rPr>
              <w:t>2.66E+01</w:t>
            </w:r>
          </w:p>
        </w:tc>
        <w:tc>
          <w:tcPr>
            <w:tcW w:w="336" w:type="pct"/>
            <w:shd w:val="clear" w:color="auto" w:fill="C5E0B3"/>
            <w:noWrap/>
            <w:vAlign w:val="center"/>
            <w:hideMark/>
          </w:tcPr>
          <w:p w14:paraId="4B3AAC7D" w14:textId="77777777" w:rsidR="006B2953" w:rsidRPr="006B2953" w:rsidRDefault="006B2953" w:rsidP="006B2953">
            <w:pPr>
              <w:jc w:val="center"/>
              <w:rPr>
                <w:b/>
                <w:color w:val="000000"/>
                <w:kern w:val="0"/>
                <w:sz w:val="18"/>
                <w:szCs w:val="18"/>
              </w:rPr>
            </w:pPr>
            <w:r w:rsidRPr="006B2953">
              <w:rPr>
                <w:b/>
                <w:color w:val="000000"/>
                <w:kern w:val="0"/>
                <w:sz w:val="18"/>
                <w:szCs w:val="18"/>
              </w:rPr>
              <w:t>2.24E+01</w:t>
            </w:r>
          </w:p>
        </w:tc>
        <w:tc>
          <w:tcPr>
            <w:tcW w:w="336" w:type="pct"/>
            <w:shd w:val="clear" w:color="auto" w:fill="C5E0B3"/>
            <w:noWrap/>
            <w:vAlign w:val="center"/>
            <w:hideMark/>
          </w:tcPr>
          <w:p w14:paraId="24F81A9E" w14:textId="77777777" w:rsidR="006B2953" w:rsidRPr="006B2953" w:rsidRDefault="006B2953" w:rsidP="006B2953">
            <w:pPr>
              <w:jc w:val="center"/>
              <w:rPr>
                <w:b/>
                <w:color w:val="000000"/>
                <w:kern w:val="0"/>
                <w:sz w:val="18"/>
                <w:szCs w:val="18"/>
              </w:rPr>
            </w:pPr>
            <w:r w:rsidRPr="006B2953">
              <w:rPr>
                <w:b/>
                <w:color w:val="000000"/>
                <w:kern w:val="0"/>
                <w:sz w:val="18"/>
                <w:szCs w:val="18"/>
              </w:rPr>
              <w:t>2.39E+01</w:t>
            </w:r>
          </w:p>
        </w:tc>
        <w:tc>
          <w:tcPr>
            <w:tcW w:w="337" w:type="pct"/>
            <w:shd w:val="clear" w:color="auto" w:fill="C5E0B3"/>
            <w:noWrap/>
            <w:vAlign w:val="center"/>
            <w:hideMark/>
          </w:tcPr>
          <w:p w14:paraId="5D21E5C1" w14:textId="77777777" w:rsidR="006B2953" w:rsidRPr="006B2953" w:rsidRDefault="006B2953" w:rsidP="006B2953">
            <w:pPr>
              <w:jc w:val="center"/>
              <w:rPr>
                <w:b/>
                <w:color w:val="000000"/>
                <w:kern w:val="0"/>
                <w:sz w:val="18"/>
                <w:szCs w:val="18"/>
              </w:rPr>
            </w:pPr>
            <w:r w:rsidRPr="006B2953">
              <w:rPr>
                <w:b/>
                <w:color w:val="000000"/>
                <w:kern w:val="0"/>
                <w:sz w:val="18"/>
                <w:szCs w:val="18"/>
              </w:rPr>
              <w:t>1.57E+00</w:t>
            </w:r>
          </w:p>
        </w:tc>
        <w:tc>
          <w:tcPr>
            <w:tcW w:w="336" w:type="pct"/>
            <w:shd w:val="clear" w:color="auto" w:fill="C5E0B3"/>
            <w:noWrap/>
            <w:vAlign w:val="center"/>
            <w:hideMark/>
          </w:tcPr>
          <w:p w14:paraId="78780C74" w14:textId="77777777" w:rsidR="006B2953" w:rsidRPr="006B2953" w:rsidRDefault="006B2953" w:rsidP="006B2953">
            <w:pPr>
              <w:jc w:val="center"/>
              <w:rPr>
                <w:b/>
                <w:color w:val="000000"/>
                <w:kern w:val="0"/>
                <w:sz w:val="18"/>
                <w:szCs w:val="18"/>
              </w:rPr>
            </w:pPr>
            <w:r w:rsidRPr="006B2953">
              <w:rPr>
                <w:b/>
                <w:color w:val="000000"/>
                <w:kern w:val="0"/>
                <w:sz w:val="18"/>
                <w:szCs w:val="18"/>
              </w:rPr>
              <w:t>2.20E-01</w:t>
            </w:r>
          </w:p>
        </w:tc>
        <w:tc>
          <w:tcPr>
            <w:tcW w:w="336" w:type="pct"/>
            <w:shd w:val="clear" w:color="auto" w:fill="C5E0B3"/>
            <w:noWrap/>
            <w:vAlign w:val="center"/>
            <w:hideMark/>
          </w:tcPr>
          <w:p w14:paraId="3082BB32" w14:textId="77777777" w:rsidR="006B2953" w:rsidRPr="006B2953" w:rsidRDefault="006B2953" w:rsidP="006B2953">
            <w:pPr>
              <w:jc w:val="center"/>
              <w:rPr>
                <w:b/>
                <w:color w:val="000000"/>
                <w:kern w:val="0"/>
                <w:sz w:val="18"/>
                <w:szCs w:val="18"/>
              </w:rPr>
            </w:pPr>
            <w:r w:rsidRPr="006B2953">
              <w:rPr>
                <w:b/>
                <w:color w:val="000000"/>
                <w:kern w:val="0"/>
                <w:sz w:val="18"/>
                <w:szCs w:val="18"/>
              </w:rPr>
              <w:t>3.64E-01</w:t>
            </w:r>
          </w:p>
        </w:tc>
        <w:tc>
          <w:tcPr>
            <w:tcW w:w="336" w:type="pct"/>
            <w:shd w:val="clear" w:color="auto" w:fill="C5E0B3"/>
            <w:noWrap/>
            <w:vAlign w:val="center"/>
            <w:hideMark/>
          </w:tcPr>
          <w:p w14:paraId="22544D26" w14:textId="77777777" w:rsidR="006B2953" w:rsidRPr="006B2953" w:rsidRDefault="006B2953" w:rsidP="006B2953">
            <w:pPr>
              <w:jc w:val="center"/>
              <w:rPr>
                <w:b/>
                <w:color w:val="000000"/>
                <w:kern w:val="0"/>
                <w:sz w:val="18"/>
                <w:szCs w:val="18"/>
              </w:rPr>
            </w:pPr>
            <w:r w:rsidRPr="006B2953">
              <w:rPr>
                <w:b/>
                <w:color w:val="000000"/>
                <w:kern w:val="0"/>
                <w:sz w:val="18"/>
                <w:szCs w:val="18"/>
              </w:rPr>
              <w:t>9.45E-02</w:t>
            </w:r>
          </w:p>
        </w:tc>
        <w:tc>
          <w:tcPr>
            <w:tcW w:w="337" w:type="pct"/>
            <w:shd w:val="clear" w:color="auto" w:fill="C5E0B3"/>
            <w:noWrap/>
            <w:vAlign w:val="center"/>
            <w:hideMark/>
          </w:tcPr>
          <w:p w14:paraId="1720786F" w14:textId="77777777" w:rsidR="006B2953" w:rsidRPr="006B2953" w:rsidRDefault="006B2953" w:rsidP="006B2953">
            <w:pPr>
              <w:jc w:val="center"/>
              <w:rPr>
                <w:b/>
                <w:color w:val="000000"/>
                <w:kern w:val="0"/>
                <w:sz w:val="18"/>
                <w:szCs w:val="18"/>
              </w:rPr>
            </w:pPr>
            <w:r w:rsidRPr="006B2953">
              <w:rPr>
                <w:b/>
                <w:color w:val="000000"/>
                <w:kern w:val="0"/>
                <w:sz w:val="18"/>
                <w:szCs w:val="18"/>
              </w:rPr>
              <w:t>3.13E-01</w:t>
            </w:r>
          </w:p>
        </w:tc>
        <w:tc>
          <w:tcPr>
            <w:tcW w:w="336" w:type="pct"/>
            <w:shd w:val="clear" w:color="auto" w:fill="C5E0B3"/>
            <w:noWrap/>
            <w:vAlign w:val="center"/>
            <w:hideMark/>
          </w:tcPr>
          <w:p w14:paraId="53B8F4B1" w14:textId="77777777" w:rsidR="006B2953" w:rsidRPr="006B2953" w:rsidRDefault="006B2953" w:rsidP="006B2953">
            <w:pPr>
              <w:jc w:val="center"/>
              <w:rPr>
                <w:b/>
                <w:color w:val="000000"/>
                <w:kern w:val="0"/>
                <w:sz w:val="18"/>
                <w:szCs w:val="18"/>
              </w:rPr>
            </w:pPr>
            <w:r w:rsidRPr="006B2953">
              <w:rPr>
                <w:b/>
                <w:color w:val="000000"/>
                <w:kern w:val="0"/>
                <w:sz w:val="18"/>
                <w:szCs w:val="18"/>
              </w:rPr>
              <w:t>5.08E+00</w:t>
            </w:r>
          </w:p>
        </w:tc>
        <w:tc>
          <w:tcPr>
            <w:tcW w:w="336" w:type="pct"/>
            <w:shd w:val="clear" w:color="auto" w:fill="C5E0B3"/>
            <w:vAlign w:val="center"/>
          </w:tcPr>
          <w:p w14:paraId="7990173E" w14:textId="77777777" w:rsidR="006B2953" w:rsidRPr="006B2953" w:rsidRDefault="006B2953" w:rsidP="006B2953">
            <w:pPr>
              <w:jc w:val="center"/>
              <w:rPr>
                <w:b/>
                <w:color w:val="000000"/>
                <w:kern w:val="0"/>
                <w:sz w:val="18"/>
                <w:szCs w:val="18"/>
              </w:rPr>
            </w:pPr>
            <w:r w:rsidRPr="006B2953">
              <w:rPr>
                <w:b/>
                <w:color w:val="000000"/>
                <w:kern w:val="0"/>
                <w:sz w:val="18"/>
                <w:szCs w:val="18"/>
              </w:rPr>
              <w:t>4.96E-02</w:t>
            </w:r>
          </w:p>
        </w:tc>
        <w:tc>
          <w:tcPr>
            <w:tcW w:w="336" w:type="pct"/>
            <w:shd w:val="clear" w:color="auto" w:fill="C5E0B3"/>
            <w:vAlign w:val="center"/>
          </w:tcPr>
          <w:p w14:paraId="27D8A9C6" w14:textId="77777777" w:rsidR="006B2953" w:rsidRPr="006B2953" w:rsidRDefault="006B2953" w:rsidP="006B2953">
            <w:pPr>
              <w:jc w:val="center"/>
              <w:rPr>
                <w:b/>
                <w:color w:val="000000"/>
                <w:kern w:val="0"/>
                <w:sz w:val="18"/>
                <w:szCs w:val="18"/>
              </w:rPr>
            </w:pPr>
            <w:r w:rsidRPr="006B2953">
              <w:rPr>
                <w:b/>
                <w:color w:val="000000"/>
                <w:kern w:val="0"/>
                <w:sz w:val="18"/>
                <w:szCs w:val="18"/>
              </w:rPr>
              <w:t>1.05E+01</w:t>
            </w:r>
          </w:p>
        </w:tc>
        <w:tc>
          <w:tcPr>
            <w:tcW w:w="337" w:type="pct"/>
            <w:shd w:val="clear" w:color="auto" w:fill="C5E0B3"/>
            <w:vAlign w:val="center"/>
          </w:tcPr>
          <w:p w14:paraId="3DF5DB55" w14:textId="77777777" w:rsidR="006B2953" w:rsidRPr="006B2953" w:rsidRDefault="006B2953" w:rsidP="006B2953">
            <w:pPr>
              <w:jc w:val="center"/>
              <w:rPr>
                <w:b/>
                <w:color w:val="000000"/>
                <w:kern w:val="0"/>
                <w:sz w:val="18"/>
                <w:szCs w:val="18"/>
              </w:rPr>
            </w:pPr>
            <w:r w:rsidRPr="006B2953">
              <w:rPr>
                <w:b/>
                <w:color w:val="000000"/>
                <w:kern w:val="0"/>
                <w:sz w:val="18"/>
                <w:szCs w:val="18"/>
              </w:rPr>
              <w:t>8.92E+00</w:t>
            </w:r>
          </w:p>
        </w:tc>
      </w:tr>
      <w:tr w:rsidR="006B2953" w:rsidRPr="006B2953" w14:paraId="503EFE51" w14:textId="77777777" w:rsidTr="006B2953">
        <w:trPr>
          <w:trHeight w:val="255"/>
        </w:trPr>
        <w:tc>
          <w:tcPr>
            <w:tcW w:w="456" w:type="pct"/>
            <w:shd w:val="clear" w:color="auto" w:fill="F7CAAC"/>
            <w:noWrap/>
            <w:vAlign w:val="center"/>
            <w:hideMark/>
          </w:tcPr>
          <w:p w14:paraId="4F8F1D13" w14:textId="77777777" w:rsidR="006B2953" w:rsidRPr="006B2953" w:rsidRDefault="006B2953" w:rsidP="006B2953">
            <w:pPr>
              <w:widowControl/>
              <w:jc w:val="center"/>
              <w:rPr>
                <w:rFonts w:ascii="Calibri" w:hAnsi="Calibri" w:cs="Arial"/>
                <w:b/>
                <w:color w:val="000000"/>
                <w:sz w:val="18"/>
                <w:szCs w:val="18"/>
              </w:rPr>
            </w:pPr>
            <w:r w:rsidRPr="006B2953">
              <w:rPr>
                <w:rFonts w:ascii="Calibri" w:hAnsi="Calibri" w:cs="Arial" w:hint="eastAsia"/>
                <w:b/>
                <w:color w:val="000000"/>
                <w:sz w:val="18"/>
                <w:szCs w:val="18"/>
              </w:rPr>
              <w:t>全球变暖</w:t>
            </w:r>
          </w:p>
        </w:tc>
        <w:tc>
          <w:tcPr>
            <w:tcW w:w="152" w:type="pct"/>
            <w:shd w:val="clear" w:color="auto" w:fill="F7CAAC"/>
            <w:noWrap/>
            <w:vAlign w:val="center"/>
            <w:hideMark/>
          </w:tcPr>
          <w:p w14:paraId="405B2FAE"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55" w:type="pct"/>
            <w:shd w:val="clear" w:color="auto" w:fill="F7CAAC"/>
            <w:noWrap/>
            <w:vAlign w:val="center"/>
            <w:hideMark/>
          </w:tcPr>
          <w:p w14:paraId="0540EE85" w14:textId="77777777" w:rsidR="006B2953" w:rsidRPr="006B2953" w:rsidRDefault="006B2953" w:rsidP="006B2953">
            <w:pPr>
              <w:widowControl/>
              <w:jc w:val="center"/>
              <w:rPr>
                <w:color w:val="000000"/>
                <w:kern w:val="0"/>
                <w:sz w:val="18"/>
                <w:szCs w:val="18"/>
              </w:rPr>
            </w:pPr>
            <w:r w:rsidRPr="006B2953">
              <w:rPr>
                <w:color w:val="000000"/>
                <w:kern w:val="0"/>
                <w:sz w:val="18"/>
                <w:szCs w:val="18"/>
              </w:rPr>
              <w:t>4.83E+01</w:t>
            </w:r>
          </w:p>
        </w:tc>
        <w:tc>
          <w:tcPr>
            <w:tcW w:w="336" w:type="pct"/>
            <w:shd w:val="clear" w:color="auto" w:fill="auto"/>
            <w:noWrap/>
            <w:vAlign w:val="center"/>
            <w:hideMark/>
          </w:tcPr>
          <w:p w14:paraId="270B22A9" w14:textId="77777777" w:rsidR="006B2953" w:rsidRPr="006B2953" w:rsidRDefault="006B2953" w:rsidP="006B2953">
            <w:pPr>
              <w:widowControl/>
              <w:jc w:val="center"/>
              <w:rPr>
                <w:color w:val="000000"/>
                <w:sz w:val="18"/>
                <w:szCs w:val="18"/>
              </w:rPr>
            </w:pPr>
            <w:r w:rsidRPr="006B2953">
              <w:rPr>
                <w:color w:val="000000"/>
                <w:sz w:val="18"/>
                <w:szCs w:val="18"/>
              </w:rPr>
              <w:t>2.44E+01</w:t>
            </w:r>
          </w:p>
        </w:tc>
        <w:tc>
          <w:tcPr>
            <w:tcW w:w="336" w:type="pct"/>
            <w:shd w:val="clear" w:color="auto" w:fill="auto"/>
            <w:noWrap/>
            <w:vAlign w:val="center"/>
            <w:hideMark/>
          </w:tcPr>
          <w:p w14:paraId="713D65AA" w14:textId="77777777" w:rsidR="006B2953" w:rsidRPr="006B2953" w:rsidRDefault="006B2953" w:rsidP="006B2953">
            <w:pPr>
              <w:jc w:val="center"/>
              <w:rPr>
                <w:color w:val="000000"/>
                <w:sz w:val="18"/>
                <w:szCs w:val="18"/>
              </w:rPr>
            </w:pPr>
            <w:r w:rsidRPr="006B2953">
              <w:rPr>
                <w:color w:val="000000"/>
                <w:sz w:val="18"/>
                <w:szCs w:val="18"/>
              </w:rPr>
              <w:t>9.35E+00</w:t>
            </w:r>
          </w:p>
        </w:tc>
        <w:tc>
          <w:tcPr>
            <w:tcW w:w="336" w:type="pct"/>
            <w:shd w:val="clear" w:color="auto" w:fill="auto"/>
            <w:noWrap/>
            <w:vAlign w:val="center"/>
            <w:hideMark/>
          </w:tcPr>
          <w:p w14:paraId="5B721468" w14:textId="77777777" w:rsidR="006B2953" w:rsidRPr="006B2953" w:rsidRDefault="006B2953" w:rsidP="006B2953">
            <w:pPr>
              <w:jc w:val="center"/>
              <w:rPr>
                <w:color w:val="000000"/>
                <w:sz w:val="18"/>
                <w:szCs w:val="18"/>
              </w:rPr>
            </w:pPr>
            <w:r w:rsidRPr="006B2953">
              <w:rPr>
                <w:color w:val="000000"/>
                <w:sz w:val="18"/>
                <w:szCs w:val="18"/>
              </w:rPr>
              <w:t>6.74E+00</w:t>
            </w:r>
          </w:p>
        </w:tc>
        <w:tc>
          <w:tcPr>
            <w:tcW w:w="337" w:type="pct"/>
            <w:shd w:val="clear" w:color="auto" w:fill="auto"/>
            <w:noWrap/>
            <w:vAlign w:val="center"/>
            <w:hideMark/>
          </w:tcPr>
          <w:p w14:paraId="4285B81E" w14:textId="77777777" w:rsidR="006B2953" w:rsidRPr="006B2953" w:rsidRDefault="006B2953" w:rsidP="006B2953">
            <w:pPr>
              <w:jc w:val="center"/>
              <w:rPr>
                <w:color w:val="000000"/>
                <w:sz w:val="18"/>
                <w:szCs w:val="18"/>
              </w:rPr>
            </w:pPr>
            <w:r w:rsidRPr="006B2953">
              <w:rPr>
                <w:color w:val="000000"/>
                <w:sz w:val="18"/>
                <w:szCs w:val="18"/>
              </w:rPr>
              <w:t>5.57E-01</w:t>
            </w:r>
          </w:p>
        </w:tc>
        <w:tc>
          <w:tcPr>
            <w:tcW w:w="336" w:type="pct"/>
            <w:shd w:val="clear" w:color="auto" w:fill="auto"/>
            <w:noWrap/>
            <w:vAlign w:val="center"/>
            <w:hideMark/>
          </w:tcPr>
          <w:p w14:paraId="1EF524AD" w14:textId="77777777" w:rsidR="006B2953" w:rsidRPr="006B2953" w:rsidRDefault="006B2953" w:rsidP="006B2953">
            <w:pPr>
              <w:jc w:val="center"/>
              <w:rPr>
                <w:color w:val="000000"/>
                <w:sz w:val="18"/>
                <w:szCs w:val="18"/>
              </w:rPr>
            </w:pPr>
            <w:r w:rsidRPr="006B2953">
              <w:rPr>
                <w:color w:val="000000"/>
                <w:sz w:val="18"/>
                <w:szCs w:val="18"/>
              </w:rPr>
              <w:t>5.89E-02</w:t>
            </w:r>
          </w:p>
        </w:tc>
        <w:tc>
          <w:tcPr>
            <w:tcW w:w="336" w:type="pct"/>
            <w:shd w:val="clear" w:color="auto" w:fill="auto"/>
            <w:noWrap/>
            <w:vAlign w:val="center"/>
            <w:hideMark/>
          </w:tcPr>
          <w:p w14:paraId="3D8CC927" w14:textId="77777777" w:rsidR="006B2953" w:rsidRPr="006B2953" w:rsidRDefault="006B2953" w:rsidP="006B2953">
            <w:pPr>
              <w:jc w:val="center"/>
              <w:rPr>
                <w:color w:val="000000"/>
                <w:sz w:val="18"/>
                <w:szCs w:val="18"/>
              </w:rPr>
            </w:pPr>
            <w:r w:rsidRPr="006B2953">
              <w:rPr>
                <w:color w:val="000000"/>
                <w:sz w:val="18"/>
                <w:szCs w:val="18"/>
              </w:rPr>
              <w:t>1.45E-01</w:t>
            </w:r>
          </w:p>
        </w:tc>
        <w:tc>
          <w:tcPr>
            <w:tcW w:w="336" w:type="pct"/>
            <w:shd w:val="clear" w:color="auto" w:fill="auto"/>
            <w:noWrap/>
            <w:vAlign w:val="center"/>
            <w:hideMark/>
          </w:tcPr>
          <w:p w14:paraId="5D0DC1DF" w14:textId="77777777" w:rsidR="006B2953" w:rsidRPr="006B2953" w:rsidRDefault="006B2953" w:rsidP="006B2953">
            <w:pPr>
              <w:jc w:val="center"/>
              <w:rPr>
                <w:color w:val="000000"/>
                <w:sz w:val="18"/>
                <w:szCs w:val="18"/>
              </w:rPr>
            </w:pPr>
            <w:r w:rsidRPr="006B2953">
              <w:rPr>
                <w:color w:val="000000"/>
                <w:sz w:val="18"/>
                <w:szCs w:val="18"/>
              </w:rPr>
              <w:t>3.48E-02</w:t>
            </w:r>
          </w:p>
        </w:tc>
        <w:tc>
          <w:tcPr>
            <w:tcW w:w="337" w:type="pct"/>
            <w:shd w:val="clear" w:color="auto" w:fill="auto"/>
            <w:noWrap/>
            <w:vAlign w:val="center"/>
            <w:hideMark/>
          </w:tcPr>
          <w:p w14:paraId="73D366A5" w14:textId="77777777" w:rsidR="006B2953" w:rsidRPr="006B2953" w:rsidRDefault="006B2953" w:rsidP="006B2953">
            <w:pPr>
              <w:jc w:val="center"/>
              <w:rPr>
                <w:color w:val="000000"/>
                <w:sz w:val="18"/>
                <w:szCs w:val="18"/>
              </w:rPr>
            </w:pPr>
            <w:r w:rsidRPr="006B2953">
              <w:rPr>
                <w:color w:val="000000"/>
                <w:sz w:val="18"/>
                <w:szCs w:val="18"/>
              </w:rPr>
              <w:t>1.56E-01</w:t>
            </w:r>
          </w:p>
        </w:tc>
        <w:tc>
          <w:tcPr>
            <w:tcW w:w="336" w:type="pct"/>
            <w:shd w:val="clear" w:color="auto" w:fill="auto"/>
            <w:noWrap/>
            <w:vAlign w:val="center"/>
            <w:hideMark/>
          </w:tcPr>
          <w:p w14:paraId="1015B198" w14:textId="77777777" w:rsidR="006B2953" w:rsidRPr="006B2953" w:rsidRDefault="006B2953" w:rsidP="006B2953">
            <w:pPr>
              <w:jc w:val="center"/>
              <w:rPr>
                <w:color w:val="000000"/>
                <w:sz w:val="18"/>
                <w:szCs w:val="18"/>
              </w:rPr>
            </w:pPr>
            <w:r w:rsidRPr="006B2953">
              <w:rPr>
                <w:color w:val="000000"/>
                <w:sz w:val="18"/>
                <w:szCs w:val="18"/>
              </w:rPr>
              <w:t>3.14E+00</w:t>
            </w:r>
          </w:p>
        </w:tc>
        <w:tc>
          <w:tcPr>
            <w:tcW w:w="336" w:type="pct"/>
            <w:vAlign w:val="center"/>
          </w:tcPr>
          <w:p w14:paraId="2B4ACC31" w14:textId="77777777" w:rsidR="006B2953" w:rsidRPr="006B2953" w:rsidRDefault="006B2953" w:rsidP="006B2953">
            <w:pPr>
              <w:jc w:val="center"/>
              <w:rPr>
                <w:color w:val="000000"/>
                <w:sz w:val="18"/>
                <w:szCs w:val="18"/>
              </w:rPr>
            </w:pPr>
            <w:r w:rsidRPr="006B2953">
              <w:rPr>
                <w:color w:val="000000"/>
                <w:sz w:val="18"/>
                <w:szCs w:val="18"/>
              </w:rPr>
              <w:t>1.44E-02</w:t>
            </w:r>
          </w:p>
        </w:tc>
        <w:tc>
          <w:tcPr>
            <w:tcW w:w="336" w:type="pct"/>
            <w:vAlign w:val="center"/>
          </w:tcPr>
          <w:p w14:paraId="6F884193" w14:textId="77777777" w:rsidR="006B2953" w:rsidRPr="006B2953" w:rsidRDefault="006B2953" w:rsidP="006B2953">
            <w:pPr>
              <w:jc w:val="center"/>
              <w:rPr>
                <w:color w:val="000000"/>
                <w:sz w:val="18"/>
                <w:szCs w:val="18"/>
              </w:rPr>
            </w:pPr>
            <w:r w:rsidRPr="006B2953">
              <w:rPr>
                <w:color w:val="000000"/>
                <w:sz w:val="18"/>
                <w:szCs w:val="18"/>
              </w:rPr>
              <w:t>2.18E+00</w:t>
            </w:r>
          </w:p>
        </w:tc>
        <w:tc>
          <w:tcPr>
            <w:tcW w:w="337" w:type="pct"/>
            <w:vAlign w:val="center"/>
          </w:tcPr>
          <w:p w14:paraId="59489312" w14:textId="77777777" w:rsidR="006B2953" w:rsidRPr="006B2953" w:rsidRDefault="006B2953" w:rsidP="006B2953">
            <w:pPr>
              <w:jc w:val="center"/>
              <w:rPr>
                <w:color w:val="000000"/>
                <w:sz w:val="18"/>
                <w:szCs w:val="18"/>
              </w:rPr>
            </w:pPr>
            <w:r w:rsidRPr="006B2953">
              <w:rPr>
                <w:color w:val="000000"/>
                <w:sz w:val="18"/>
                <w:szCs w:val="18"/>
              </w:rPr>
              <w:t>3.05E+00</w:t>
            </w:r>
          </w:p>
        </w:tc>
      </w:tr>
      <w:tr w:rsidR="006B2953" w:rsidRPr="006B2953" w14:paraId="6C166059" w14:textId="77777777" w:rsidTr="006B2953">
        <w:trPr>
          <w:trHeight w:val="255"/>
        </w:trPr>
        <w:tc>
          <w:tcPr>
            <w:tcW w:w="456" w:type="pct"/>
            <w:shd w:val="clear" w:color="auto" w:fill="F7CAAC"/>
            <w:noWrap/>
            <w:vAlign w:val="center"/>
            <w:hideMark/>
          </w:tcPr>
          <w:p w14:paraId="1BAF4F08" w14:textId="77777777" w:rsidR="006B2953" w:rsidRPr="006B2953" w:rsidRDefault="006B2953" w:rsidP="006B2953">
            <w:pPr>
              <w:jc w:val="center"/>
              <w:rPr>
                <w:rFonts w:ascii="Calibri" w:hAnsi="Calibri" w:cs="Arial"/>
                <w:b/>
                <w:color w:val="000000"/>
                <w:sz w:val="18"/>
                <w:szCs w:val="18"/>
              </w:rPr>
            </w:pPr>
            <w:r w:rsidRPr="006B2953">
              <w:rPr>
                <w:rFonts w:ascii="Calibri" w:hAnsi="Calibri" w:cs="Arial" w:hint="eastAsia"/>
                <w:b/>
                <w:color w:val="000000"/>
                <w:sz w:val="18"/>
                <w:szCs w:val="18"/>
              </w:rPr>
              <w:t>颗粒物形成</w:t>
            </w:r>
          </w:p>
        </w:tc>
        <w:tc>
          <w:tcPr>
            <w:tcW w:w="152" w:type="pct"/>
            <w:shd w:val="clear" w:color="auto" w:fill="F7CAAC"/>
            <w:noWrap/>
            <w:vAlign w:val="center"/>
            <w:hideMark/>
          </w:tcPr>
          <w:p w14:paraId="2F77A512"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55" w:type="pct"/>
            <w:shd w:val="clear" w:color="auto" w:fill="F7CAAC"/>
            <w:noWrap/>
            <w:vAlign w:val="center"/>
            <w:hideMark/>
          </w:tcPr>
          <w:p w14:paraId="1C04821A" w14:textId="77777777" w:rsidR="006B2953" w:rsidRPr="006B2953" w:rsidRDefault="006B2953" w:rsidP="006B2953">
            <w:pPr>
              <w:widowControl/>
              <w:jc w:val="center"/>
              <w:rPr>
                <w:color w:val="000000"/>
                <w:kern w:val="0"/>
                <w:sz w:val="18"/>
                <w:szCs w:val="18"/>
              </w:rPr>
            </w:pPr>
            <w:r w:rsidRPr="006B2953">
              <w:rPr>
                <w:color w:val="000000"/>
                <w:kern w:val="0"/>
                <w:sz w:val="18"/>
                <w:szCs w:val="18"/>
              </w:rPr>
              <w:t>3.38E+01</w:t>
            </w:r>
          </w:p>
        </w:tc>
        <w:tc>
          <w:tcPr>
            <w:tcW w:w="336" w:type="pct"/>
            <w:shd w:val="clear" w:color="auto" w:fill="auto"/>
            <w:noWrap/>
            <w:vAlign w:val="center"/>
            <w:hideMark/>
          </w:tcPr>
          <w:p w14:paraId="73FFDBC2" w14:textId="77777777" w:rsidR="006B2953" w:rsidRPr="006B2953" w:rsidRDefault="006B2953" w:rsidP="006B2953">
            <w:pPr>
              <w:jc w:val="center"/>
              <w:rPr>
                <w:color w:val="000000"/>
                <w:sz w:val="18"/>
                <w:szCs w:val="18"/>
              </w:rPr>
            </w:pPr>
            <w:r w:rsidRPr="006B2953">
              <w:rPr>
                <w:color w:val="000000"/>
                <w:sz w:val="18"/>
                <w:szCs w:val="18"/>
              </w:rPr>
              <w:t>1.94E+00</w:t>
            </w:r>
          </w:p>
        </w:tc>
        <w:tc>
          <w:tcPr>
            <w:tcW w:w="336" w:type="pct"/>
            <w:shd w:val="clear" w:color="auto" w:fill="auto"/>
            <w:noWrap/>
            <w:vAlign w:val="center"/>
            <w:hideMark/>
          </w:tcPr>
          <w:p w14:paraId="399EAA25" w14:textId="77777777" w:rsidR="006B2953" w:rsidRPr="006B2953" w:rsidRDefault="006B2953" w:rsidP="006B2953">
            <w:pPr>
              <w:jc w:val="center"/>
              <w:rPr>
                <w:color w:val="000000"/>
                <w:sz w:val="18"/>
                <w:szCs w:val="18"/>
              </w:rPr>
            </w:pPr>
            <w:r w:rsidRPr="006B2953">
              <w:rPr>
                <w:color w:val="000000"/>
                <w:sz w:val="18"/>
                <w:szCs w:val="18"/>
              </w:rPr>
              <w:t>1.19E+01</w:t>
            </w:r>
          </w:p>
        </w:tc>
        <w:tc>
          <w:tcPr>
            <w:tcW w:w="336" w:type="pct"/>
            <w:shd w:val="clear" w:color="auto" w:fill="auto"/>
            <w:noWrap/>
            <w:vAlign w:val="center"/>
            <w:hideMark/>
          </w:tcPr>
          <w:p w14:paraId="16F23346" w14:textId="77777777" w:rsidR="006B2953" w:rsidRPr="006B2953" w:rsidRDefault="006B2953" w:rsidP="006B2953">
            <w:pPr>
              <w:jc w:val="center"/>
              <w:rPr>
                <w:color w:val="000000"/>
                <w:sz w:val="18"/>
                <w:szCs w:val="18"/>
              </w:rPr>
            </w:pPr>
            <w:r w:rsidRPr="006B2953">
              <w:rPr>
                <w:color w:val="000000"/>
                <w:sz w:val="18"/>
                <w:szCs w:val="18"/>
              </w:rPr>
              <w:t>1.17E+01</w:t>
            </w:r>
          </w:p>
        </w:tc>
        <w:tc>
          <w:tcPr>
            <w:tcW w:w="337" w:type="pct"/>
            <w:shd w:val="clear" w:color="auto" w:fill="auto"/>
            <w:noWrap/>
            <w:vAlign w:val="center"/>
            <w:hideMark/>
          </w:tcPr>
          <w:p w14:paraId="64A5B222" w14:textId="77777777" w:rsidR="006B2953" w:rsidRPr="006B2953" w:rsidRDefault="006B2953" w:rsidP="006B2953">
            <w:pPr>
              <w:jc w:val="center"/>
              <w:rPr>
                <w:color w:val="000000"/>
                <w:sz w:val="18"/>
                <w:szCs w:val="18"/>
              </w:rPr>
            </w:pPr>
            <w:r w:rsidRPr="006B2953">
              <w:rPr>
                <w:color w:val="000000"/>
                <w:sz w:val="18"/>
                <w:szCs w:val="18"/>
              </w:rPr>
              <w:t>7.46E-01</w:t>
            </w:r>
          </w:p>
        </w:tc>
        <w:tc>
          <w:tcPr>
            <w:tcW w:w="336" w:type="pct"/>
            <w:shd w:val="clear" w:color="auto" w:fill="auto"/>
            <w:noWrap/>
            <w:vAlign w:val="center"/>
            <w:hideMark/>
          </w:tcPr>
          <w:p w14:paraId="43AFBAE9" w14:textId="77777777" w:rsidR="006B2953" w:rsidRPr="006B2953" w:rsidRDefault="006B2953" w:rsidP="006B2953">
            <w:pPr>
              <w:jc w:val="center"/>
              <w:rPr>
                <w:color w:val="000000"/>
                <w:sz w:val="18"/>
                <w:szCs w:val="18"/>
              </w:rPr>
            </w:pPr>
            <w:r w:rsidRPr="006B2953">
              <w:rPr>
                <w:color w:val="000000"/>
                <w:sz w:val="18"/>
                <w:szCs w:val="18"/>
              </w:rPr>
              <w:t>7.37E-02</w:t>
            </w:r>
          </w:p>
        </w:tc>
        <w:tc>
          <w:tcPr>
            <w:tcW w:w="336" w:type="pct"/>
            <w:shd w:val="clear" w:color="auto" w:fill="auto"/>
            <w:noWrap/>
            <w:vAlign w:val="center"/>
            <w:hideMark/>
          </w:tcPr>
          <w:p w14:paraId="47A26073" w14:textId="77777777" w:rsidR="006B2953" w:rsidRPr="006B2953" w:rsidRDefault="006B2953" w:rsidP="006B2953">
            <w:pPr>
              <w:jc w:val="center"/>
              <w:rPr>
                <w:color w:val="000000"/>
                <w:sz w:val="18"/>
                <w:szCs w:val="18"/>
              </w:rPr>
            </w:pPr>
            <w:r w:rsidRPr="006B2953">
              <w:rPr>
                <w:color w:val="000000"/>
                <w:sz w:val="18"/>
                <w:szCs w:val="18"/>
              </w:rPr>
              <w:t>1.64E-01</w:t>
            </w:r>
          </w:p>
        </w:tc>
        <w:tc>
          <w:tcPr>
            <w:tcW w:w="336" w:type="pct"/>
            <w:shd w:val="clear" w:color="auto" w:fill="auto"/>
            <w:noWrap/>
            <w:vAlign w:val="center"/>
            <w:hideMark/>
          </w:tcPr>
          <w:p w14:paraId="3B5AF385" w14:textId="77777777" w:rsidR="006B2953" w:rsidRPr="006B2953" w:rsidRDefault="006B2953" w:rsidP="006B2953">
            <w:pPr>
              <w:jc w:val="center"/>
              <w:rPr>
                <w:color w:val="000000"/>
                <w:sz w:val="18"/>
                <w:szCs w:val="18"/>
              </w:rPr>
            </w:pPr>
            <w:r w:rsidRPr="006B2953">
              <w:rPr>
                <w:color w:val="000000"/>
                <w:sz w:val="18"/>
                <w:szCs w:val="18"/>
              </w:rPr>
              <w:t>4.57E-02</w:t>
            </w:r>
          </w:p>
        </w:tc>
        <w:tc>
          <w:tcPr>
            <w:tcW w:w="337" w:type="pct"/>
            <w:shd w:val="clear" w:color="auto" w:fill="auto"/>
            <w:noWrap/>
            <w:vAlign w:val="center"/>
            <w:hideMark/>
          </w:tcPr>
          <w:p w14:paraId="2B3D03B1" w14:textId="77777777" w:rsidR="006B2953" w:rsidRPr="006B2953" w:rsidRDefault="006B2953" w:rsidP="006B2953">
            <w:pPr>
              <w:jc w:val="center"/>
              <w:rPr>
                <w:color w:val="000000"/>
                <w:sz w:val="18"/>
                <w:szCs w:val="18"/>
              </w:rPr>
            </w:pPr>
            <w:r w:rsidRPr="006B2953">
              <w:rPr>
                <w:color w:val="000000"/>
                <w:sz w:val="18"/>
                <w:szCs w:val="18"/>
              </w:rPr>
              <w:t>1.08E-01</w:t>
            </w:r>
          </w:p>
        </w:tc>
        <w:tc>
          <w:tcPr>
            <w:tcW w:w="336" w:type="pct"/>
            <w:shd w:val="clear" w:color="auto" w:fill="auto"/>
            <w:noWrap/>
            <w:vAlign w:val="center"/>
            <w:hideMark/>
          </w:tcPr>
          <w:p w14:paraId="5EC376FD" w14:textId="77777777" w:rsidR="006B2953" w:rsidRPr="006B2953" w:rsidRDefault="006B2953" w:rsidP="006B2953">
            <w:pPr>
              <w:jc w:val="center"/>
              <w:rPr>
                <w:color w:val="000000"/>
                <w:sz w:val="18"/>
                <w:szCs w:val="18"/>
              </w:rPr>
            </w:pPr>
            <w:r w:rsidRPr="006B2953">
              <w:rPr>
                <w:color w:val="000000"/>
                <w:sz w:val="18"/>
                <w:szCs w:val="18"/>
              </w:rPr>
              <w:t>3.37E-01</w:t>
            </w:r>
          </w:p>
        </w:tc>
        <w:tc>
          <w:tcPr>
            <w:tcW w:w="336" w:type="pct"/>
            <w:vAlign w:val="center"/>
          </w:tcPr>
          <w:p w14:paraId="0BB8B203" w14:textId="77777777" w:rsidR="006B2953" w:rsidRPr="006B2953" w:rsidRDefault="006B2953" w:rsidP="006B2953">
            <w:pPr>
              <w:jc w:val="center"/>
              <w:rPr>
                <w:color w:val="000000"/>
                <w:sz w:val="18"/>
                <w:szCs w:val="18"/>
              </w:rPr>
            </w:pPr>
            <w:r w:rsidRPr="006B2953">
              <w:rPr>
                <w:color w:val="000000"/>
                <w:sz w:val="18"/>
                <w:szCs w:val="18"/>
              </w:rPr>
              <w:t>2.56E-02</w:t>
            </w:r>
          </w:p>
        </w:tc>
        <w:tc>
          <w:tcPr>
            <w:tcW w:w="336" w:type="pct"/>
            <w:vAlign w:val="center"/>
          </w:tcPr>
          <w:p w14:paraId="4791D85C" w14:textId="77777777" w:rsidR="006B2953" w:rsidRPr="006B2953" w:rsidRDefault="006B2953" w:rsidP="006B2953">
            <w:pPr>
              <w:jc w:val="center"/>
              <w:rPr>
                <w:color w:val="000000"/>
                <w:sz w:val="18"/>
                <w:szCs w:val="18"/>
              </w:rPr>
            </w:pPr>
            <w:r w:rsidRPr="006B2953">
              <w:rPr>
                <w:color w:val="000000"/>
                <w:sz w:val="18"/>
                <w:szCs w:val="18"/>
              </w:rPr>
              <w:t>1.14E+00</w:t>
            </w:r>
          </w:p>
        </w:tc>
        <w:tc>
          <w:tcPr>
            <w:tcW w:w="337" w:type="pct"/>
            <w:vAlign w:val="center"/>
          </w:tcPr>
          <w:p w14:paraId="41260EE6" w14:textId="77777777" w:rsidR="006B2953" w:rsidRPr="006B2953" w:rsidRDefault="006B2953" w:rsidP="006B2953">
            <w:pPr>
              <w:jc w:val="center"/>
              <w:rPr>
                <w:color w:val="000000"/>
                <w:sz w:val="18"/>
                <w:szCs w:val="18"/>
              </w:rPr>
            </w:pPr>
            <w:r w:rsidRPr="006B2953">
              <w:rPr>
                <w:color w:val="000000"/>
                <w:sz w:val="18"/>
                <w:szCs w:val="18"/>
              </w:rPr>
              <w:t>2.00E+00</w:t>
            </w:r>
          </w:p>
        </w:tc>
      </w:tr>
      <w:tr w:rsidR="006B2953" w:rsidRPr="006B2953" w14:paraId="2D52FD47" w14:textId="77777777" w:rsidTr="006B2953">
        <w:trPr>
          <w:trHeight w:val="255"/>
        </w:trPr>
        <w:tc>
          <w:tcPr>
            <w:tcW w:w="456" w:type="pct"/>
            <w:shd w:val="clear" w:color="auto" w:fill="F7CAAC"/>
            <w:noWrap/>
            <w:vAlign w:val="center"/>
            <w:hideMark/>
          </w:tcPr>
          <w:p w14:paraId="317B2B85" w14:textId="77777777" w:rsidR="006B2953" w:rsidRPr="006B2953" w:rsidRDefault="006B2953" w:rsidP="006B2953">
            <w:pPr>
              <w:jc w:val="center"/>
              <w:rPr>
                <w:rFonts w:ascii="Calibri" w:hAnsi="Calibri" w:cs="Arial"/>
                <w:b/>
                <w:color w:val="000000"/>
                <w:sz w:val="18"/>
                <w:szCs w:val="18"/>
              </w:rPr>
            </w:pPr>
            <w:r w:rsidRPr="006B2953">
              <w:rPr>
                <w:rFonts w:ascii="Calibri" w:hAnsi="Calibri" w:cs="Arial" w:hint="eastAsia"/>
                <w:b/>
                <w:color w:val="000000"/>
                <w:sz w:val="18"/>
                <w:szCs w:val="18"/>
              </w:rPr>
              <w:t>水资源消耗</w:t>
            </w:r>
          </w:p>
        </w:tc>
        <w:tc>
          <w:tcPr>
            <w:tcW w:w="152" w:type="pct"/>
            <w:shd w:val="clear" w:color="auto" w:fill="F7CAAC"/>
            <w:noWrap/>
            <w:vAlign w:val="center"/>
            <w:hideMark/>
          </w:tcPr>
          <w:p w14:paraId="5D416A73"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55" w:type="pct"/>
            <w:shd w:val="clear" w:color="auto" w:fill="F7CAAC"/>
            <w:noWrap/>
            <w:vAlign w:val="center"/>
            <w:hideMark/>
          </w:tcPr>
          <w:p w14:paraId="319DB584" w14:textId="77777777" w:rsidR="006B2953" w:rsidRPr="006B2953" w:rsidRDefault="006B2953" w:rsidP="006B2953">
            <w:pPr>
              <w:widowControl/>
              <w:jc w:val="center"/>
              <w:rPr>
                <w:color w:val="000000"/>
                <w:kern w:val="0"/>
                <w:sz w:val="18"/>
                <w:szCs w:val="18"/>
              </w:rPr>
            </w:pPr>
            <w:r w:rsidRPr="006B2953">
              <w:rPr>
                <w:color w:val="000000"/>
                <w:kern w:val="0"/>
                <w:sz w:val="18"/>
                <w:szCs w:val="18"/>
              </w:rPr>
              <w:t>9.61E+00</w:t>
            </w:r>
          </w:p>
        </w:tc>
        <w:tc>
          <w:tcPr>
            <w:tcW w:w="336" w:type="pct"/>
            <w:shd w:val="clear" w:color="auto" w:fill="auto"/>
            <w:noWrap/>
            <w:vAlign w:val="center"/>
            <w:hideMark/>
          </w:tcPr>
          <w:p w14:paraId="0A494679" w14:textId="77777777" w:rsidR="006B2953" w:rsidRPr="006B2953" w:rsidRDefault="006B2953" w:rsidP="006B2953">
            <w:pPr>
              <w:jc w:val="center"/>
              <w:rPr>
                <w:color w:val="000000"/>
                <w:sz w:val="18"/>
                <w:szCs w:val="18"/>
              </w:rPr>
            </w:pPr>
            <w:r w:rsidRPr="006B2953">
              <w:rPr>
                <w:color w:val="000000"/>
                <w:sz w:val="18"/>
                <w:szCs w:val="18"/>
              </w:rPr>
              <w:t>1.48E-01</w:t>
            </w:r>
          </w:p>
        </w:tc>
        <w:tc>
          <w:tcPr>
            <w:tcW w:w="336" w:type="pct"/>
            <w:shd w:val="clear" w:color="auto" w:fill="auto"/>
            <w:noWrap/>
            <w:vAlign w:val="center"/>
            <w:hideMark/>
          </w:tcPr>
          <w:p w14:paraId="3821484E" w14:textId="77777777" w:rsidR="006B2953" w:rsidRPr="006B2953" w:rsidRDefault="006B2953" w:rsidP="006B2953">
            <w:pPr>
              <w:jc w:val="center"/>
              <w:rPr>
                <w:color w:val="000000"/>
                <w:sz w:val="18"/>
                <w:szCs w:val="18"/>
              </w:rPr>
            </w:pPr>
            <w:r w:rsidRPr="006B2953">
              <w:rPr>
                <w:color w:val="000000"/>
                <w:sz w:val="18"/>
                <w:szCs w:val="18"/>
              </w:rPr>
              <w:t>0.00E+00</w:t>
            </w:r>
          </w:p>
        </w:tc>
        <w:tc>
          <w:tcPr>
            <w:tcW w:w="336" w:type="pct"/>
            <w:shd w:val="clear" w:color="auto" w:fill="auto"/>
            <w:noWrap/>
            <w:vAlign w:val="center"/>
            <w:hideMark/>
          </w:tcPr>
          <w:p w14:paraId="6FDFA296" w14:textId="77777777" w:rsidR="006B2953" w:rsidRPr="006B2953" w:rsidRDefault="006B2953" w:rsidP="006B2953">
            <w:pPr>
              <w:jc w:val="center"/>
              <w:rPr>
                <w:color w:val="000000"/>
                <w:sz w:val="18"/>
                <w:szCs w:val="18"/>
              </w:rPr>
            </w:pPr>
            <w:r w:rsidRPr="006B2953">
              <w:rPr>
                <w:color w:val="000000"/>
                <w:sz w:val="18"/>
                <w:szCs w:val="18"/>
              </w:rPr>
              <w:t>5.68E-01</w:t>
            </w:r>
          </w:p>
        </w:tc>
        <w:tc>
          <w:tcPr>
            <w:tcW w:w="337" w:type="pct"/>
            <w:shd w:val="clear" w:color="auto" w:fill="auto"/>
            <w:noWrap/>
            <w:vAlign w:val="center"/>
            <w:hideMark/>
          </w:tcPr>
          <w:p w14:paraId="716D54EB" w14:textId="77777777" w:rsidR="006B2953" w:rsidRPr="006B2953" w:rsidRDefault="006B2953" w:rsidP="006B2953">
            <w:pPr>
              <w:jc w:val="center"/>
              <w:rPr>
                <w:color w:val="000000"/>
                <w:sz w:val="18"/>
                <w:szCs w:val="18"/>
              </w:rPr>
            </w:pPr>
            <w:r w:rsidRPr="006B2953">
              <w:rPr>
                <w:color w:val="000000"/>
                <w:sz w:val="18"/>
                <w:szCs w:val="18"/>
              </w:rPr>
              <w:t>2.53E-02</w:t>
            </w:r>
          </w:p>
        </w:tc>
        <w:tc>
          <w:tcPr>
            <w:tcW w:w="336" w:type="pct"/>
            <w:shd w:val="clear" w:color="auto" w:fill="auto"/>
            <w:noWrap/>
            <w:vAlign w:val="center"/>
            <w:hideMark/>
          </w:tcPr>
          <w:p w14:paraId="0A5FA21A" w14:textId="77777777" w:rsidR="006B2953" w:rsidRPr="006B2953" w:rsidRDefault="006B2953" w:rsidP="006B2953">
            <w:pPr>
              <w:jc w:val="center"/>
              <w:rPr>
                <w:color w:val="000000"/>
                <w:sz w:val="18"/>
                <w:szCs w:val="18"/>
              </w:rPr>
            </w:pPr>
            <w:r w:rsidRPr="006B2953">
              <w:rPr>
                <w:color w:val="000000"/>
                <w:sz w:val="18"/>
                <w:szCs w:val="18"/>
              </w:rPr>
              <w:t>2.43E-03</w:t>
            </w:r>
          </w:p>
        </w:tc>
        <w:tc>
          <w:tcPr>
            <w:tcW w:w="336" w:type="pct"/>
            <w:shd w:val="clear" w:color="auto" w:fill="auto"/>
            <w:noWrap/>
            <w:vAlign w:val="center"/>
            <w:hideMark/>
          </w:tcPr>
          <w:p w14:paraId="11DA7420" w14:textId="77777777" w:rsidR="006B2953" w:rsidRPr="006B2953" w:rsidRDefault="006B2953" w:rsidP="006B2953">
            <w:pPr>
              <w:jc w:val="center"/>
              <w:rPr>
                <w:color w:val="000000"/>
                <w:sz w:val="18"/>
                <w:szCs w:val="18"/>
              </w:rPr>
            </w:pPr>
            <w:r w:rsidRPr="006B2953">
              <w:rPr>
                <w:color w:val="000000"/>
                <w:sz w:val="18"/>
                <w:szCs w:val="18"/>
              </w:rPr>
              <w:t>1.68E-03</w:t>
            </w:r>
          </w:p>
        </w:tc>
        <w:tc>
          <w:tcPr>
            <w:tcW w:w="336" w:type="pct"/>
            <w:shd w:val="clear" w:color="auto" w:fill="auto"/>
            <w:noWrap/>
            <w:vAlign w:val="center"/>
            <w:hideMark/>
          </w:tcPr>
          <w:p w14:paraId="04A59757" w14:textId="77777777" w:rsidR="006B2953" w:rsidRPr="006B2953" w:rsidRDefault="006B2953" w:rsidP="006B2953">
            <w:pPr>
              <w:jc w:val="center"/>
              <w:rPr>
                <w:color w:val="000000"/>
                <w:sz w:val="18"/>
                <w:szCs w:val="18"/>
              </w:rPr>
            </w:pPr>
            <w:r w:rsidRPr="006B2953">
              <w:rPr>
                <w:color w:val="000000"/>
                <w:sz w:val="18"/>
                <w:szCs w:val="18"/>
              </w:rPr>
              <w:t>5.47E-04</w:t>
            </w:r>
          </w:p>
        </w:tc>
        <w:tc>
          <w:tcPr>
            <w:tcW w:w="337" w:type="pct"/>
            <w:shd w:val="clear" w:color="auto" w:fill="auto"/>
            <w:noWrap/>
            <w:vAlign w:val="center"/>
            <w:hideMark/>
          </w:tcPr>
          <w:p w14:paraId="5FABA26B" w14:textId="77777777" w:rsidR="006B2953" w:rsidRPr="006B2953" w:rsidRDefault="006B2953" w:rsidP="006B2953">
            <w:pPr>
              <w:jc w:val="center"/>
              <w:rPr>
                <w:color w:val="000000"/>
                <w:sz w:val="18"/>
                <w:szCs w:val="18"/>
              </w:rPr>
            </w:pPr>
            <w:r w:rsidRPr="006B2953">
              <w:rPr>
                <w:color w:val="000000"/>
                <w:sz w:val="18"/>
                <w:szCs w:val="18"/>
              </w:rPr>
              <w:t>5.09E-03</w:t>
            </w:r>
          </w:p>
        </w:tc>
        <w:tc>
          <w:tcPr>
            <w:tcW w:w="336" w:type="pct"/>
            <w:shd w:val="clear" w:color="auto" w:fill="auto"/>
            <w:noWrap/>
            <w:vAlign w:val="center"/>
            <w:hideMark/>
          </w:tcPr>
          <w:p w14:paraId="5682DD74" w14:textId="77777777" w:rsidR="006B2953" w:rsidRPr="006B2953" w:rsidRDefault="006B2953" w:rsidP="006B2953">
            <w:pPr>
              <w:jc w:val="center"/>
              <w:rPr>
                <w:color w:val="000000"/>
                <w:sz w:val="18"/>
                <w:szCs w:val="18"/>
              </w:rPr>
            </w:pPr>
            <w:r w:rsidRPr="006B2953">
              <w:rPr>
                <w:color w:val="000000"/>
                <w:sz w:val="18"/>
                <w:szCs w:val="18"/>
              </w:rPr>
              <w:t>1.77E-03</w:t>
            </w:r>
          </w:p>
        </w:tc>
        <w:tc>
          <w:tcPr>
            <w:tcW w:w="336" w:type="pct"/>
            <w:vAlign w:val="center"/>
          </w:tcPr>
          <w:p w14:paraId="75768B45" w14:textId="77777777" w:rsidR="006B2953" w:rsidRPr="006B2953" w:rsidRDefault="006B2953" w:rsidP="006B2953">
            <w:pPr>
              <w:jc w:val="center"/>
              <w:rPr>
                <w:color w:val="000000"/>
                <w:sz w:val="18"/>
                <w:szCs w:val="18"/>
              </w:rPr>
            </w:pPr>
            <w:r w:rsidRPr="006B2953">
              <w:rPr>
                <w:color w:val="000000"/>
                <w:sz w:val="18"/>
                <w:szCs w:val="18"/>
              </w:rPr>
              <w:t>3.85E-04</w:t>
            </w:r>
          </w:p>
        </w:tc>
        <w:tc>
          <w:tcPr>
            <w:tcW w:w="336" w:type="pct"/>
            <w:vAlign w:val="center"/>
          </w:tcPr>
          <w:p w14:paraId="5FC9D7FE" w14:textId="77777777" w:rsidR="006B2953" w:rsidRPr="006B2953" w:rsidRDefault="006B2953" w:rsidP="006B2953">
            <w:pPr>
              <w:jc w:val="center"/>
              <w:rPr>
                <w:color w:val="000000"/>
                <w:sz w:val="18"/>
                <w:szCs w:val="18"/>
              </w:rPr>
            </w:pPr>
            <w:r w:rsidRPr="006B2953">
              <w:rPr>
                <w:color w:val="000000"/>
                <w:sz w:val="18"/>
                <w:szCs w:val="18"/>
              </w:rPr>
              <w:t>6.86E+00</w:t>
            </w:r>
          </w:p>
        </w:tc>
        <w:tc>
          <w:tcPr>
            <w:tcW w:w="337" w:type="pct"/>
            <w:vAlign w:val="center"/>
          </w:tcPr>
          <w:p w14:paraId="5D7003EA" w14:textId="77777777" w:rsidR="006B2953" w:rsidRPr="006B2953" w:rsidRDefault="006B2953" w:rsidP="006B2953">
            <w:pPr>
              <w:jc w:val="center"/>
              <w:rPr>
                <w:color w:val="000000"/>
                <w:sz w:val="18"/>
                <w:szCs w:val="18"/>
              </w:rPr>
            </w:pPr>
            <w:r w:rsidRPr="006B2953">
              <w:rPr>
                <w:color w:val="000000"/>
                <w:sz w:val="18"/>
                <w:szCs w:val="18"/>
              </w:rPr>
              <w:t>3.72E+00</w:t>
            </w:r>
          </w:p>
        </w:tc>
      </w:tr>
      <w:tr w:rsidR="006B2953" w:rsidRPr="006B2953" w14:paraId="40CFA6B5" w14:textId="77777777" w:rsidTr="006B2953">
        <w:trPr>
          <w:trHeight w:val="255"/>
        </w:trPr>
        <w:tc>
          <w:tcPr>
            <w:tcW w:w="456" w:type="pct"/>
            <w:shd w:val="clear" w:color="auto" w:fill="F7CAAC"/>
            <w:noWrap/>
            <w:vAlign w:val="center"/>
            <w:hideMark/>
          </w:tcPr>
          <w:p w14:paraId="63CB5B64" w14:textId="77777777" w:rsidR="006B2953" w:rsidRPr="006B2953" w:rsidRDefault="006B2953" w:rsidP="006B2953">
            <w:pPr>
              <w:jc w:val="center"/>
              <w:rPr>
                <w:rFonts w:ascii="Arial" w:hAnsi="Arial" w:cs="Arial"/>
                <w:b/>
                <w:color w:val="000000"/>
                <w:sz w:val="18"/>
                <w:szCs w:val="18"/>
              </w:rPr>
            </w:pPr>
            <w:r w:rsidRPr="006B2953">
              <w:rPr>
                <w:rFonts w:ascii="Arial" w:hAnsi="Arial" w:cs="Arial"/>
                <w:b/>
                <w:color w:val="000000"/>
                <w:sz w:val="18"/>
                <w:szCs w:val="18"/>
              </w:rPr>
              <w:t>人体毒性</w:t>
            </w:r>
            <w:r w:rsidRPr="006B2953">
              <w:rPr>
                <w:rFonts w:ascii="Arial" w:hAnsi="Arial" w:cs="Arial"/>
                <w:b/>
                <w:color w:val="000000"/>
                <w:sz w:val="18"/>
                <w:szCs w:val="18"/>
              </w:rPr>
              <w:t>-</w:t>
            </w:r>
            <w:r w:rsidRPr="006B2953">
              <w:rPr>
                <w:rFonts w:ascii="Arial" w:hAnsi="Arial" w:cs="Arial"/>
                <w:b/>
                <w:color w:val="000000"/>
                <w:sz w:val="18"/>
                <w:szCs w:val="18"/>
              </w:rPr>
              <w:t>非致癌损害</w:t>
            </w:r>
          </w:p>
        </w:tc>
        <w:tc>
          <w:tcPr>
            <w:tcW w:w="152" w:type="pct"/>
            <w:shd w:val="clear" w:color="auto" w:fill="F7CAAC"/>
            <w:noWrap/>
            <w:vAlign w:val="center"/>
            <w:hideMark/>
          </w:tcPr>
          <w:p w14:paraId="0B7DF9ED"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55" w:type="pct"/>
            <w:shd w:val="clear" w:color="auto" w:fill="F7CAAC"/>
            <w:noWrap/>
            <w:vAlign w:val="center"/>
            <w:hideMark/>
          </w:tcPr>
          <w:p w14:paraId="7AE9B077" w14:textId="77777777" w:rsidR="006B2953" w:rsidRPr="006B2953" w:rsidRDefault="006B2953" w:rsidP="006B2953">
            <w:pPr>
              <w:widowControl/>
              <w:jc w:val="center"/>
              <w:rPr>
                <w:color w:val="000000"/>
                <w:kern w:val="0"/>
                <w:sz w:val="18"/>
                <w:szCs w:val="18"/>
              </w:rPr>
            </w:pPr>
            <w:r w:rsidRPr="006B2953">
              <w:rPr>
                <w:color w:val="000000"/>
                <w:kern w:val="0"/>
                <w:sz w:val="18"/>
                <w:szCs w:val="18"/>
              </w:rPr>
              <w:t>2.84E+00</w:t>
            </w:r>
          </w:p>
        </w:tc>
        <w:tc>
          <w:tcPr>
            <w:tcW w:w="336" w:type="pct"/>
            <w:shd w:val="clear" w:color="auto" w:fill="auto"/>
            <w:noWrap/>
            <w:vAlign w:val="center"/>
            <w:hideMark/>
          </w:tcPr>
          <w:p w14:paraId="7223CE59" w14:textId="77777777" w:rsidR="006B2953" w:rsidRPr="006B2953" w:rsidRDefault="006B2953" w:rsidP="006B2953">
            <w:pPr>
              <w:jc w:val="center"/>
              <w:rPr>
                <w:color w:val="000000"/>
                <w:sz w:val="18"/>
                <w:szCs w:val="18"/>
              </w:rPr>
            </w:pPr>
            <w:r w:rsidRPr="006B2953">
              <w:rPr>
                <w:color w:val="000000"/>
                <w:sz w:val="18"/>
                <w:szCs w:val="18"/>
              </w:rPr>
              <w:t>2.35E-03</w:t>
            </w:r>
          </w:p>
        </w:tc>
        <w:tc>
          <w:tcPr>
            <w:tcW w:w="336" w:type="pct"/>
            <w:shd w:val="clear" w:color="auto" w:fill="auto"/>
            <w:noWrap/>
            <w:vAlign w:val="center"/>
            <w:hideMark/>
          </w:tcPr>
          <w:p w14:paraId="62B015C1" w14:textId="77777777" w:rsidR="006B2953" w:rsidRPr="006B2953" w:rsidRDefault="006B2953" w:rsidP="006B2953">
            <w:pPr>
              <w:jc w:val="center"/>
              <w:rPr>
                <w:color w:val="000000"/>
                <w:sz w:val="18"/>
                <w:szCs w:val="18"/>
              </w:rPr>
            </w:pPr>
            <w:r w:rsidRPr="006B2953">
              <w:rPr>
                <w:color w:val="000000"/>
                <w:sz w:val="18"/>
                <w:szCs w:val="18"/>
              </w:rPr>
              <w:t>4.09E-01</w:t>
            </w:r>
          </w:p>
        </w:tc>
        <w:tc>
          <w:tcPr>
            <w:tcW w:w="336" w:type="pct"/>
            <w:shd w:val="clear" w:color="auto" w:fill="auto"/>
            <w:noWrap/>
            <w:vAlign w:val="center"/>
            <w:hideMark/>
          </w:tcPr>
          <w:p w14:paraId="183F7CD6" w14:textId="77777777" w:rsidR="006B2953" w:rsidRPr="006B2953" w:rsidRDefault="006B2953" w:rsidP="006B2953">
            <w:pPr>
              <w:jc w:val="center"/>
              <w:rPr>
                <w:color w:val="000000"/>
                <w:sz w:val="18"/>
                <w:szCs w:val="18"/>
              </w:rPr>
            </w:pPr>
            <w:r w:rsidRPr="006B2953">
              <w:rPr>
                <w:color w:val="000000"/>
                <w:sz w:val="18"/>
                <w:szCs w:val="18"/>
              </w:rPr>
              <w:t>1.64E+00</w:t>
            </w:r>
          </w:p>
        </w:tc>
        <w:tc>
          <w:tcPr>
            <w:tcW w:w="337" w:type="pct"/>
            <w:shd w:val="clear" w:color="auto" w:fill="auto"/>
            <w:noWrap/>
            <w:vAlign w:val="center"/>
            <w:hideMark/>
          </w:tcPr>
          <w:p w14:paraId="56A4CA8C" w14:textId="77777777" w:rsidR="006B2953" w:rsidRPr="006B2953" w:rsidRDefault="006B2953" w:rsidP="006B2953">
            <w:pPr>
              <w:jc w:val="center"/>
              <w:rPr>
                <w:color w:val="000000"/>
                <w:sz w:val="18"/>
                <w:szCs w:val="18"/>
              </w:rPr>
            </w:pPr>
            <w:r w:rsidRPr="006B2953">
              <w:rPr>
                <w:color w:val="000000"/>
                <w:sz w:val="18"/>
                <w:szCs w:val="18"/>
              </w:rPr>
              <w:t>1.05E-01</w:t>
            </w:r>
          </w:p>
        </w:tc>
        <w:tc>
          <w:tcPr>
            <w:tcW w:w="336" w:type="pct"/>
            <w:shd w:val="clear" w:color="auto" w:fill="auto"/>
            <w:noWrap/>
            <w:vAlign w:val="center"/>
            <w:hideMark/>
          </w:tcPr>
          <w:p w14:paraId="0AFB4E87" w14:textId="77777777" w:rsidR="006B2953" w:rsidRPr="006B2953" w:rsidRDefault="006B2953" w:rsidP="006B2953">
            <w:pPr>
              <w:jc w:val="center"/>
              <w:rPr>
                <w:color w:val="000000"/>
                <w:sz w:val="18"/>
                <w:szCs w:val="18"/>
              </w:rPr>
            </w:pPr>
            <w:r w:rsidRPr="006B2953">
              <w:rPr>
                <w:color w:val="000000"/>
                <w:sz w:val="18"/>
                <w:szCs w:val="18"/>
              </w:rPr>
              <w:t>1.48E-02</w:t>
            </w:r>
          </w:p>
        </w:tc>
        <w:tc>
          <w:tcPr>
            <w:tcW w:w="336" w:type="pct"/>
            <w:shd w:val="clear" w:color="auto" w:fill="auto"/>
            <w:noWrap/>
            <w:vAlign w:val="center"/>
            <w:hideMark/>
          </w:tcPr>
          <w:p w14:paraId="66005992" w14:textId="77777777" w:rsidR="006B2953" w:rsidRPr="006B2953" w:rsidRDefault="006B2953" w:rsidP="006B2953">
            <w:pPr>
              <w:jc w:val="center"/>
              <w:rPr>
                <w:color w:val="000000"/>
                <w:sz w:val="18"/>
                <w:szCs w:val="18"/>
              </w:rPr>
            </w:pPr>
            <w:r w:rsidRPr="006B2953">
              <w:rPr>
                <w:color w:val="000000"/>
                <w:sz w:val="18"/>
                <w:szCs w:val="18"/>
              </w:rPr>
              <w:t>1.84E-02</w:t>
            </w:r>
          </w:p>
        </w:tc>
        <w:tc>
          <w:tcPr>
            <w:tcW w:w="336" w:type="pct"/>
            <w:shd w:val="clear" w:color="auto" w:fill="auto"/>
            <w:noWrap/>
            <w:vAlign w:val="center"/>
            <w:hideMark/>
          </w:tcPr>
          <w:p w14:paraId="36792FA6" w14:textId="77777777" w:rsidR="006B2953" w:rsidRPr="006B2953" w:rsidRDefault="006B2953" w:rsidP="006B2953">
            <w:pPr>
              <w:jc w:val="center"/>
              <w:rPr>
                <w:color w:val="000000"/>
                <w:sz w:val="18"/>
                <w:szCs w:val="18"/>
              </w:rPr>
            </w:pPr>
            <w:r w:rsidRPr="006B2953">
              <w:rPr>
                <w:color w:val="000000"/>
                <w:sz w:val="18"/>
                <w:szCs w:val="18"/>
              </w:rPr>
              <w:t>5.24E-03</w:t>
            </w:r>
          </w:p>
        </w:tc>
        <w:tc>
          <w:tcPr>
            <w:tcW w:w="337" w:type="pct"/>
            <w:shd w:val="clear" w:color="auto" w:fill="auto"/>
            <w:noWrap/>
            <w:vAlign w:val="center"/>
            <w:hideMark/>
          </w:tcPr>
          <w:p w14:paraId="6225C593" w14:textId="77777777" w:rsidR="006B2953" w:rsidRPr="006B2953" w:rsidRDefault="006B2953" w:rsidP="006B2953">
            <w:pPr>
              <w:jc w:val="center"/>
              <w:rPr>
                <w:color w:val="000000"/>
                <w:sz w:val="18"/>
                <w:szCs w:val="18"/>
              </w:rPr>
            </w:pPr>
            <w:r w:rsidRPr="006B2953">
              <w:rPr>
                <w:color w:val="000000"/>
                <w:sz w:val="18"/>
                <w:szCs w:val="18"/>
              </w:rPr>
              <w:t>7.39E-03</w:t>
            </w:r>
          </w:p>
        </w:tc>
        <w:tc>
          <w:tcPr>
            <w:tcW w:w="336" w:type="pct"/>
            <w:shd w:val="clear" w:color="auto" w:fill="auto"/>
            <w:noWrap/>
            <w:vAlign w:val="center"/>
            <w:hideMark/>
          </w:tcPr>
          <w:p w14:paraId="5E19832C" w14:textId="77777777" w:rsidR="006B2953" w:rsidRPr="006B2953" w:rsidRDefault="006B2953" w:rsidP="006B2953">
            <w:pPr>
              <w:jc w:val="center"/>
              <w:rPr>
                <w:color w:val="000000"/>
                <w:sz w:val="18"/>
                <w:szCs w:val="18"/>
              </w:rPr>
            </w:pPr>
            <w:r w:rsidRPr="006B2953">
              <w:rPr>
                <w:color w:val="000000"/>
                <w:sz w:val="18"/>
                <w:szCs w:val="18"/>
              </w:rPr>
              <w:t>3.95E-01</w:t>
            </w:r>
          </w:p>
        </w:tc>
        <w:tc>
          <w:tcPr>
            <w:tcW w:w="336" w:type="pct"/>
            <w:vAlign w:val="center"/>
          </w:tcPr>
          <w:p w14:paraId="13CA28F8" w14:textId="77777777" w:rsidR="006B2953" w:rsidRPr="006B2953" w:rsidRDefault="006B2953" w:rsidP="006B2953">
            <w:pPr>
              <w:jc w:val="center"/>
              <w:rPr>
                <w:color w:val="000000"/>
                <w:sz w:val="18"/>
                <w:szCs w:val="18"/>
              </w:rPr>
            </w:pPr>
            <w:r w:rsidRPr="006B2953">
              <w:rPr>
                <w:color w:val="000000"/>
                <w:sz w:val="18"/>
                <w:szCs w:val="18"/>
              </w:rPr>
              <w:t>9.13E-04</w:t>
            </w:r>
          </w:p>
        </w:tc>
        <w:tc>
          <w:tcPr>
            <w:tcW w:w="336" w:type="pct"/>
            <w:vAlign w:val="center"/>
          </w:tcPr>
          <w:p w14:paraId="4D9280D8" w14:textId="77777777" w:rsidR="006B2953" w:rsidRPr="006B2953" w:rsidRDefault="006B2953" w:rsidP="006B2953">
            <w:pPr>
              <w:jc w:val="center"/>
              <w:rPr>
                <w:color w:val="000000"/>
                <w:sz w:val="18"/>
                <w:szCs w:val="18"/>
              </w:rPr>
            </w:pPr>
            <w:r w:rsidRPr="006B2953">
              <w:rPr>
                <w:color w:val="000000"/>
                <w:sz w:val="18"/>
                <w:szCs w:val="18"/>
              </w:rPr>
              <w:t>1.71E-02</w:t>
            </w:r>
          </w:p>
        </w:tc>
        <w:tc>
          <w:tcPr>
            <w:tcW w:w="337" w:type="pct"/>
            <w:vAlign w:val="center"/>
          </w:tcPr>
          <w:p w14:paraId="0865B4A4" w14:textId="77777777" w:rsidR="006B2953" w:rsidRPr="006B2953" w:rsidRDefault="006B2953" w:rsidP="006B2953">
            <w:pPr>
              <w:jc w:val="center"/>
              <w:rPr>
                <w:color w:val="000000"/>
                <w:sz w:val="18"/>
                <w:szCs w:val="18"/>
              </w:rPr>
            </w:pPr>
            <w:r w:rsidRPr="006B2953">
              <w:rPr>
                <w:color w:val="000000"/>
                <w:sz w:val="18"/>
                <w:szCs w:val="18"/>
              </w:rPr>
              <w:t>1.33E-02</w:t>
            </w:r>
          </w:p>
        </w:tc>
      </w:tr>
      <w:tr w:rsidR="006B2953" w:rsidRPr="006B2953" w14:paraId="3DC34875" w14:textId="77777777" w:rsidTr="006B2953">
        <w:trPr>
          <w:trHeight w:val="255"/>
        </w:trPr>
        <w:tc>
          <w:tcPr>
            <w:tcW w:w="456" w:type="pct"/>
            <w:shd w:val="clear" w:color="auto" w:fill="F7CAAC"/>
            <w:noWrap/>
            <w:vAlign w:val="center"/>
            <w:hideMark/>
          </w:tcPr>
          <w:p w14:paraId="793B5141" w14:textId="77777777" w:rsidR="006B2953" w:rsidRPr="006B2953" w:rsidRDefault="006B2953" w:rsidP="006B2953">
            <w:pPr>
              <w:jc w:val="center"/>
              <w:rPr>
                <w:rFonts w:ascii="宋体" w:hAnsi="宋体" w:cs="Arial"/>
                <w:b/>
                <w:color w:val="000000"/>
                <w:sz w:val="18"/>
                <w:szCs w:val="18"/>
              </w:rPr>
            </w:pPr>
            <w:r w:rsidRPr="006B2953">
              <w:rPr>
                <w:rFonts w:ascii="Calibri" w:hAnsi="Calibri" w:cs="Arial" w:hint="eastAsia"/>
                <w:b/>
                <w:color w:val="000000"/>
                <w:sz w:val="18"/>
                <w:szCs w:val="18"/>
              </w:rPr>
              <w:t>土地使用</w:t>
            </w:r>
          </w:p>
        </w:tc>
        <w:tc>
          <w:tcPr>
            <w:tcW w:w="152" w:type="pct"/>
            <w:shd w:val="clear" w:color="auto" w:fill="F7CAAC"/>
            <w:noWrap/>
            <w:vAlign w:val="center"/>
            <w:hideMark/>
          </w:tcPr>
          <w:p w14:paraId="73A93334"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55" w:type="pct"/>
            <w:shd w:val="clear" w:color="auto" w:fill="F7CAAC"/>
            <w:noWrap/>
            <w:vAlign w:val="center"/>
            <w:hideMark/>
          </w:tcPr>
          <w:p w14:paraId="3D1E5730" w14:textId="77777777" w:rsidR="006B2953" w:rsidRPr="006B2953" w:rsidRDefault="006B2953" w:rsidP="006B2953">
            <w:pPr>
              <w:widowControl/>
              <w:jc w:val="center"/>
              <w:rPr>
                <w:color w:val="000000"/>
                <w:kern w:val="0"/>
                <w:sz w:val="18"/>
                <w:szCs w:val="18"/>
              </w:rPr>
            </w:pPr>
            <w:r w:rsidRPr="006B2953">
              <w:rPr>
                <w:color w:val="000000"/>
                <w:kern w:val="0"/>
                <w:sz w:val="18"/>
                <w:szCs w:val="18"/>
              </w:rPr>
              <w:t>2.04E+00</w:t>
            </w:r>
          </w:p>
        </w:tc>
        <w:tc>
          <w:tcPr>
            <w:tcW w:w="336" w:type="pct"/>
            <w:shd w:val="clear" w:color="auto" w:fill="auto"/>
            <w:noWrap/>
            <w:vAlign w:val="center"/>
            <w:hideMark/>
          </w:tcPr>
          <w:p w14:paraId="5003ABAC" w14:textId="77777777" w:rsidR="006B2953" w:rsidRPr="006B2953" w:rsidRDefault="006B2953" w:rsidP="006B2953">
            <w:pPr>
              <w:jc w:val="center"/>
              <w:rPr>
                <w:color w:val="000000"/>
                <w:sz w:val="18"/>
                <w:szCs w:val="18"/>
              </w:rPr>
            </w:pPr>
            <w:r w:rsidRPr="006B2953">
              <w:rPr>
                <w:color w:val="000000"/>
                <w:sz w:val="18"/>
                <w:szCs w:val="18"/>
              </w:rPr>
              <w:t>0.00E+00</w:t>
            </w:r>
          </w:p>
        </w:tc>
        <w:tc>
          <w:tcPr>
            <w:tcW w:w="336" w:type="pct"/>
            <w:shd w:val="clear" w:color="auto" w:fill="auto"/>
            <w:noWrap/>
            <w:vAlign w:val="center"/>
            <w:hideMark/>
          </w:tcPr>
          <w:p w14:paraId="37DDBA27" w14:textId="77777777" w:rsidR="006B2953" w:rsidRPr="006B2953" w:rsidRDefault="006B2953" w:rsidP="006B2953">
            <w:pPr>
              <w:jc w:val="center"/>
              <w:rPr>
                <w:color w:val="000000"/>
                <w:sz w:val="18"/>
                <w:szCs w:val="18"/>
              </w:rPr>
            </w:pPr>
            <w:r w:rsidRPr="006B2953">
              <w:rPr>
                <w:color w:val="000000"/>
                <w:sz w:val="18"/>
                <w:szCs w:val="18"/>
              </w:rPr>
              <w:t>0.00E+00</w:t>
            </w:r>
          </w:p>
        </w:tc>
        <w:tc>
          <w:tcPr>
            <w:tcW w:w="336" w:type="pct"/>
            <w:shd w:val="clear" w:color="auto" w:fill="auto"/>
            <w:noWrap/>
            <w:vAlign w:val="center"/>
            <w:hideMark/>
          </w:tcPr>
          <w:p w14:paraId="503B4DBF" w14:textId="77777777" w:rsidR="006B2953" w:rsidRPr="006B2953" w:rsidRDefault="006B2953" w:rsidP="006B2953">
            <w:pPr>
              <w:jc w:val="center"/>
              <w:rPr>
                <w:color w:val="000000"/>
                <w:sz w:val="18"/>
                <w:szCs w:val="18"/>
              </w:rPr>
            </w:pPr>
            <w:r w:rsidRPr="006B2953">
              <w:rPr>
                <w:color w:val="000000"/>
                <w:sz w:val="18"/>
                <w:szCs w:val="18"/>
              </w:rPr>
              <w:t>1.78E+00</w:t>
            </w:r>
          </w:p>
        </w:tc>
        <w:tc>
          <w:tcPr>
            <w:tcW w:w="337" w:type="pct"/>
            <w:shd w:val="clear" w:color="auto" w:fill="auto"/>
            <w:noWrap/>
            <w:vAlign w:val="center"/>
            <w:hideMark/>
          </w:tcPr>
          <w:p w14:paraId="0E228197" w14:textId="77777777" w:rsidR="006B2953" w:rsidRPr="006B2953" w:rsidRDefault="006B2953" w:rsidP="006B2953">
            <w:pPr>
              <w:jc w:val="center"/>
              <w:rPr>
                <w:color w:val="000000"/>
                <w:sz w:val="18"/>
                <w:szCs w:val="18"/>
              </w:rPr>
            </w:pPr>
            <w:r w:rsidRPr="006B2953">
              <w:rPr>
                <w:color w:val="000000"/>
                <w:sz w:val="18"/>
                <w:szCs w:val="18"/>
              </w:rPr>
              <w:t>3.20E-02</w:t>
            </w:r>
          </w:p>
        </w:tc>
        <w:tc>
          <w:tcPr>
            <w:tcW w:w="336" w:type="pct"/>
            <w:shd w:val="clear" w:color="auto" w:fill="auto"/>
            <w:noWrap/>
            <w:vAlign w:val="center"/>
            <w:hideMark/>
          </w:tcPr>
          <w:p w14:paraId="5CD2323B" w14:textId="77777777" w:rsidR="006B2953" w:rsidRPr="006B2953" w:rsidRDefault="006B2953" w:rsidP="006B2953">
            <w:pPr>
              <w:jc w:val="center"/>
              <w:rPr>
                <w:color w:val="000000"/>
                <w:sz w:val="18"/>
                <w:szCs w:val="18"/>
              </w:rPr>
            </w:pPr>
            <w:r w:rsidRPr="006B2953">
              <w:rPr>
                <w:color w:val="000000"/>
                <w:sz w:val="18"/>
                <w:szCs w:val="18"/>
              </w:rPr>
              <w:t>4.58E-04</w:t>
            </w:r>
          </w:p>
        </w:tc>
        <w:tc>
          <w:tcPr>
            <w:tcW w:w="336" w:type="pct"/>
            <w:shd w:val="clear" w:color="auto" w:fill="auto"/>
            <w:noWrap/>
            <w:vAlign w:val="center"/>
            <w:hideMark/>
          </w:tcPr>
          <w:p w14:paraId="06DDDA01" w14:textId="77777777" w:rsidR="006B2953" w:rsidRPr="006B2953" w:rsidRDefault="006B2953" w:rsidP="006B2953">
            <w:pPr>
              <w:jc w:val="center"/>
              <w:rPr>
                <w:color w:val="000000"/>
                <w:sz w:val="18"/>
                <w:szCs w:val="18"/>
              </w:rPr>
            </w:pPr>
            <w:r w:rsidRPr="006B2953">
              <w:rPr>
                <w:color w:val="000000"/>
                <w:sz w:val="18"/>
                <w:szCs w:val="18"/>
              </w:rPr>
              <w:t>1.37E-03</w:t>
            </w:r>
          </w:p>
        </w:tc>
        <w:tc>
          <w:tcPr>
            <w:tcW w:w="336" w:type="pct"/>
            <w:shd w:val="clear" w:color="auto" w:fill="auto"/>
            <w:noWrap/>
            <w:vAlign w:val="center"/>
            <w:hideMark/>
          </w:tcPr>
          <w:p w14:paraId="0801004E" w14:textId="77777777" w:rsidR="006B2953" w:rsidRPr="006B2953" w:rsidRDefault="006B2953" w:rsidP="006B2953">
            <w:pPr>
              <w:jc w:val="center"/>
              <w:rPr>
                <w:color w:val="000000"/>
                <w:sz w:val="18"/>
                <w:szCs w:val="18"/>
              </w:rPr>
            </w:pPr>
            <w:r w:rsidRPr="006B2953">
              <w:rPr>
                <w:color w:val="000000"/>
                <w:sz w:val="18"/>
                <w:szCs w:val="18"/>
              </w:rPr>
              <w:t>1.31E-04</w:t>
            </w:r>
          </w:p>
        </w:tc>
        <w:tc>
          <w:tcPr>
            <w:tcW w:w="337" w:type="pct"/>
            <w:shd w:val="clear" w:color="auto" w:fill="auto"/>
            <w:noWrap/>
            <w:vAlign w:val="center"/>
            <w:hideMark/>
          </w:tcPr>
          <w:p w14:paraId="29755CB2" w14:textId="77777777" w:rsidR="006B2953" w:rsidRPr="006B2953" w:rsidRDefault="006B2953" w:rsidP="006B2953">
            <w:pPr>
              <w:jc w:val="center"/>
              <w:rPr>
                <w:color w:val="000000"/>
                <w:sz w:val="18"/>
                <w:szCs w:val="18"/>
              </w:rPr>
            </w:pPr>
            <w:r w:rsidRPr="006B2953">
              <w:rPr>
                <w:color w:val="000000"/>
                <w:sz w:val="18"/>
                <w:szCs w:val="18"/>
              </w:rPr>
              <w:t>1.23E-03</w:t>
            </w:r>
          </w:p>
        </w:tc>
        <w:tc>
          <w:tcPr>
            <w:tcW w:w="336" w:type="pct"/>
            <w:shd w:val="clear" w:color="auto" w:fill="auto"/>
            <w:noWrap/>
            <w:vAlign w:val="center"/>
            <w:hideMark/>
          </w:tcPr>
          <w:p w14:paraId="1671E086" w14:textId="77777777" w:rsidR="006B2953" w:rsidRPr="006B2953" w:rsidRDefault="006B2953" w:rsidP="006B2953">
            <w:pPr>
              <w:jc w:val="center"/>
              <w:rPr>
                <w:color w:val="000000"/>
                <w:sz w:val="18"/>
                <w:szCs w:val="18"/>
              </w:rPr>
            </w:pPr>
            <w:r w:rsidRPr="006B2953">
              <w:rPr>
                <w:color w:val="000000"/>
                <w:sz w:val="18"/>
                <w:szCs w:val="18"/>
              </w:rPr>
              <w:t>7.14E-04</w:t>
            </w:r>
          </w:p>
        </w:tc>
        <w:tc>
          <w:tcPr>
            <w:tcW w:w="336" w:type="pct"/>
            <w:vAlign w:val="center"/>
          </w:tcPr>
          <w:p w14:paraId="29BF2F93" w14:textId="77777777" w:rsidR="006B2953" w:rsidRPr="006B2953" w:rsidRDefault="006B2953" w:rsidP="006B2953">
            <w:pPr>
              <w:jc w:val="center"/>
              <w:rPr>
                <w:color w:val="000000"/>
                <w:sz w:val="18"/>
                <w:szCs w:val="18"/>
              </w:rPr>
            </w:pPr>
            <w:r w:rsidRPr="006B2953">
              <w:rPr>
                <w:color w:val="000000"/>
                <w:sz w:val="18"/>
                <w:szCs w:val="18"/>
              </w:rPr>
              <w:t>4.95E-05</w:t>
            </w:r>
          </w:p>
        </w:tc>
        <w:tc>
          <w:tcPr>
            <w:tcW w:w="336" w:type="pct"/>
            <w:vAlign w:val="center"/>
          </w:tcPr>
          <w:p w14:paraId="2690EB67" w14:textId="77777777" w:rsidR="006B2953" w:rsidRPr="006B2953" w:rsidRDefault="006B2953" w:rsidP="006B2953">
            <w:pPr>
              <w:jc w:val="center"/>
              <w:rPr>
                <w:color w:val="000000"/>
                <w:sz w:val="18"/>
                <w:szCs w:val="18"/>
              </w:rPr>
            </w:pPr>
            <w:r w:rsidRPr="006B2953">
              <w:rPr>
                <w:color w:val="000000"/>
                <w:sz w:val="18"/>
                <w:szCs w:val="18"/>
              </w:rPr>
              <w:t>6.14E-03</w:t>
            </w:r>
          </w:p>
        </w:tc>
        <w:tc>
          <w:tcPr>
            <w:tcW w:w="337" w:type="pct"/>
            <w:vAlign w:val="center"/>
          </w:tcPr>
          <w:p w14:paraId="20A38F75" w14:textId="77777777" w:rsidR="006B2953" w:rsidRPr="006B2953" w:rsidRDefault="006B2953" w:rsidP="006B2953">
            <w:pPr>
              <w:jc w:val="center"/>
              <w:rPr>
                <w:color w:val="000000"/>
                <w:sz w:val="18"/>
                <w:szCs w:val="18"/>
              </w:rPr>
            </w:pPr>
            <w:r w:rsidRPr="006B2953">
              <w:rPr>
                <w:color w:val="000000"/>
                <w:sz w:val="18"/>
                <w:szCs w:val="18"/>
              </w:rPr>
              <w:t>7.08E-03</w:t>
            </w:r>
          </w:p>
        </w:tc>
      </w:tr>
      <w:tr w:rsidR="006B2953" w:rsidRPr="006B2953" w14:paraId="6C7F1435" w14:textId="77777777" w:rsidTr="006B2953">
        <w:trPr>
          <w:trHeight w:val="255"/>
        </w:trPr>
        <w:tc>
          <w:tcPr>
            <w:tcW w:w="456" w:type="pct"/>
            <w:shd w:val="clear" w:color="auto" w:fill="F7CAAC"/>
            <w:noWrap/>
            <w:vAlign w:val="center"/>
            <w:hideMark/>
          </w:tcPr>
          <w:p w14:paraId="07BF78E3" w14:textId="77777777" w:rsidR="006B2953" w:rsidRPr="006B2953" w:rsidRDefault="006B2953" w:rsidP="006B2953">
            <w:pPr>
              <w:jc w:val="center"/>
              <w:rPr>
                <w:rFonts w:ascii="Calibri" w:hAnsi="Calibri" w:cs="Arial"/>
                <w:b/>
                <w:color w:val="000000"/>
                <w:sz w:val="18"/>
                <w:szCs w:val="18"/>
              </w:rPr>
            </w:pPr>
            <w:r w:rsidRPr="006B2953">
              <w:rPr>
                <w:rFonts w:ascii="Calibri" w:hAnsi="Calibri" w:cs="Arial" w:hint="eastAsia"/>
                <w:b/>
                <w:color w:val="000000"/>
                <w:sz w:val="18"/>
                <w:szCs w:val="18"/>
              </w:rPr>
              <w:t>化石能源耗竭</w:t>
            </w:r>
          </w:p>
        </w:tc>
        <w:tc>
          <w:tcPr>
            <w:tcW w:w="152" w:type="pct"/>
            <w:shd w:val="clear" w:color="auto" w:fill="F7CAAC"/>
            <w:noWrap/>
            <w:vAlign w:val="center"/>
            <w:hideMark/>
          </w:tcPr>
          <w:p w14:paraId="578D61C6"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55" w:type="pct"/>
            <w:shd w:val="clear" w:color="auto" w:fill="F7CAAC"/>
            <w:noWrap/>
            <w:vAlign w:val="center"/>
            <w:hideMark/>
          </w:tcPr>
          <w:p w14:paraId="65ECC371" w14:textId="77777777" w:rsidR="006B2953" w:rsidRPr="006B2953" w:rsidRDefault="006B2953" w:rsidP="006B2953">
            <w:pPr>
              <w:widowControl/>
              <w:jc w:val="center"/>
              <w:rPr>
                <w:color w:val="000000"/>
                <w:kern w:val="0"/>
                <w:sz w:val="18"/>
                <w:szCs w:val="18"/>
              </w:rPr>
            </w:pPr>
            <w:r w:rsidRPr="006B2953">
              <w:rPr>
                <w:color w:val="000000"/>
                <w:kern w:val="0"/>
                <w:sz w:val="18"/>
                <w:szCs w:val="18"/>
              </w:rPr>
              <w:t>1.48E+00</w:t>
            </w:r>
          </w:p>
        </w:tc>
        <w:tc>
          <w:tcPr>
            <w:tcW w:w="336" w:type="pct"/>
            <w:shd w:val="clear" w:color="auto" w:fill="auto"/>
            <w:noWrap/>
            <w:vAlign w:val="center"/>
            <w:hideMark/>
          </w:tcPr>
          <w:p w14:paraId="4712B013" w14:textId="77777777" w:rsidR="006B2953" w:rsidRPr="006B2953" w:rsidRDefault="006B2953" w:rsidP="006B2953">
            <w:pPr>
              <w:jc w:val="center"/>
              <w:rPr>
                <w:color w:val="000000"/>
                <w:sz w:val="18"/>
                <w:szCs w:val="18"/>
              </w:rPr>
            </w:pPr>
            <w:r w:rsidRPr="006B2953">
              <w:rPr>
                <w:color w:val="000000"/>
                <w:sz w:val="18"/>
                <w:szCs w:val="18"/>
              </w:rPr>
              <w:t>0.00E+00</w:t>
            </w:r>
          </w:p>
        </w:tc>
        <w:tc>
          <w:tcPr>
            <w:tcW w:w="336" w:type="pct"/>
            <w:shd w:val="clear" w:color="auto" w:fill="auto"/>
            <w:noWrap/>
            <w:vAlign w:val="center"/>
            <w:hideMark/>
          </w:tcPr>
          <w:p w14:paraId="32F9A391" w14:textId="77777777" w:rsidR="006B2953" w:rsidRPr="006B2953" w:rsidRDefault="006B2953" w:rsidP="006B2953">
            <w:pPr>
              <w:jc w:val="center"/>
              <w:rPr>
                <w:color w:val="000000"/>
                <w:sz w:val="18"/>
                <w:szCs w:val="18"/>
              </w:rPr>
            </w:pPr>
            <w:r w:rsidRPr="006B2953">
              <w:rPr>
                <w:color w:val="000000"/>
                <w:sz w:val="18"/>
                <w:szCs w:val="18"/>
              </w:rPr>
              <w:t>7.81E-02</w:t>
            </w:r>
          </w:p>
        </w:tc>
        <w:tc>
          <w:tcPr>
            <w:tcW w:w="336" w:type="pct"/>
            <w:shd w:val="clear" w:color="auto" w:fill="auto"/>
            <w:noWrap/>
            <w:vAlign w:val="center"/>
            <w:hideMark/>
          </w:tcPr>
          <w:p w14:paraId="2E04C346" w14:textId="77777777" w:rsidR="006B2953" w:rsidRPr="006B2953" w:rsidRDefault="006B2953" w:rsidP="006B2953">
            <w:pPr>
              <w:jc w:val="center"/>
              <w:rPr>
                <w:color w:val="000000"/>
                <w:sz w:val="18"/>
                <w:szCs w:val="18"/>
              </w:rPr>
            </w:pPr>
            <w:r w:rsidRPr="006B2953">
              <w:rPr>
                <w:color w:val="000000"/>
                <w:sz w:val="18"/>
                <w:szCs w:val="18"/>
              </w:rPr>
              <w:t>2.27E-01</w:t>
            </w:r>
          </w:p>
        </w:tc>
        <w:tc>
          <w:tcPr>
            <w:tcW w:w="337" w:type="pct"/>
            <w:shd w:val="clear" w:color="auto" w:fill="auto"/>
            <w:noWrap/>
            <w:vAlign w:val="center"/>
            <w:hideMark/>
          </w:tcPr>
          <w:p w14:paraId="07C426DB" w14:textId="77777777" w:rsidR="006B2953" w:rsidRPr="006B2953" w:rsidRDefault="006B2953" w:rsidP="006B2953">
            <w:pPr>
              <w:jc w:val="center"/>
              <w:rPr>
                <w:color w:val="000000"/>
                <w:sz w:val="18"/>
                <w:szCs w:val="18"/>
              </w:rPr>
            </w:pPr>
            <w:r w:rsidRPr="006B2953">
              <w:rPr>
                <w:color w:val="000000"/>
                <w:sz w:val="18"/>
                <w:szCs w:val="18"/>
              </w:rPr>
              <w:t>9.46E-03</w:t>
            </w:r>
          </w:p>
        </w:tc>
        <w:tc>
          <w:tcPr>
            <w:tcW w:w="336" w:type="pct"/>
            <w:shd w:val="clear" w:color="auto" w:fill="auto"/>
            <w:noWrap/>
            <w:vAlign w:val="center"/>
            <w:hideMark/>
          </w:tcPr>
          <w:p w14:paraId="0B134B8C" w14:textId="77777777" w:rsidR="006B2953" w:rsidRPr="006B2953" w:rsidRDefault="006B2953" w:rsidP="006B2953">
            <w:pPr>
              <w:jc w:val="center"/>
              <w:rPr>
                <w:color w:val="000000"/>
                <w:sz w:val="18"/>
                <w:szCs w:val="18"/>
              </w:rPr>
            </w:pPr>
            <w:r w:rsidRPr="006B2953">
              <w:rPr>
                <w:color w:val="000000"/>
                <w:sz w:val="18"/>
                <w:szCs w:val="18"/>
              </w:rPr>
              <w:t>2.31E-03</w:t>
            </w:r>
          </w:p>
        </w:tc>
        <w:tc>
          <w:tcPr>
            <w:tcW w:w="336" w:type="pct"/>
            <w:shd w:val="clear" w:color="auto" w:fill="auto"/>
            <w:noWrap/>
            <w:vAlign w:val="center"/>
            <w:hideMark/>
          </w:tcPr>
          <w:p w14:paraId="7E45DEDF" w14:textId="77777777" w:rsidR="006B2953" w:rsidRPr="006B2953" w:rsidRDefault="006B2953" w:rsidP="006B2953">
            <w:pPr>
              <w:jc w:val="center"/>
              <w:rPr>
                <w:color w:val="000000"/>
                <w:sz w:val="18"/>
                <w:szCs w:val="18"/>
              </w:rPr>
            </w:pPr>
            <w:r w:rsidRPr="006B2953">
              <w:rPr>
                <w:color w:val="000000"/>
                <w:sz w:val="18"/>
                <w:szCs w:val="18"/>
              </w:rPr>
              <w:t>3.63E-03</w:t>
            </w:r>
          </w:p>
        </w:tc>
        <w:tc>
          <w:tcPr>
            <w:tcW w:w="336" w:type="pct"/>
            <w:shd w:val="clear" w:color="auto" w:fill="auto"/>
            <w:noWrap/>
            <w:vAlign w:val="center"/>
            <w:hideMark/>
          </w:tcPr>
          <w:p w14:paraId="598406DF" w14:textId="77777777" w:rsidR="006B2953" w:rsidRPr="006B2953" w:rsidRDefault="006B2953" w:rsidP="006B2953">
            <w:pPr>
              <w:jc w:val="center"/>
              <w:rPr>
                <w:color w:val="000000"/>
                <w:sz w:val="18"/>
                <w:szCs w:val="18"/>
              </w:rPr>
            </w:pPr>
            <w:r w:rsidRPr="006B2953">
              <w:rPr>
                <w:color w:val="000000"/>
                <w:sz w:val="18"/>
                <w:szCs w:val="18"/>
              </w:rPr>
              <w:t>1.16E-03</w:t>
            </w:r>
          </w:p>
        </w:tc>
        <w:tc>
          <w:tcPr>
            <w:tcW w:w="337" w:type="pct"/>
            <w:shd w:val="clear" w:color="auto" w:fill="auto"/>
            <w:noWrap/>
            <w:vAlign w:val="center"/>
            <w:hideMark/>
          </w:tcPr>
          <w:p w14:paraId="39088E93" w14:textId="77777777" w:rsidR="006B2953" w:rsidRPr="006B2953" w:rsidRDefault="006B2953" w:rsidP="006B2953">
            <w:pPr>
              <w:jc w:val="center"/>
              <w:rPr>
                <w:color w:val="000000"/>
                <w:sz w:val="18"/>
                <w:szCs w:val="18"/>
              </w:rPr>
            </w:pPr>
            <w:r w:rsidRPr="006B2953">
              <w:rPr>
                <w:color w:val="000000"/>
                <w:sz w:val="18"/>
                <w:szCs w:val="18"/>
              </w:rPr>
              <w:t>1.46E-02</w:t>
            </w:r>
          </w:p>
        </w:tc>
        <w:tc>
          <w:tcPr>
            <w:tcW w:w="336" w:type="pct"/>
            <w:shd w:val="clear" w:color="auto" w:fill="auto"/>
            <w:noWrap/>
            <w:vAlign w:val="center"/>
            <w:hideMark/>
          </w:tcPr>
          <w:p w14:paraId="18527705" w14:textId="77777777" w:rsidR="006B2953" w:rsidRPr="006B2953" w:rsidRDefault="006B2953" w:rsidP="006B2953">
            <w:pPr>
              <w:jc w:val="center"/>
              <w:rPr>
                <w:color w:val="000000"/>
                <w:sz w:val="18"/>
                <w:szCs w:val="18"/>
              </w:rPr>
            </w:pPr>
            <w:r w:rsidRPr="006B2953">
              <w:rPr>
                <w:color w:val="000000"/>
                <w:sz w:val="18"/>
                <w:szCs w:val="18"/>
              </w:rPr>
              <w:t>1.16E+00</w:t>
            </w:r>
          </w:p>
        </w:tc>
        <w:tc>
          <w:tcPr>
            <w:tcW w:w="336" w:type="pct"/>
            <w:vAlign w:val="center"/>
          </w:tcPr>
          <w:p w14:paraId="2EACB796" w14:textId="77777777" w:rsidR="006B2953" w:rsidRPr="006B2953" w:rsidRDefault="006B2953" w:rsidP="006B2953">
            <w:pPr>
              <w:jc w:val="center"/>
              <w:rPr>
                <w:color w:val="000000"/>
                <w:sz w:val="18"/>
                <w:szCs w:val="18"/>
              </w:rPr>
            </w:pPr>
            <w:r w:rsidRPr="006B2953">
              <w:rPr>
                <w:color w:val="000000"/>
                <w:sz w:val="18"/>
                <w:szCs w:val="18"/>
              </w:rPr>
              <w:t>6.09E-03</w:t>
            </w:r>
          </w:p>
        </w:tc>
        <w:tc>
          <w:tcPr>
            <w:tcW w:w="336" w:type="pct"/>
            <w:vAlign w:val="center"/>
          </w:tcPr>
          <w:p w14:paraId="330BB4E2" w14:textId="77777777" w:rsidR="006B2953" w:rsidRPr="006B2953" w:rsidRDefault="006B2953" w:rsidP="006B2953">
            <w:pPr>
              <w:jc w:val="center"/>
              <w:rPr>
                <w:color w:val="000000"/>
                <w:sz w:val="18"/>
                <w:szCs w:val="18"/>
              </w:rPr>
            </w:pPr>
            <w:r w:rsidRPr="006B2953">
              <w:rPr>
                <w:color w:val="000000"/>
                <w:sz w:val="18"/>
                <w:szCs w:val="18"/>
              </w:rPr>
              <w:t>0.00E+00</w:t>
            </w:r>
          </w:p>
        </w:tc>
        <w:tc>
          <w:tcPr>
            <w:tcW w:w="337" w:type="pct"/>
            <w:vAlign w:val="center"/>
          </w:tcPr>
          <w:p w14:paraId="63270F33" w14:textId="77777777" w:rsidR="006B2953" w:rsidRPr="006B2953" w:rsidRDefault="006B2953" w:rsidP="006B2953">
            <w:pPr>
              <w:jc w:val="center"/>
              <w:rPr>
                <w:color w:val="000000"/>
                <w:sz w:val="18"/>
                <w:szCs w:val="18"/>
              </w:rPr>
            </w:pPr>
            <w:r w:rsidRPr="006B2953">
              <w:rPr>
                <w:color w:val="000000"/>
                <w:sz w:val="18"/>
                <w:szCs w:val="18"/>
              </w:rPr>
              <w:t>6.19E-02</w:t>
            </w:r>
          </w:p>
        </w:tc>
      </w:tr>
      <w:tr w:rsidR="006B2953" w:rsidRPr="006B2953" w14:paraId="12A3F4B1" w14:textId="77777777" w:rsidTr="006B2953">
        <w:trPr>
          <w:trHeight w:val="255"/>
        </w:trPr>
        <w:tc>
          <w:tcPr>
            <w:tcW w:w="456" w:type="pct"/>
            <w:shd w:val="clear" w:color="auto" w:fill="F7CAAC"/>
            <w:noWrap/>
            <w:vAlign w:val="center"/>
            <w:hideMark/>
          </w:tcPr>
          <w:p w14:paraId="623718AF" w14:textId="77777777" w:rsidR="006B2953" w:rsidRPr="006B2953" w:rsidRDefault="006B2953" w:rsidP="006B2953">
            <w:pPr>
              <w:jc w:val="center"/>
              <w:rPr>
                <w:rFonts w:ascii="Arial" w:hAnsi="Arial" w:cs="Arial"/>
                <w:b/>
                <w:color w:val="000000"/>
                <w:sz w:val="18"/>
                <w:szCs w:val="18"/>
              </w:rPr>
            </w:pPr>
            <w:r w:rsidRPr="006B2953">
              <w:rPr>
                <w:rFonts w:ascii="Arial" w:hAnsi="Arial" w:cs="Arial"/>
                <w:b/>
                <w:color w:val="000000"/>
                <w:sz w:val="18"/>
                <w:szCs w:val="18"/>
              </w:rPr>
              <w:t>人体毒性</w:t>
            </w:r>
            <w:r w:rsidRPr="006B2953">
              <w:rPr>
                <w:rFonts w:ascii="Arial" w:hAnsi="Arial" w:cs="Arial"/>
                <w:b/>
                <w:color w:val="000000"/>
                <w:sz w:val="18"/>
                <w:szCs w:val="18"/>
              </w:rPr>
              <w:t>-</w:t>
            </w:r>
            <w:r w:rsidRPr="006B2953">
              <w:rPr>
                <w:rFonts w:ascii="Arial" w:hAnsi="Arial" w:cs="Arial"/>
                <w:b/>
                <w:color w:val="000000"/>
                <w:sz w:val="18"/>
                <w:szCs w:val="18"/>
              </w:rPr>
              <w:t>致癌损害</w:t>
            </w:r>
          </w:p>
        </w:tc>
        <w:tc>
          <w:tcPr>
            <w:tcW w:w="152" w:type="pct"/>
            <w:shd w:val="clear" w:color="auto" w:fill="F7CAAC"/>
            <w:noWrap/>
            <w:vAlign w:val="center"/>
            <w:hideMark/>
          </w:tcPr>
          <w:p w14:paraId="76BACCE9"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55" w:type="pct"/>
            <w:shd w:val="clear" w:color="auto" w:fill="F7CAAC"/>
            <w:noWrap/>
            <w:vAlign w:val="center"/>
            <w:hideMark/>
          </w:tcPr>
          <w:p w14:paraId="7753F097" w14:textId="77777777" w:rsidR="006B2953" w:rsidRPr="006B2953" w:rsidRDefault="006B2953" w:rsidP="006B2953">
            <w:pPr>
              <w:widowControl/>
              <w:jc w:val="center"/>
              <w:rPr>
                <w:color w:val="000000"/>
                <w:kern w:val="0"/>
                <w:sz w:val="18"/>
                <w:szCs w:val="18"/>
              </w:rPr>
            </w:pPr>
            <w:r w:rsidRPr="006B2953">
              <w:rPr>
                <w:color w:val="000000"/>
                <w:kern w:val="0"/>
                <w:sz w:val="18"/>
                <w:szCs w:val="18"/>
              </w:rPr>
              <w:t>8.02E-01</w:t>
            </w:r>
          </w:p>
        </w:tc>
        <w:tc>
          <w:tcPr>
            <w:tcW w:w="336" w:type="pct"/>
            <w:shd w:val="clear" w:color="auto" w:fill="auto"/>
            <w:noWrap/>
            <w:vAlign w:val="center"/>
            <w:hideMark/>
          </w:tcPr>
          <w:p w14:paraId="6A41CB10" w14:textId="77777777" w:rsidR="006B2953" w:rsidRPr="006B2953" w:rsidRDefault="006B2953" w:rsidP="006B2953">
            <w:pPr>
              <w:jc w:val="center"/>
              <w:rPr>
                <w:color w:val="000000"/>
                <w:sz w:val="18"/>
                <w:szCs w:val="18"/>
              </w:rPr>
            </w:pPr>
            <w:r w:rsidRPr="006B2953">
              <w:rPr>
                <w:color w:val="000000"/>
                <w:sz w:val="18"/>
                <w:szCs w:val="18"/>
              </w:rPr>
              <w:t>1.80E-04</w:t>
            </w:r>
          </w:p>
        </w:tc>
        <w:tc>
          <w:tcPr>
            <w:tcW w:w="336" w:type="pct"/>
            <w:shd w:val="clear" w:color="auto" w:fill="auto"/>
            <w:noWrap/>
            <w:vAlign w:val="center"/>
            <w:hideMark/>
          </w:tcPr>
          <w:p w14:paraId="7918088A" w14:textId="77777777" w:rsidR="006B2953" w:rsidRPr="006B2953" w:rsidRDefault="006B2953" w:rsidP="006B2953">
            <w:pPr>
              <w:jc w:val="center"/>
              <w:rPr>
                <w:color w:val="000000"/>
                <w:sz w:val="18"/>
                <w:szCs w:val="18"/>
              </w:rPr>
            </w:pPr>
            <w:r w:rsidRPr="006B2953">
              <w:rPr>
                <w:color w:val="000000"/>
                <w:sz w:val="18"/>
                <w:szCs w:val="18"/>
              </w:rPr>
              <w:t>4.00E-02</w:t>
            </w:r>
          </w:p>
        </w:tc>
        <w:tc>
          <w:tcPr>
            <w:tcW w:w="336" w:type="pct"/>
            <w:shd w:val="clear" w:color="auto" w:fill="auto"/>
            <w:noWrap/>
            <w:vAlign w:val="center"/>
            <w:hideMark/>
          </w:tcPr>
          <w:p w14:paraId="2A0C8D45" w14:textId="77777777" w:rsidR="006B2953" w:rsidRPr="006B2953" w:rsidRDefault="006B2953" w:rsidP="006B2953">
            <w:pPr>
              <w:jc w:val="center"/>
              <w:rPr>
                <w:color w:val="000000"/>
                <w:sz w:val="18"/>
                <w:szCs w:val="18"/>
              </w:rPr>
            </w:pPr>
            <w:r w:rsidRPr="006B2953">
              <w:rPr>
                <w:color w:val="000000"/>
                <w:sz w:val="18"/>
                <w:szCs w:val="18"/>
              </w:rPr>
              <w:t>8.47E-01</w:t>
            </w:r>
          </w:p>
        </w:tc>
        <w:tc>
          <w:tcPr>
            <w:tcW w:w="337" w:type="pct"/>
            <w:shd w:val="clear" w:color="auto" w:fill="auto"/>
            <w:noWrap/>
            <w:vAlign w:val="center"/>
            <w:hideMark/>
          </w:tcPr>
          <w:p w14:paraId="3E9462B6" w14:textId="77777777" w:rsidR="006B2953" w:rsidRPr="006B2953" w:rsidRDefault="006B2953" w:rsidP="006B2953">
            <w:pPr>
              <w:jc w:val="center"/>
              <w:rPr>
                <w:color w:val="000000"/>
                <w:sz w:val="18"/>
                <w:szCs w:val="18"/>
              </w:rPr>
            </w:pPr>
            <w:r w:rsidRPr="006B2953">
              <w:rPr>
                <w:color w:val="000000"/>
                <w:sz w:val="18"/>
                <w:szCs w:val="18"/>
              </w:rPr>
              <w:t>6.08E-02</w:t>
            </w:r>
          </w:p>
        </w:tc>
        <w:tc>
          <w:tcPr>
            <w:tcW w:w="336" w:type="pct"/>
            <w:shd w:val="clear" w:color="auto" w:fill="auto"/>
            <w:noWrap/>
            <w:vAlign w:val="center"/>
            <w:hideMark/>
          </w:tcPr>
          <w:p w14:paraId="5D9BC75E" w14:textId="77777777" w:rsidR="006B2953" w:rsidRPr="006B2953" w:rsidRDefault="006B2953" w:rsidP="006B2953">
            <w:pPr>
              <w:jc w:val="center"/>
              <w:rPr>
                <w:color w:val="000000"/>
                <w:sz w:val="18"/>
                <w:szCs w:val="18"/>
              </w:rPr>
            </w:pPr>
            <w:r w:rsidRPr="006B2953">
              <w:rPr>
                <w:color w:val="000000"/>
                <w:sz w:val="18"/>
                <w:szCs w:val="18"/>
              </w:rPr>
              <w:t>6.37E-02</w:t>
            </w:r>
          </w:p>
        </w:tc>
        <w:tc>
          <w:tcPr>
            <w:tcW w:w="336" w:type="pct"/>
            <w:shd w:val="clear" w:color="auto" w:fill="auto"/>
            <w:noWrap/>
            <w:vAlign w:val="center"/>
            <w:hideMark/>
          </w:tcPr>
          <w:p w14:paraId="3C3C4687" w14:textId="77777777" w:rsidR="006B2953" w:rsidRPr="006B2953" w:rsidRDefault="006B2953" w:rsidP="006B2953">
            <w:pPr>
              <w:jc w:val="center"/>
              <w:rPr>
                <w:color w:val="000000"/>
                <w:sz w:val="18"/>
                <w:szCs w:val="18"/>
              </w:rPr>
            </w:pPr>
            <w:r w:rsidRPr="006B2953">
              <w:rPr>
                <w:color w:val="000000"/>
                <w:sz w:val="18"/>
                <w:szCs w:val="18"/>
              </w:rPr>
              <w:t>1.49E-02</w:t>
            </w:r>
          </w:p>
        </w:tc>
        <w:tc>
          <w:tcPr>
            <w:tcW w:w="336" w:type="pct"/>
            <w:shd w:val="clear" w:color="auto" w:fill="auto"/>
            <w:noWrap/>
            <w:vAlign w:val="center"/>
            <w:hideMark/>
          </w:tcPr>
          <w:p w14:paraId="6F6A79AA" w14:textId="77777777" w:rsidR="006B2953" w:rsidRPr="006B2953" w:rsidRDefault="006B2953" w:rsidP="006B2953">
            <w:pPr>
              <w:jc w:val="center"/>
              <w:rPr>
                <w:color w:val="000000"/>
                <w:sz w:val="18"/>
                <w:szCs w:val="18"/>
              </w:rPr>
            </w:pPr>
            <w:r w:rsidRPr="006B2953">
              <w:rPr>
                <w:color w:val="000000"/>
                <w:sz w:val="18"/>
                <w:szCs w:val="18"/>
              </w:rPr>
              <w:t>4.70E-03</w:t>
            </w:r>
          </w:p>
        </w:tc>
        <w:tc>
          <w:tcPr>
            <w:tcW w:w="337" w:type="pct"/>
            <w:shd w:val="clear" w:color="auto" w:fill="auto"/>
            <w:noWrap/>
            <w:vAlign w:val="center"/>
            <w:hideMark/>
          </w:tcPr>
          <w:p w14:paraId="62CA59AE" w14:textId="77777777" w:rsidR="006B2953" w:rsidRPr="006B2953" w:rsidRDefault="006B2953" w:rsidP="006B2953">
            <w:pPr>
              <w:jc w:val="center"/>
              <w:rPr>
                <w:color w:val="000000"/>
                <w:sz w:val="18"/>
                <w:szCs w:val="18"/>
              </w:rPr>
            </w:pPr>
            <w:r w:rsidRPr="006B2953">
              <w:rPr>
                <w:color w:val="000000"/>
                <w:sz w:val="18"/>
                <w:szCs w:val="18"/>
              </w:rPr>
              <w:t>1.52E-02</w:t>
            </w:r>
          </w:p>
        </w:tc>
        <w:tc>
          <w:tcPr>
            <w:tcW w:w="336" w:type="pct"/>
            <w:shd w:val="clear" w:color="auto" w:fill="auto"/>
            <w:noWrap/>
            <w:vAlign w:val="center"/>
            <w:hideMark/>
          </w:tcPr>
          <w:p w14:paraId="07DF49D9" w14:textId="77777777" w:rsidR="006B2953" w:rsidRPr="006B2953" w:rsidRDefault="006B2953" w:rsidP="006B2953">
            <w:pPr>
              <w:jc w:val="center"/>
              <w:rPr>
                <w:color w:val="000000"/>
                <w:sz w:val="18"/>
                <w:szCs w:val="18"/>
              </w:rPr>
            </w:pPr>
            <w:r w:rsidRPr="006B2953">
              <w:rPr>
                <w:color w:val="000000"/>
                <w:sz w:val="18"/>
                <w:szCs w:val="18"/>
              </w:rPr>
              <w:t>2.94E-02</w:t>
            </w:r>
          </w:p>
        </w:tc>
        <w:tc>
          <w:tcPr>
            <w:tcW w:w="336" w:type="pct"/>
            <w:vAlign w:val="center"/>
          </w:tcPr>
          <w:p w14:paraId="1C20B0F2" w14:textId="77777777" w:rsidR="006B2953" w:rsidRPr="006B2953" w:rsidRDefault="006B2953" w:rsidP="006B2953">
            <w:pPr>
              <w:jc w:val="center"/>
              <w:rPr>
                <w:color w:val="000000"/>
                <w:sz w:val="18"/>
                <w:szCs w:val="18"/>
              </w:rPr>
            </w:pPr>
            <w:r w:rsidRPr="006B2953">
              <w:rPr>
                <w:color w:val="000000"/>
                <w:sz w:val="18"/>
                <w:szCs w:val="18"/>
              </w:rPr>
              <w:t>9.84E-04</w:t>
            </w:r>
          </w:p>
        </w:tc>
        <w:tc>
          <w:tcPr>
            <w:tcW w:w="336" w:type="pct"/>
            <w:vAlign w:val="center"/>
          </w:tcPr>
          <w:p w14:paraId="2D3106B6" w14:textId="77777777" w:rsidR="006B2953" w:rsidRPr="006B2953" w:rsidRDefault="006B2953" w:rsidP="006B2953">
            <w:pPr>
              <w:jc w:val="center"/>
              <w:rPr>
                <w:color w:val="000000"/>
                <w:sz w:val="18"/>
                <w:szCs w:val="18"/>
              </w:rPr>
            </w:pPr>
            <w:r w:rsidRPr="006B2953">
              <w:rPr>
                <w:color w:val="000000"/>
                <w:sz w:val="18"/>
                <w:szCs w:val="18"/>
              </w:rPr>
              <w:t>2.65E-01</w:t>
            </w:r>
          </w:p>
        </w:tc>
        <w:tc>
          <w:tcPr>
            <w:tcW w:w="337" w:type="pct"/>
            <w:vAlign w:val="center"/>
          </w:tcPr>
          <w:p w14:paraId="4CDB42F1" w14:textId="77777777" w:rsidR="006B2953" w:rsidRPr="006B2953" w:rsidRDefault="006B2953" w:rsidP="006B2953">
            <w:pPr>
              <w:jc w:val="center"/>
              <w:rPr>
                <w:color w:val="000000"/>
                <w:sz w:val="18"/>
                <w:szCs w:val="18"/>
              </w:rPr>
            </w:pPr>
            <w:r w:rsidRPr="006B2953">
              <w:rPr>
                <w:color w:val="000000"/>
                <w:sz w:val="18"/>
                <w:szCs w:val="18"/>
              </w:rPr>
              <w:t>2.72E-03</w:t>
            </w:r>
          </w:p>
        </w:tc>
      </w:tr>
      <w:tr w:rsidR="006B2953" w:rsidRPr="006B2953" w14:paraId="0268F055" w14:textId="77777777" w:rsidTr="006B2953">
        <w:trPr>
          <w:trHeight w:val="255"/>
        </w:trPr>
        <w:tc>
          <w:tcPr>
            <w:tcW w:w="456" w:type="pct"/>
            <w:shd w:val="clear" w:color="auto" w:fill="F7CAAC"/>
            <w:noWrap/>
            <w:vAlign w:val="center"/>
            <w:hideMark/>
          </w:tcPr>
          <w:p w14:paraId="36EED54F" w14:textId="77777777" w:rsidR="006B2953" w:rsidRPr="006B2953" w:rsidRDefault="006B2953" w:rsidP="006B2953">
            <w:pPr>
              <w:jc w:val="center"/>
              <w:rPr>
                <w:rFonts w:ascii="宋体" w:hAnsi="宋体" w:cs="Arial"/>
                <w:b/>
                <w:color w:val="000000"/>
                <w:sz w:val="18"/>
                <w:szCs w:val="18"/>
              </w:rPr>
            </w:pPr>
            <w:r w:rsidRPr="006B2953">
              <w:rPr>
                <w:rFonts w:ascii="Calibri" w:hAnsi="Calibri" w:cs="Arial" w:hint="eastAsia"/>
                <w:b/>
                <w:color w:val="000000"/>
                <w:sz w:val="18"/>
                <w:szCs w:val="18"/>
              </w:rPr>
              <w:t>陆地生态系统酸化</w:t>
            </w:r>
          </w:p>
        </w:tc>
        <w:tc>
          <w:tcPr>
            <w:tcW w:w="152" w:type="pct"/>
            <w:shd w:val="clear" w:color="auto" w:fill="F7CAAC"/>
            <w:noWrap/>
            <w:vAlign w:val="center"/>
            <w:hideMark/>
          </w:tcPr>
          <w:p w14:paraId="037A1B95"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55" w:type="pct"/>
            <w:shd w:val="clear" w:color="auto" w:fill="F7CAAC"/>
            <w:noWrap/>
            <w:vAlign w:val="center"/>
            <w:hideMark/>
          </w:tcPr>
          <w:p w14:paraId="7E80DB79" w14:textId="77777777" w:rsidR="006B2953" w:rsidRPr="006B2953" w:rsidRDefault="006B2953" w:rsidP="006B2953">
            <w:pPr>
              <w:widowControl/>
              <w:jc w:val="center"/>
              <w:rPr>
                <w:color w:val="000000"/>
                <w:kern w:val="0"/>
                <w:sz w:val="18"/>
                <w:szCs w:val="18"/>
              </w:rPr>
            </w:pPr>
            <w:r w:rsidRPr="006B2953">
              <w:rPr>
                <w:color w:val="000000"/>
                <w:kern w:val="0"/>
                <w:sz w:val="18"/>
                <w:szCs w:val="18"/>
              </w:rPr>
              <w:t>4.75E-01</w:t>
            </w:r>
          </w:p>
        </w:tc>
        <w:tc>
          <w:tcPr>
            <w:tcW w:w="336" w:type="pct"/>
            <w:shd w:val="clear" w:color="auto" w:fill="auto"/>
            <w:noWrap/>
            <w:vAlign w:val="center"/>
            <w:hideMark/>
          </w:tcPr>
          <w:p w14:paraId="3070A193" w14:textId="77777777" w:rsidR="006B2953" w:rsidRPr="006B2953" w:rsidRDefault="006B2953" w:rsidP="006B2953">
            <w:pPr>
              <w:jc w:val="center"/>
              <w:rPr>
                <w:color w:val="000000"/>
                <w:sz w:val="18"/>
                <w:szCs w:val="18"/>
              </w:rPr>
            </w:pPr>
            <w:r w:rsidRPr="006B2953">
              <w:rPr>
                <w:color w:val="000000"/>
                <w:sz w:val="18"/>
                <w:szCs w:val="18"/>
              </w:rPr>
              <w:t>5.59E-02</w:t>
            </w:r>
          </w:p>
        </w:tc>
        <w:tc>
          <w:tcPr>
            <w:tcW w:w="336" w:type="pct"/>
            <w:shd w:val="clear" w:color="auto" w:fill="auto"/>
            <w:noWrap/>
            <w:vAlign w:val="center"/>
            <w:hideMark/>
          </w:tcPr>
          <w:p w14:paraId="6BF35E8A" w14:textId="77777777" w:rsidR="006B2953" w:rsidRPr="006B2953" w:rsidRDefault="006B2953" w:rsidP="006B2953">
            <w:pPr>
              <w:jc w:val="center"/>
              <w:rPr>
                <w:color w:val="000000"/>
                <w:sz w:val="18"/>
                <w:szCs w:val="18"/>
              </w:rPr>
            </w:pPr>
            <w:r w:rsidRPr="006B2953">
              <w:rPr>
                <w:color w:val="000000"/>
                <w:sz w:val="18"/>
                <w:szCs w:val="18"/>
              </w:rPr>
              <w:t>3.97E-01</w:t>
            </w:r>
          </w:p>
        </w:tc>
        <w:tc>
          <w:tcPr>
            <w:tcW w:w="336" w:type="pct"/>
            <w:shd w:val="clear" w:color="auto" w:fill="auto"/>
            <w:noWrap/>
            <w:vAlign w:val="center"/>
            <w:hideMark/>
          </w:tcPr>
          <w:p w14:paraId="727EC1AD" w14:textId="77777777" w:rsidR="006B2953" w:rsidRPr="006B2953" w:rsidRDefault="006B2953" w:rsidP="006B2953">
            <w:pPr>
              <w:jc w:val="center"/>
              <w:rPr>
                <w:color w:val="000000"/>
                <w:sz w:val="18"/>
                <w:szCs w:val="18"/>
              </w:rPr>
            </w:pPr>
            <w:r w:rsidRPr="006B2953">
              <w:rPr>
                <w:color w:val="000000"/>
                <w:sz w:val="18"/>
                <w:szCs w:val="18"/>
              </w:rPr>
              <w:t>1.87E-01</w:t>
            </w:r>
          </w:p>
        </w:tc>
        <w:tc>
          <w:tcPr>
            <w:tcW w:w="337" w:type="pct"/>
            <w:shd w:val="clear" w:color="auto" w:fill="auto"/>
            <w:noWrap/>
            <w:vAlign w:val="center"/>
            <w:hideMark/>
          </w:tcPr>
          <w:p w14:paraId="03D8F945" w14:textId="77777777" w:rsidR="006B2953" w:rsidRPr="006B2953" w:rsidRDefault="006B2953" w:rsidP="006B2953">
            <w:pPr>
              <w:jc w:val="center"/>
              <w:rPr>
                <w:color w:val="000000"/>
                <w:sz w:val="18"/>
                <w:szCs w:val="18"/>
              </w:rPr>
            </w:pPr>
            <w:r w:rsidRPr="006B2953">
              <w:rPr>
                <w:color w:val="000000"/>
                <w:sz w:val="18"/>
                <w:szCs w:val="18"/>
              </w:rPr>
              <w:t>2.24E-02</w:t>
            </w:r>
          </w:p>
        </w:tc>
        <w:tc>
          <w:tcPr>
            <w:tcW w:w="336" w:type="pct"/>
            <w:shd w:val="clear" w:color="auto" w:fill="auto"/>
            <w:noWrap/>
            <w:vAlign w:val="center"/>
            <w:hideMark/>
          </w:tcPr>
          <w:p w14:paraId="35DF8370" w14:textId="77777777" w:rsidR="006B2953" w:rsidRPr="006B2953" w:rsidRDefault="006B2953" w:rsidP="006B2953">
            <w:pPr>
              <w:jc w:val="center"/>
              <w:rPr>
                <w:color w:val="000000"/>
                <w:sz w:val="18"/>
                <w:szCs w:val="18"/>
              </w:rPr>
            </w:pPr>
            <w:r w:rsidRPr="006B2953">
              <w:rPr>
                <w:color w:val="000000"/>
                <w:sz w:val="18"/>
                <w:szCs w:val="18"/>
              </w:rPr>
              <w:t>1.85E-03</w:t>
            </w:r>
          </w:p>
        </w:tc>
        <w:tc>
          <w:tcPr>
            <w:tcW w:w="336" w:type="pct"/>
            <w:shd w:val="clear" w:color="auto" w:fill="auto"/>
            <w:noWrap/>
            <w:vAlign w:val="center"/>
            <w:hideMark/>
          </w:tcPr>
          <w:p w14:paraId="5AC24271" w14:textId="77777777" w:rsidR="006B2953" w:rsidRPr="006B2953" w:rsidRDefault="006B2953" w:rsidP="006B2953">
            <w:pPr>
              <w:jc w:val="center"/>
              <w:rPr>
                <w:color w:val="000000"/>
                <w:sz w:val="18"/>
                <w:szCs w:val="18"/>
              </w:rPr>
            </w:pPr>
            <w:r w:rsidRPr="006B2953">
              <w:rPr>
                <w:color w:val="000000"/>
                <w:sz w:val="18"/>
                <w:szCs w:val="18"/>
              </w:rPr>
              <w:t>3.94E-03</w:t>
            </w:r>
          </w:p>
        </w:tc>
        <w:tc>
          <w:tcPr>
            <w:tcW w:w="336" w:type="pct"/>
            <w:shd w:val="clear" w:color="auto" w:fill="auto"/>
            <w:noWrap/>
            <w:vAlign w:val="center"/>
            <w:hideMark/>
          </w:tcPr>
          <w:p w14:paraId="697BD253" w14:textId="77777777" w:rsidR="006B2953" w:rsidRPr="006B2953" w:rsidRDefault="006B2953" w:rsidP="006B2953">
            <w:pPr>
              <w:jc w:val="center"/>
              <w:rPr>
                <w:color w:val="000000"/>
                <w:sz w:val="18"/>
                <w:szCs w:val="18"/>
              </w:rPr>
            </w:pPr>
            <w:r w:rsidRPr="006B2953">
              <w:rPr>
                <w:color w:val="000000"/>
                <w:sz w:val="18"/>
                <w:szCs w:val="18"/>
              </w:rPr>
              <w:t>1.21E-03</w:t>
            </w:r>
          </w:p>
        </w:tc>
        <w:tc>
          <w:tcPr>
            <w:tcW w:w="337" w:type="pct"/>
            <w:shd w:val="clear" w:color="auto" w:fill="auto"/>
            <w:noWrap/>
            <w:vAlign w:val="center"/>
            <w:hideMark/>
          </w:tcPr>
          <w:p w14:paraId="4E409BDC" w14:textId="77777777" w:rsidR="006B2953" w:rsidRPr="006B2953" w:rsidRDefault="006B2953" w:rsidP="006B2953">
            <w:pPr>
              <w:jc w:val="center"/>
              <w:rPr>
                <w:color w:val="000000"/>
                <w:sz w:val="18"/>
                <w:szCs w:val="18"/>
              </w:rPr>
            </w:pPr>
            <w:r w:rsidRPr="006B2953">
              <w:rPr>
                <w:color w:val="000000"/>
                <w:sz w:val="18"/>
                <w:szCs w:val="18"/>
              </w:rPr>
              <w:t>3.30E-03</w:t>
            </w:r>
          </w:p>
        </w:tc>
        <w:tc>
          <w:tcPr>
            <w:tcW w:w="336" w:type="pct"/>
            <w:shd w:val="clear" w:color="auto" w:fill="auto"/>
            <w:noWrap/>
            <w:vAlign w:val="center"/>
            <w:hideMark/>
          </w:tcPr>
          <w:p w14:paraId="1FA81B5E" w14:textId="77777777" w:rsidR="006B2953" w:rsidRPr="006B2953" w:rsidRDefault="006B2953" w:rsidP="006B2953">
            <w:pPr>
              <w:jc w:val="center"/>
              <w:rPr>
                <w:color w:val="000000"/>
                <w:sz w:val="18"/>
                <w:szCs w:val="18"/>
              </w:rPr>
            </w:pPr>
            <w:r w:rsidRPr="006B2953">
              <w:rPr>
                <w:color w:val="000000"/>
                <w:sz w:val="18"/>
                <w:szCs w:val="18"/>
              </w:rPr>
              <w:t>6.95E-03</w:t>
            </w:r>
          </w:p>
        </w:tc>
        <w:tc>
          <w:tcPr>
            <w:tcW w:w="336" w:type="pct"/>
            <w:vAlign w:val="center"/>
          </w:tcPr>
          <w:p w14:paraId="0F2EB3D4" w14:textId="77777777" w:rsidR="006B2953" w:rsidRPr="006B2953" w:rsidRDefault="006B2953" w:rsidP="006B2953">
            <w:pPr>
              <w:jc w:val="center"/>
              <w:rPr>
                <w:color w:val="000000"/>
                <w:sz w:val="18"/>
                <w:szCs w:val="18"/>
              </w:rPr>
            </w:pPr>
            <w:r w:rsidRPr="006B2953">
              <w:rPr>
                <w:color w:val="000000"/>
                <w:sz w:val="18"/>
                <w:szCs w:val="18"/>
              </w:rPr>
              <w:t>8.35E-04</w:t>
            </w:r>
          </w:p>
        </w:tc>
        <w:tc>
          <w:tcPr>
            <w:tcW w:w="336" w:type="pct"/>
            <w:vAlign w:val="center"/>
          </w:tcPr>
          <w:p w14:paraId="0DB574DB" w14:textId="77777777" w:rsidR="006B2953" w:rsidRPr="006B2953" w:rsidRDefault="006B2953" w:rsidP="006B2953">
            <w:pPr>
              <w:jc w:val="center"/>
              <w:rPr>
                <w:color w:val="000000"/>
                <w:sz w:val="18"/>
                <w:szCs w:val="18"/>
              </w:rPr>
            </w:pPr>
            <w:r w:rsidRPr="006B2953">
              <w:rPr>
                <w:color w:val="000000"/>
                <w:sz w:val="18"/>
                <w:szCs w:val="18"/>
              </w:rPr>
              <w:t>3.42E-02</w:t>
            </w:r>
          </w:p>
        </w:tc>
        <w:tc>
          <w:tcPr>
            <w:tcW w:w="337" w:type="pct"/>
            <w:vAlign w:val="center"/>
          </w:tcPr>
          <w:p w14:paraId="0550A8D0" w14:textId="77777777" w:rsidR="006B2953" w:rsidRPr="006B2953" w:rsidRDefault="006B2953" w:rsidP="006B2953">
            <w:pPr>
              <w:jc w:val="center"/>
              <w:rPr>
                <w:color w:val="000000"/>
                <w:sz w:val="18"/>
                <w:szCs w:val="18"/>
              </w:rPr>
            </w:pPr>
            <w:r w:rsidRPr="006B2953">
              <w:rPr>
                <w:color w:val="000000"/>
                <w:sz w:val="18"/>
                <w:szCs w:val="18"/>
              </w:rPr>
              <w:t>6.86E-02</w:t>
            </w:r>
          </w:p>
        </w:tc>
      </w:tr>
      <w:tr w:rsidR="006B2953" w:rsidRPr="006B2953" w14:paraId="19F6C43C" w14:textId="77777777" w:rsidTr="006B2953">
        <w:trPr>
          <w:trHeight w:val="255"/>
        </w:trPr>
        <w:tc>
          <w:tcPr>
            <w:tcW w:w="456" w:type="pct"/>
            <w:shd w:val="clear" w:color="auto" w:fill="F7CAAC"/>
            <w:noWrap/>
            <w:vAlign w:val="center"/>
            <w:hideMark/>
          </w:tcPr>
          <w:p w14:paraId="0ED8AC46" w14:textId="77777777" w:rsidR="006B2953" w:rsidRPr="006B2953" w:rsidRDefault="006B2953" w:rsidP="006B2953">
            <w:pPr>
              <w:jc w:val="center"/>
              <w:rPr>
                <w:rFonts w:ascii="Calibri" w:hAnsi="Calibri" w:cs="Arial"/>
                <w:b/>
                <w:color w:val="000000"/>
                <w:sz w:val="18"/>
                <w:szCs w:val="18"/>
              </w:rPr>
            </w:pPr>
            <w:r w:rsidRPr="006B2953">
              <w:rPr>
                <w:rFonts w:ascii="Calibri" w:hAnsi="Calibri" w:cs="Arial" w:hint="eastAsia"/>
                <w:b/>
                <w:color w:val="000000"/>
                <w:sz w:val="18"/>
                <w:szCs w:val="18"/>
              </w:rPr>
              <w:t>臭氧形成</w:t>
            </w:r>
          </w:p>
        </w:tc>
        <w:tc>
          <w:tcPr>
            <w:tcW w:w="152" w:type="pct"/>
            <w:shd w:val="clear" w:color="auto" w:fill="F7CAAC"/>
            <w:noWrap/>
            <w:vAlign w:val="center"/>
            <w:hideMark/>
          </w:tcPr>
          <w:p w14:paraId="2955A02C"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55" w:type="pct"/>
            <w:shd w:val="clear" w:color="auto" w:fill="F7CAAC"/>
            <w:noWrap/>
            <w:vAlign w:val="center"/>
            <w:hideMark/>
          </w:tcPr>
          <w:p w14:paraId="54EE7EF1" w14:textId="77777777" w:rsidR="006B2953" w:rsidRPr="006B2953" w:rsidRDefault="006B2953" w:rsidP="006B2953">
            <w:pPr>
              <w:widowControl/>
              <w:jc w:val="center"/>
              <w:rPr>
                <w:color w:val="000000"/>
                <w:kern w:val="0"/>
                <w:sz w:val="18"/>
                <w:szCs w:val="18"/>
              </w:rPr>
            </w:pPr>
            <w:r w:rsidRPr="006B2953">
              <w:rPr>
                <w:color w:val="000000"/>
                <w:kern w:val="0"/>
                <w:sz w:val="18"/>
                <w:szCs w:val="18"/>
              </w:rPr>
              <w:t>4.35E-01</w:t>
            </w:r>
          </w:p>
        </w:tc>
        <w:tc>
          <w:tcPr>
            <w:tcW w:w="336" w:type="pct"/>
            <w:shd w:val="clear" w:color="auto" w:fill="auto"/>
            <w:noWrap/>
            <w:vAlign w:val="center"/>
            <w:hideMark/>
          </w:tcPr>
          <w:p w14:paraId="5C88BDEA" w14:textId="77777777" w:rsidR="006B2953" w:rsidRPr="006B2953" w:rsidRDefault="006B2953" w:rsidP="006B2953">
            <w:pPr>
              <w:jc w:val="center"/>
              <w:rPr>
                <w:color w:val="000000"/>
                <w:sz w:val="18"/>
                <w:szCs w:val="18"/>
              </w:rPr>
            </w:pPr>
            <w:r w:rsidRPr="006B2953">
              <w:rPr>
                <w:color w:val="000000"/>
                <w:sz w:val="18"/>
                <w:szCs w:val="18"/>
              </w:rPr>
              <w:t>8.55E-02</w:t>
            </w:r>
          </w:p>
        </w:tc>
        <w:tc>
          <w:tcPr>
            <w:tcW w:w="336" w:type="pct"/>
            <w:shd w:val="clear" w:color="auto" w:fill="auto"/>
            <w:noWrap/>
            <w:vAlign w:val="center"/>
            <w:hideMark/>
          </w:tcPr>
          <w:p w14:paraId="04EA9619" w14:textId="77777777" w:rsidR="006B2953" w:rsidRPr="006B2953" w:rsidRDefault="006B2953" w:rsidP="006B2953">
            <w:pPr>
              <w:jc w:val="center"/>
              <w:rPr>
                <w:color w:val="000000"/>
                <w:sz w:val="18"/>
                <w:szCs w:val="18"/>
              </w:rPr>
            </w:pPr>
            <w:r w:rsidRPr="006B2953">
              <w:rPr>
                <w:color w:val="000000"/>
                <w:sz w:val="18"/>
                <w:szCs w:val="18"/>
              </w:rPr>
              <w:t>1.59E-01</w:t>
            </w:r>
          </w:p>
        </w:tc>
        <w:tc>
          <w:tcPr>
            <w:tcW w:w="336" w:type="pct"/>
            <w:shd w:val="clear" w:color="auto" w:fill="auto"/>
            <w:noWrap/>
            <w:vAlign w:val="center"/>
            <w:hideMark/>
          </w:tcPr>
          <w:p w14:paraId="368CF9A0" w14:textId="77777777" w:rsidR="006B2953" w:rsidRPr="006B2953" w:rsidRDefault="006B2953" w:rsidP="006B2953">
            <w:pPr>
              <w:jc w:val="center"/>
              <w:rPr>
                <w:color w:val="000000"/>
                <w:sz w:val="18"/>
                <w:szCs w:val="18"/>
              </w:rPr>
            </w:pPr>
            <w:r w:rsidRPr="006B2953">
              <w:rPr>
                <w:color w:val="000000"/>
                <w:sz w:val="18"/>
                <w:szCs w:val="18"/>
              </w:rPr>
              <w:t>1.27E-01</w:t>
            </w:r>
          </w:p>
        </w:tc>
        <w:tc>
          <w:tcPr>
            <w:tcW w:w="337" w:type="pct"/>
            <w:shd w:val="clear" w:color="auto" w:fill="auto"/>
            <w:noWrap/>
            <w:vAlign w:val="center"/>
            <w:hideMark/>
          </w:tcPr>
          <w:p w14:paraId="59513FF9" w14:textId="77777777" w:rsidR="006B2953" w:rsidRPr="006B2953" w:rsidRDefault="006B2953" w:rsidP="006B2953">
            <w:pPr>
              <w:jc w:val="center"/>
              <w:rPr>
                <w:color w:val="000000"/>
                <w:sz w:val="18"/>
                <w:szCs w:val="18"/>
              </w:rPr>
            </w:pPr>
            <w:r w:rsidRPr="006B2953">
              <w:rPr>
                <w:color w:val="000000"/>
                <w:sz w:val="18"/>
                <w:szCs w:val="18"/>
              </w:rPr>
              <w:t>7.04E-03</w:t>
            </w:r>
          </w:p>
        </w:tc>
        <w:tc>
          <w:tcPr>
            <w:tcW w:w="336" w:type="pct"/>
            <w:shd w:val="clear" w:color="auto" w:fill="auto"/>
            <w:noWrap/>
            <w:vAlign w:val="center"/>
            <w:hideMark/>
          </w:tcPr>
          <w:p w14:paraId="1D100CED" w14:textId="77777777" w:rsidR="006B2953" w:rsidRPr="006B2953" w:rsidRDefault="006B2953" w:rsidP="006B2953">
            <w:pPr>
              <w:jc w:val="center"/>
              <w:rPr>
                <w:color w:val="000000"/>
                <w:sz w:val="18"/>
                <w:szCs w:val="18"/>
              </w:rPr>
            </w:pPr>
            <w:r w:rsidRPr="006B2953">
              <w:rPr>
                <w:color w:val="000000"/>
                <w:sz w:val="18"/>
                <w:szCs w:val="18"/>
              </w:rPr>
              <w:t>8.09E-04</w:t>
            </w:r>
          </w:p>
        </w:tc>
        <w:tc>
          <w:tcPr>
            <w:tcW w:w="336" w:type="pct"/>
            <w:shd w:val="clear" w:color="auto" w:fill="auto"/>
            <w:noWrap/>
            <w:vAlign w:val="center"/>
            <w:hideMark/>
          </w:tcPr>
          <w:p w14:paraId="0BCC8EEE" w14:textId="77777777" w:rsidR="006B2953" w:rsidRPr="006B2953" w:rsidRDefault="006B2953" w:rsidP="006B2953">
            <w:pPr>
              <w:jc w:val="center"/>
              <w:rPr>
                <w:color w:val="000000"/>
                <w:sz w:val="18"/>
                <w:szCs w:val="18"/>
              </w:rPr>
            </w:pPr>
            <w:r w:rsidRPr="006B2953">
              <w:rPr>
                <w:color w:val="000000"/>
                <w:sz w:val="18"/>
                <w:szCs w:val="18"/>
              </w:rPr>
              <w:t>2.09E-03</w:t>
            </w:r>
          </w:p>
        </w:tc>
        <w:tc>
          <w:tcPr>
            <w:tcW w:w="336" w:type="pct"/>
            <w:shd w:val="clear" w:color="auto" w:fill="auto"/>
            <w:noWrap/>
            <w:vAlign w:val="center"/>
            <w:hideMark/>
          </w:tcPr>
          <w:p w14:paraId="41940818" w14:textId="77777777" w:rsidR="006B2953" w:rsidRPr="006B2953" w:rsidRDefault="006B2953" w:rsidP="006B2953">
            <w:pPr>
              <w:jc w:val="center"/>
              <w:rPr>
                <w:color w:val="000000"/>
                <w:sz w:val="18"/>
                <w:szCs w:val="18"/>
              </w:rPr>
            </w:pPr>
            <w:r w:rsidRPr="006B2953">
              <w:rPr>
                <w:color w:val="000000"/>
                <w:sz w:val="18"/>
                <w:szCs w:val="18"/>
              </w:rPr>
              <w:t>6.70E-04</w:t>
            </w:r>
          </w:p>
        </w:tc>
        <w:tc>
          <w:tcPr>
            <w:tcW w:w="337" w:type="pct"/>
            <w:shd w:val="clear" w:color="auto" w:fill="auto"/>
            <w:noWrap/>
            <w:vAlign w:val="center"/>
            <w:hideMark/>
          </w:tcPr>
          <w:p w14:paraId="67074D12" w14:textId="77777777" w:rsidR="006B2953" w:rsidRPr="006B2953" w:rsidRDefault="006B2953" w:rsidP="006B2953">
            <w:pPr>
              <w:jc w:val="center"/>
              <w:rPr>
                <w:color w:val="000000"/>
                <w:sz w:val="18"/>
                <w:szCs w:val="18"/>
              </w:rPr>
            </w:pPr>
            <w:r w:rsidRPr="006B2953">
              <w:rPr>
                <w:color w:val="000000"/>
                <w:sz w:val="18"/>
                <w:szCs w:val="18"/>
              </w:rPr>
              <w:t>1.92E-03</w:t>
            </w:r>
          </w:p>
        </w:tc>
        <w:tc>
          <w:tcPr>
            <w:tcW w:w="336" w:type="pct"/>
            <w:shd w:val="clear" w:color="auto" w:fill="auto"/>
            <w:noWrap/>
            <w:vAlign w:val="center"/>
            <w:hideMark/>
          </w:tcPr>
          <w:p w14:paraId="1E2488E7" w14:textId="77777777" w:rsidR="006B2953" w:rsidRPr="006B2953" w:rsidRDefault="006B2953" w:rsidP="006B2953">
            <w:pPr>
              <w:jc w:val="center"/>
              <w:rPr>
                <w:color w:val="000000"/>
                <w:sz w:val="18"/>
                <w:szCs w:val="18"/>
              </w:rPr>
            </w:pPr>
            <w:r w:rsidRPr="006B2953">
              <w:rPr>
                <w:color w:val="000000"/>
                <w:sz w:val="18"/>
                <w:szCs w:val="18"/>
              </w:rPr>
              <w:t>3.06E-03</w:t>
            </w:r>
          </w:p>
        </w:tc>
        <w:tc>
          <w:tcPr>
            <w:tcW w:w="336" w:type="pct"/>
            <w:vAlign w:val="center"/>
          </w:tcPr>
          <w:p w14:paraId="7AA4C5D4" w14:textId="77777777" w:rsidR="006B2953" w:rsidRPr="006B2953" w:rsidRDefault="006B2953" w:rsidP="006B2953">
            <w:pPr>
              <w:jc w:val="center"/>
              <w:rPr>
                <w:color w:val="000000"/>
                <w:sz w:val="18"/>
                <w:szCs w:val="18"/>
              </w:rPr>
            </w:pPr>
            <w:r w:rsidRPr="006B2953">
              <w:rPr>
                <w:color w:val="000000"/>
                <w:sz w:val="18"/>
                <w:szCs w:val="18"/>
              </w:rPr>
              <w:t>2.76E-04</w:t>
            </w:r>
          </w:p>
        </w:tc>
        <w:tc>
          <w:tcPr>
            <w:tcW w:w="336" w:type="pct"/>
            <w:vAlign w:val="center"/>
          </w:tcPr>
          <w:p w14:paraId="1E4653E6" w14:textId="77777777" w:rsidR="006B2953" w:rsidRPr="006B2953" w:rsidRDefault="006B2953" w:rsidP="006B2953">
            <w:pPr>
              <w:jc w:val="center"/>
              <w:rPr>
                <w:color w:val="000000"/>
                <w:sz w:val="18"/>
                <w:szCs w:val="18"/>
              </w:rPr>
            </w:pPr>
            <w:r w:rsidRPr="006B2953">
              <w:rPr>
                <w:color w:val="000000"/>
                <w:sz w:val="18"/>
                <w:szCs w:val="18"/>
              </w:rPr>
              <w:t>4.07E-02</w:t>
            </w:r>
          </w:p>
        </w:tc>
        <w:tc>
          <w:tcPr>
            <w:tcW w:w="337" w:type="pct"/>
            <w:vAlign w:val="center"/>
          </w:tcPr>
          <w:p w14:paraId="0B0D5807" w14:textId="77777777" w:rsidR="006B2953" w:rsidRPr="006B2953" w:rsidRDefault="006B2953" w:rsidP="006B2953">
            <w:pPr>
              <w:jc w:val="center"/>
              <w:rPr>
                <w:color w:val="000000"/>
                <w:sz w:val="18"/>
                <w:szCs w:val="18"/>
              </w:rPr>
            </w:pPr>
            <w:r w:rsidRPr="006B2953">
              <w:rPr>
                <w:color w:val="000000"/>
                <w:sz w:val="18"/>
                <w:szCs w:val="18"/>
              </w:rPr>
              <w:t>3.76E-04</w:t>
            </w:r>
          </w:p>
        </w:tc>
      </w:tr>
      <w:tr w:rsidR="006B2953" w:rsidRPr="006B2953" w14:paraId="2BDBD0FA" w14:textId="77777777" w:rsidTr="006B2953">
        <w:trPr>
          <w:trHeight w:val="255"/>
        </w:trPr>
        <w:tc>
          <w:tcPr>
            <w:tcW w:w="456" w:type="pct"/>
            <w:shd w:val="clear" w:color="auto" w:fill="F7CAAC"/>
            <w:noWrap/>
            <w:vAlign w:val="center"/>
            <w:hideMark/>
          </w:tcPr>
          <w:p w14:paraId="2AD2F469" w14:textId="77777777" w:rsidR="006B2953" w:rsidRPr="006B2953" w:rsidRDefault="006B2953" w:rsidP="006B2953">
            <w:pPr>
              <w:jc w:val="center"/>
              <w:rPr>
                <w:rFonts w:ascii="Calibri" w:hAnsi="Calibri" w:cs="Arial"/>
                <w:b/>
                <w:color w:val="000000"/>
                <w:sz w:val="18"/>
                <w:szCs w:val="18"/>
              </w:rPr>
            </w:pPr>
            <w:r w:rsidRPr="006B2953">
              <w:rPr>
                <w:rFonts w:ascii="Calibri" w:hAnsi="Calibri" w:cs="Arial" w:hint="eastAsia"/>
                <w:b/>
                <w:color w:val="000000"/>
                <w:sz w:val="18"/>
                <w:szCs w:val="18"/>
              </w:rPr>
              <w:t>淡水生态系统富营养化</w:t>
            </w:r>
          </w:p>
        </w:tc>
        <w:tc>
          <w:tcPr>
            <w:tcW w:w="152" w:type="pct"/>
            <w:shd w:val="clear" w:color="auto" w:fill="F7CAAC"/>
            <w:noWrap/>
            <w:vAlign w:val="center"/>
            <w:hideMark/>
          </w:tcPr>
          <w:p w14:paraId="79F725F9"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55" w:type="pct"/>
            <w:shd w:val="clear" w:color="auto" w:fill="F7CAAC"/>
            <w:noWrap/>
            <w:vAlign w:val="center"/>
            <w:hideMark/>
          </w:tcPr>
          <w:p w14:paraId="1978CCC0" w14:textId="77777777" w:rsidR="006B2953" w:rsidRPr="006B2953" w:rsidRDefault="006B2953" w:rsidP="006B2953">
            <w:pPr>
              <w:widowControl/>
              <w:jc w:val="center"/>
              <w:rPr>
                <w:color w:val="000000"/>
                <w:kern w:val="0"/>
                <w:sz w:val="18"/>
                <w:szCs w:val="18"/>
              </w:rPr>
            </w:pPr>
            <w:r w:rsidRPr="006B2953">
              <w:rPr>
                <w:color w:val="000000"/>
                <w:kern w:val="0"/>
                <w:sz w:val="18"/>
                <w:szCs w:val="18"/>
              </w:rPr>
              <w:t>1.35E-01</w:t>
            </w:r>
          </w:p>
        </w:tc>
        <w:tc>
          <w:tcPr>
            <w:tcW w:w="336" w:type="pct"/>
            <w:shd w:val="clear" w:color="auto" w:fill="auto"/>
            <w:noWrap/>
            <w:vAlign w:val="center"/>
            <w:hideMark/>
          </w:tcPr>
          <w:p w14:paraId="4A53AF00" w14:textId="77777777" w:rsidR="006B2953" w:rsidRPr="006B2953" w:rsidRDefault="006B2953" w:rsidP="006B2953">
            <w:pPr>
              <w:jc w:val="center"/>
              <w:rPr>
                <w:color w:val="000000"/>
                <w:sz w:val="18"/>
                <w:szCs w:val="18"/>
              </w:rPr>
            </w:pPr>
            <w:r w:rsidRPr="006B2953">
              <w:rPr>
                <w:color w:val="000000"/>
                <w:sz w:val="18"/>
                <w:szCs w:val="18"/>
              </w:rPr>
              <w:t>0.00E+00</w:t>
            </w:r>
          </w:p>
        </w:tc>
        <w:tc>
          <w:tcPr>
            <w:tcW w:w="336" w:type="pct"/>
            <w:shd w:val="clear" w:color="auto" w:fill="auto"/>
            <w:noWrap/>
            <w:vAlign w:val="center"/>
            <w:hideMark/>
          </w:tcPr>
          <w:p w14:paraId="076D7742" w14:textId="77777777" w:rsidR="006B2953" w:rsidRPr="006B2953" w:rsidRDefault="006B2953" w:rsidP="006B2953">
            <w:pPr>
              <w:jc w:val="center"/>
              <w:rPr>
                <w:color w:val="000000"/>
                <w:sz w:val="18"/>
                <w:szCs w:val="18"/>
              </w:rPr>
            </w:pPr>
            <w:r w:rsidRPr="006B2953">
              <w:rPr>
                <w:color w:val="000000"/>
                <w:sz w:val="18"/>
                <w:szCs w:val="18"/>
              </w:rPr>
              <w:t>0.00E+00</w:t>
            </w:r>
          </w:p>
        </w:tc>
        <w:tc>
          <w:tcPr>
            <w:tcW w:w="336" w:type="pct"/>
            <w:shd w:val="clear" w:color="auto" w:fill="auto"/>
            <w:noWrap/>
            <w:vAlign w:val="center"/>
            <w:hideMark/>
          </w:tcPr>
          <w:p w14:paraId="0D84D3CE" w14:textId="77777777" w:rsidR="006B2953" w:rsidRPr="006B2953" w:rsidRDefault="006B2953" w:rsidP="006B2953">
            <w:pPr>
              <w:jc w:val="center"/>
              <w:rPr>
                <w:color w:val="000000"/>
                <w:sz w:val="18"/>
                <w:szCs w:val="18"/>
              </w:rPr>
            </w:pPr>
            <w:r w:rsidRPr="006B2953">
              <w:rPr>
                <w:color w:val="000000"/>
                <w:sz w:val="18"/>
                <w:szCs w:val="18"/>
              </w:rPr>
              <w:t>5.56E-02</w:t>
            </w:r>
          </w:p>
        </w:tc>
        <w:tc>
          <w:tcPr>
            <w:tcW w:w="337" w:type="pct"/>
            <w:shd w:val="clear" w:color="auto" w:fill="auto"/>
            <w:noWrap/>
            <w:vAlign w:val="center"/>
            <w:hideMark/>
          </w:tcPr>
          <w:p w14:paraId="3BBE3B7C" w14:textId="77777777" w:rsidR="006B2953" w:rsidRPr="006B2953" w:rsidRDefault="006B2953" w:rsidP="006B2953">
            <w:pPr>
              <w:jc w:val="center"/>
              <w:rPr>
                <w:color w:val="000000"/>
                <w:sz w:val="18"/>
                <w:szCs w:val="18"/>
              </w:rPr>
            </w:pPr>
            <w:r w:rsidRPr="006B2953">
              <w:rPr>
                <w:color w:val="000000"/>
                <w:sz w:val="18"/>
                <w:szCs w:val="18"/>
              </w:rPr>
              <w:t>4.64E-03</w:t>
            </w:r>
          </w:p>
        </w:tc>
        <w:tc>
          <w:tcPr>
            <w:tcW w:w="336" w:type="pct"/>
            <w:shd w:val="clear" w:color="auto" w:fill="auto"/>
            <w:noWrap/>
            <w:vAlign w:val="center"/>
            <w:hideMark/>
          </w:tcPr>
          <w:p w14:paraId="0BFCDFFD" w14:textId="77777777" w:rsidR="006B2953" w:rsidRPr="006B2953" w:rsidRDefault="006B2953" w:rsidP="006B2953">
            <w:pPr>
              <w:jc w:val="center"/>
              <w:rPr>
                <w:color w:val="000000"/>
                <w:sz w:val="18"/>
                <w:szCs w:val="18"/>
              </w:rPr>
            </w:pPr>
            <w:r w:rsidRPr="006B2953">
              <w:rPr>
                <w:color w:val="000000"/>
                <w:sz w:val="18"/>
                <w:szCs w:val="18"/>
              </w:rPr>
              <w:t>5.38E-04</w:t>
            </w:r>
          </w:p>
        </w:tc>
        <w:tc>
          <w:tcPr>
            <w:tcW w:w="336" w:type="pct"/>
            <w:shd w:val="clear" w:color="auto" w:fill="auto"/>
            <w:noWrap/>
            <w:vAlign w:val="center"/>
            <w:hideMark/>
          </w:tcPr>
          <w:p w14:paraId="7F299B83" w14:textId="77777777" w:rsidR="006B2953" w:rsidRPr="006B2953" w:rsidRDefault="006B2953" w:rsidP="006B2953">
            <w:pPr>
              <w:jc w:val="center"/>
              <w:rPr>
                <w:color w:val="000000"/>
                <w:sz w:val="18"/>
                <w:szCs w:val="18"/>
              </w:rPr>
            </w:pPr>
            <w:r w:rsidRPr="006B2953">
              <w:rPr>
                <w:color w:val="000000"/>
                <w:sz w:val="18"/>
                <w:szCs w:val="18"/>
              </w:rPr>
              <w:t>9.27E-04</w:t>
            </w:r>
          </w:p>
        </w:tc>
        <w:tc>
          <w:tcPr>
            <w:tcW w:w="336" w:type="pct"/>
            <w:shd w:val="clear" w:color="auto" w:fill="auto"/>
            <w:noWrap/>
            <w:vAlign w:val="center"/>
            <w:hideMark/>
          </w:tcPr>
          <w:p w14:paraId="7A3FF00A" w14:textId="77777777" w:rsidR="006B2953" w:rsidRPr="006B2953" w:rsidRDefault="006B2953" w:rsidP="006B2953">
            <w:pPr>
              <w:jc w:val="center"/>
              <w:rPr>
                <w:color w:val="000000"/>
                <w:sz w:val="18"/>
                <w:szCs w:val="18"/>
              </w:rPr>
            </w:pPr>
            <w:r w:rsidRPr="006B2953">
              <w:rPr>
                <w:color w:val="000000"/>
                <w:sz w:val="18"/>
                <w:szCs w:val="18"/>
              </w:rPr>
              <w:t>2.56E-04</w:t>
            </w:r>
          </w:p>
        </w:tc>
        <w:tc>
          <w:tcPr>
            <w:tcW w:w="337" w:type="pct"/>
            <w:shd w:val="clear" w:color="auto" w:fill="auto"/>
            <w:noWrap/>
            <w:vAlign w:val="center"/>
            <w:hideMark/>
          </w:tcPr>
          <w:p w14:paraId="01E8AECA" w14:textId="77777777" w:rsidR="006B2953" w:rsidRPr="006B2953" w:rsidRDefault="006B2953" w:rsidP="006B2953">
            <w:pPr>
              <w:jc w:val="center"/>
              <w:rPr>
                <w:color w:val="000000"/>
                <w:sz w:val="18"/>
                <w:szCs w:val="18"/>
              </w:rPr>
            </w:pPr>
            <w:r w:rsidRPr="006B2953">
              <w:rPr>
                <w:color w:val="000000"/>
                <w:sz w:val="18"/>
                <w:szCs w:val="18"/>
              </w:rPr>
              <w:t>4.14E-04</w:t>
            </w:r>
          </w:p>
        </w:tc>
        <w:tc>
          <w:tcPr>
            <w:tcW w:w="336" w:type="pct"/>
            <w:shd w:val="clear" w:color="auto" w:fill="auto"/>
            <w:noWrap/>
            <w:vAlign w:val="center"/>
            <w:hideMark/>
          </w:tcPr>
          <w:p w14:paraId="5686384C" w14:textId="77777777" w:rsidR="006B2953" w:rsidRPr="006B2953" w:rsidRDefault="006B2953" w:rsidP="006B2953">
            <w:pPr>
              <w:jc w:val="center"/>
              <w:rPr>
                <w:color w:val="000000"/>
                <w:sz w:val="18"/>
                <w:szCs w:val="18"/>
              </w:rPr>
            </w:pPr>
            <w:r w:rsidRPr="006B2953">
              <w:rPr>
                <w:color w:val="000000"/>
                <w:sz w:val="18"/>
                <w:szCs w:val="18"/>
              </w:rPr>
              <w:t>2.40E-03</w:t>
            </w:r>
          </w:p>
        </w:tc>
        <w:tc>
          <w:tcPr>
            <w:tcW w:w="336" w:type="pct"/>
            <w:vAlign w:val="center"/>
          </w:tcPr>
          <w:p w14:paraId="762AAF4C" w14:textId="77777777" w:rsidR="006B2953" w:rsidRPr="006B2953" w:rsidRDefault="006B2953" w:rsidP="006B2953">
            <w:pPr>
              <w:jc w:val="center"/>
              <w:rPr>
                <w:color w:val="000000"/>
                <w:sz w:val="18"/>
                <w:szCs w:val="18"/>
              </w:rPr>
            </w:pPr>
            <w:r w:rsidRPr="006B2953">
              <w:rPr>
                <w:color w:val="000000"/>
                <w:sz w:val="18"/>
                <w:szCs w:val="18"/>
              </w:rPr>
              <w:t>3.72E-05</w:t>
            </w:r>
          </w:p>
        </w:tc>
        <w:tc>
          <w:tcPr>
            <w:tcW w:w="336" w:type="pct"/>
            <w:vAlign w:val="center"/>
          </w:tcPr>
          <w:p w14:paraId="5E93F8D5" w14:textId="77777777" w:rsidR="006B2953" w:rsidRPr="006B2953" w:rsidRDefault="006B2953" w:rsidP="006B2953">
            <w:pPr>
              <w:jc w:val="center"/>
              <w:rPr>
                <w:color w:val="000000"/>
                <w:sz w:val="18"/>
                <w:szCs w:val="18"/>
              </w:rPr>
            </w:pPr>
            <w:r w:rsidRPr="006B2953">
              <w:rPr>
                <w:color w:val="000000"/>
                <w:sz w:val="18"/>
                <w:szCs w:val="18"/>
              </w:rPr>
              <w:t>4.15E-03</w:t>
            </w:r>
          </w:p>
        </w:tc>
        <w:tc>
          <w:tcPr>
            <w:tcW w:w="337" w:type="pct"/>
            <w:vAlign w:val="center"/>
          </w:tcPr>
          <w:p w14:paraId="6DBDF7E4" w14:textId="77777777" w:rsidR="006B2953" w:rsidRPr="006B2953" w:rsidRDefault="006B2953" w:rsidP="006B2953">
            <w:pPr>
              <w:jc w:val="center"/>
              <w:rPr>
                <w:color w:val="000000"/>
                <w:sz w:val="18"/>
                <w:szCs w:val="18"/>
              </w:rPr>
            </w:pPr>
            <w:r w:rsidRPr="006B2953">
              <w:rPr>
                <w:color w:val="000000"/>
                <w:sz w:val="18"/>
                <w:szCs w:val="18"/>
              </w:rPr>
              <w:t>3.55E-06</w:t>
            </w:r>
          </w:p>
        </w:tc>
      </w:tr>
      <w:tr w:rsidR="006B2953" w:rsidRPr="006B2953" w14:paraId="7D33001F" w14:textId="77777777" w:rsidTr="006B2953">
        <w:trPr>
          <w:trHeight w:val="255"/>
        </w:trPr>
        <w:tc>
          <w:tcPr>
            <w:tcW w:w="456" w:type="pct"/>
            <w:shd w:val="clear" w:color="auto" w:fill="F7CAAC"/>
            <w:noWrap/>
            <w:vAlign w:val="center"/>
            <w:hideMark/>
          </w:tcPr>
          <w:p w14:paraId="2AECD712" w14:textId="77777777" w:rsidR="006B2953" w:rsidRPr="006B2953" w:rsidRDefault="006B2953" w:rsidP="006B2953">
            <w:pPr>
              <w:jc w:val="center"/>
              <w:rPr>
                <w:rFonts w:ascii="Calibri" w:hAnsi="Calibri" w:cs="Arial"/>
                <w:b/>
                <w:color w:val="000000"/>
                <w:sz w:val="18"/>
                <w:szCs w:val="18"/>
              </w:rPr>
            </w:pPr>
            <w:r w:rsidRPr="006B2953">
              <w:rPr>
                <w:rFonts w:ascii="Calibri" w:hAnsi="Calibri" w:cs="Arial" w:hint="eastAsia"/>
                <w:b/>
                <w:color w:val="000000"/>
                <w:sz w:val="18"/>
                <w:szCs w:val="18"/>
              </w:rPr>
              <w:t>平流层臭氧消耗</w:t>
            </w:r>
          </w:p>
        </w:tc>
        <w:tc>
          <w:tcPr>
            <w:tcW w:w="152" w:type="pct"/>
            <w:shd w:val="clear" w:color="auto" w:fill="F7CAAC"/>
            <w:noWrap/>
            <w:vAlign w:val="center"/>
            <w:hideMark/>
          </w:tcPr>
          <w:p w14:paraId="5B03959E"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55" w:type="pct"/>
            <w:shd w:val="clear" w:color="auto" w:fill="F7CAAC"/>
            <w:noWrap/>
            <w:vAlign w:val="center"/>
            <w:hideMark/>
          </w:tcPr>
          <w:p w14:paraId="338FC490" w14:textId="77777777" w:rsidR="006B2953" w:rsidRPr="006B2953" w:rsidRDefault="006B2953" w:rsidP="006B2953">
            <w:pPr>
              <w:widowControl/>
              <w:jc w:val="center"/>
              <w:rPr>
                <w:color w:val="000000"/>
                <w:kern w:val="0"/>
                <w:sz w:val="18"/>
                <w:szCs w:val="18"/>
              </w:rPr>
            </w:pPr>
            <w:r w:rsidRPr="006B2953">
              <w:rPr>
                <w:color w:val="000000"/>
                <w:kern w:val="0"/>
                <w:sz w:val="18"/>
                <w:szCs w:val="18"/>
              </w:rPr>
              <w:t>1.74E-02</w:t>
            </w:r>
          </w:p>
        </w:tc>
        <w:tc>
          <w:tcPr>
            <w:tcW w:w="336" w:type="pct"/>
            <w:shd w:val="clear" w:color="auto" w:fill="auto"/>
            <w:noWrap/>
            <w:vAlign w:val="center"/>
            <w:hideMark/>
          </w:tcPr>
          <w:p w14:paraId="2D748CF3" w14:textId="77777777" w:rsidR="006B2953" w:rsidRPr="006B2953" w:rsidRDefault="006B2953" w:rsidP="006B2953">
            <w:pPr>
              <w:jc w:val="center"/>
              <w:rPr>
                <w:color w:val="000000"/>
                <w:sz w:val="18"/>
                <w:szCs w:val="18"/>
              </w:rPr>
            </w:pPr>
            <w:r w:rsidRPr="006B2953">
              <w:rPr>
                <w:color w:val="000000"/>
                <w:sz w:val="18"/>
                <w:szCs w:val="18"/>
              </w:rPr>
              <w:t>2.51E-04</w:t>
            </w:r>
          </w:p>
        </w:tc>
        <w:tc>
          <w:tcPr>
            <w:tcW w:w="336" w:type="pct"/>
            <w:shd w:val="clear" w:color="auto" w:fill="auto"/>
            <w:noWrap/>
            <w:vAlign w:val="center"/>
            <w:hideMark/>
          </w:tcPr>
          <w:p w14:paraId="6B500870" w14:textId="77777777" w:rsidR="006B2953" w:rsidRPr="006B2953" w:rsidRDefault="006B2953" w:rsidP="006B2953">
            <w:pPr>
              <w:jc w:val="center"/>
              <w:rPr>
                <w:color w:val="000000"/>
                <w:sz w:val="18"/>
                <w:szCs w:val="18"/>
              </w:rPr>
            </w:pPr>
            <w:r w:rsidRPr="006B2953">
              <w:rPr>
                <w:color w:val="000000"/>
                <w:sz w:val="18"/>
                <w:szCs w:val="18"/>
              </w:rPr>
              <w:t>7.57E-04</w:t>
            </w:r>
          </w:p>
        </w:tc>
        <w:tc>
          <w:tcPr>
            <w:tcW w:w="336" w:type="pct"/>
            <w:shd w:val="clear" w:color="auto" w:fill="auto"/>
            <w:noWrap/>
            <w:vAlign w:val="center"/>
            <w:hideMark/>
          </w:tcPr>
          <w:p w14:paraId="7860996F" w14:textId="77777777" w:rsidR="006B2953" w:rsidRPr="006B2953" w:rsidRDefault="006B2953" w:rsidP="006B2953">
            <w:pPr>
              <w:jc w:val="center"/>
              <w:rPr>
                <w:color w:val="000000"/>
                <w:sz w:val="18"/>
                <w:szCs w:val="18"/>
              </w:rPr>
            </w:pPr>
            <w:r w:rsidRPr="006B2953">
              <w:rPr>
                <w:color w:val="000000"/>
                <w:sz w:val="18"/>
                <w:szCs w:val="18"/>
              </w:rPr>
              <w:t>3.74E-03</w:t>
            </w:r>
          </w:p>
        </w:tc>
        <w:tc>
          <w:tcPr>
            <w:tcW w:w="337" w:type="pct"/>
            <w:shd w:val="clear" w:color="auto" w:fill="auto"/>
            <w:noWrap/>
            <w:vAlign w:val="center"/>
            <w:hideMark/>
          </w:tcPr>
          <w:p w14:paraId="2CEB3521" w14:textId="77777777" w:rsidR="006B2953" w:rsidRPr="006B2953" w:rsidRDefault="006B2953" w:rsidP="006B2953">
            <w:pPr>
              <w:jc w:val="center"/>
              <w:rPr>
                <w:color w:val="000000"/>
                <w:sz w:val="18"/>
                <w:szCs w:val="18"/>
              </w:rPr>
            </w:pPr>
            <w:r w:rsidRPr="006B2953">
              <w:rPr>
                <w:color w:val="000000"/>
                <w:sz w:val="18"/>
                <w:szCs w:val="18"/>
              </w:rPr>
              <w:t>4.90E-04</w:t>
            </w:r>
          </w:p>
        </w:tc>
        <w:tc>
          <w:tcPr>
            <w:tcW w:w="336" w:type="pct"/>
            <w:shd w:val="clear" w:color="auto" w:fill="auto"/>
            <w:noWrap/>
            <w:vAlign w:val="center"/>
            <w:hideMark/>
          </w:tcPr>
          <w:p w14:paraId="56620BED" w14:textId="77777777" w:rsidR="006B2953" w:rsidRPr="006B2953" w:rsidRDefault="006B2953" w:rsidP="006B2953">
            <w:pPr>
              <w:jc w:val="center"/>
              <w:rPr>
                <w:color w:val="000000"/>
                <w:sz w:val="18"/>
                <w:szCs w:val="18"/>
              </w:rPr>
            </w:pPr>
            <w:r w:rsidRPr="006B2953">
              <w:rPr>
                <w:color w:val="000000"/>
                <w:sz w:val="18"/>
                <w:szCs w:val="18"/>
              </w:rPr>
              <w:t>1.60E-04</w:t>
            </w:r>
          </w:p>
        </w:tc>
        <w:tc>
          <w:tcPr>
            <w:tcW w:w="336" w:type="pct"/>
            <w:shd w:val="clear" w:color="auto" w:fill="auto"/>
            <w:noWrap/>
            <w:vAlign w:val="center"/>
            <w:hideMark/>
          </w:tcPr>
          <w:p w14:paraId="0A70743E" w14:textId="77777777" w:rsidR="006B2953" w:rsidRPr="006B2953" w:rsidRDefault="006B2953" w:rsidP="006B2953">
            <w:pPr>
              <w:jc w:val="center"/>
              <w:rPr>
                <w:color w:val="000000"/>
                <w:sz w:val="18"/>
                <w:szCs w:val="18"/>
              </w:rPr>
            </w:pPr>
            <w:r w:rsidRPr="006B2953">
              <w:rPr>
                <w:color w:val="000000"/>
                <w:sz w:val="18"/>
                <w:szCs w:val="18"/>
              </w:rPr>
              <w:t>7.79E-03</w:t>
            </w:r>
          </w:p>
        </w:tc>
        <w:tc>
          <w:tcPr>
            <w:tcW w:w="336" w:type="pct"/>
            <w:shd w:val="clear" w:color="auto" w:fill="auto"/>
            <w:noWrap/>
            <w:vAlign w:val="center"/>
            <w:hideMark/>
          </w:tcPr>
          <w:p w14:paraId="17282CA4" w14:textId="77777777" w:rsidR="006B2953" w:rsidRPr="006B2953" w:rsidRDefault="006B2953" w:rsidP="006B2953">
            <w:pPr>
              <w:jc w:val="center"/>
              <w:rPr>
                <w:color w:val="000000"/>
                <w:sz w:val="18"/>
                <w:szCs w:val="18"/>
              </w:rPr>
            </w:pPr>
            <w:r w:rsidRPr="006B2953">
              <w:rPr>
                <w:color w:val="000000"/>
                <w:sz w:val="18"/>
                <w:szCs w:val="18"/>
              </w:rPr>
              <w:t>2.49E-05</w:t>
            </w:r>
          </w:p>
        </w:tc>
        <w:tc>
          <w:tcPr>
            <w:tcW w:w="337" w:type="pct"/>
            <w:shd w:val="clear" w:color="auto" w:fill="auto"/>
            <w:noWrap/>
            <w:vAlign w:val="center"/>
            <w:hideMark/>
          </w:tcPr>
          <w:p w14:paraId="7B45594E" w14:textId="77777777" w:rsidR="006B2953" w:rsidRPr="006B2953" w:rsidRDefault="006B2953" w:rsidP="006B2953">
            <w:pPr>
              <w:jc w:val="center"/>
              <w:rPr>
                <w:color w:val="000000"/>
                <w:sz w:val="18"/>
                <w:szCs w:val="18"/>
              </w:rPr>
            </w:pPr>
            <w:r w:rsidRPr="006B2953">
              <w:rPr>
                <w:color w:val="000000"/>
                <w:sz w:val="18"/>
                <w:szCs w:val="18"/>
              </w:rPr>
              <w:t>8.31E-06</w:t>
            </w:r>
          </w:p>
        </w:tc>
        <w:tc>
          <w:tcPr>
            <w:tcW w:w="336" w:type="pct"/>
            <w:shd w:val="clear" w:color="auto" w:fill="auto"/>
            <w:noWrap/>
            <w:vAlign w:val="center"/>
            <w:hideMark/>
          </w:tcPr>
          <w:p w14:paraId="2E7FFB59" w14:textId="77777777" w:rsidR="006B2953" w:rsidRPr="006B2953" w:rsidRDefault="006B2953" w:rsidP="006B2953">
            <w:pPr>
              <w:jc w:val="center"/>
              <w:rPr>
                <w:color w:val="000000"/>
                <w:sz w:val="18"/>
                <w:szCs w:val="18"/>
              </w:rPr>
            </w:pPr>
            <w:r w:rsidRPr="006B2953">
              <w:rPr>
                <w:color w:val="000000"/>
                <w:sz w:val="18"/>
                <w:szCs w:val="18"/>
              </w:rPr>
              <w:t>8.00E-05</w:t>
            </w:r>
          </w:p>
        </w:tc>
        <w:tc>
          <w:tcPr>
            <w:tcW w:w="336" w:type="pct"/>
            <w:vAlign w:val="center"/>
          </w:tcPr>
          <w:p w14:paraId="7EDA6277" w14:textId="77777777" w:rsidR="006B2953" w:rsidRPr="006B2953" w:rsidRDefault="006B2953" w:rsidP="006B2953">
            <w:pPr>
              <w:jc w:val="center"/>
              <w:rPr>
                <w:color w:val="000000"/>
                <w:sz w:val="18"/>
                <w:szCs w:val="18"/>
              </w:rPr>
            </w:pPr>
            <w:r w:rsidRPr="006B2953">
              <w:rPr>
                <w:color w:val="000000"/>
                <w:sz w:val="18"/>
                <w:szCs w:val="18"/>
              </w:rPr>
              <w:t>1.24E-05</w:t>
            </w:r>
          </w:p>
        </w:tc>
        <w:tc>
          <w:tcPr>
            <w:tcW w:w="336" w:type="pct"/>
            <w:vAlign w:val="center"/>
          </w:tcPr>
          <w:p w14:paraId="1B0066F8" w14:textId="77777777" w:rsidR="006B2953" w:rsidRPr="006B2953" w:rsidRDefault="006B2953" w:rsidP="006B2953">
            <w:pPr>
              <w:jc w:val="center"/>
              <w:rPr>
                <w:color w:val="000000"/>
                <w:sz w:val="18"/>
                <w:szCs w:val="18"/>
              </w:rPr>
            </w:pPr>
            <w:r w:rsidRPr="006B2953">
              <w:rPr>
                <w:color w:val="000000"/>
                <w:sz w:val="18"/>
                <w:szCs w:val="18"/>
              </w:rPr>
              <w:t>6.57E-04</w:t>
            </w:r>
          </w:p>
        </w:tc>
        <w:tc>
          <w:tcPr>
            <w:tcW w:w="337" w:type="pct"/>
            <w:vAlign w:val="center"/>
          </w:tcPr>
          <w:p w14:paraId="797AF5C2" w14:textId="77777777" w:rsidR="006B2953" w:rsidRPr="006B2953" w:rsidRDefault="006B2953" w:rsidP="006B2953">
            <w:pPr>
              <w:jc w:val="center"/>
              <w:rPr>
                <w:color w:val="000000"/>
                <w:sz w:val="18"/>
                <w:szCs w:val="18"/>
              </w:rPr>
            </w:pPr>
            <w:r w:rsidRPr="006B2953">
              <w:rPr>
                <w:color w:val="000000"/>
                <w:sz w:val="18"/>
                <w:szCs w:val="18"/>
              </w:rPr>
              <w:t>4.15E-04</w:t>
            </w:r>
          </w:p>
        </w:tc>
      </w:tr>
      <w:tr w:rsidR="006B2953" w:rsidRPr="006B2953" w14:paraId="6BAD9580" w14:textId="77777777" w:rsidTr="006B2953">
        <w:trPr>
          <w:trHeight w:val="255"/>
        </w:trPr>
        <w:tc>
          <w:tcPr>
            <w:tcW w:w="456" w:type="pct"/>
            <w:shd w:val="clear" w:color="auto" w:fill="F7CAAC"/>
            <w:noWrap/>
            <w:vAlign w:val="center"/>
            <w:hideMark/>
          </w:tcPr>
          <w:p w14:paraId="28988DCA" w14:textId="77777777" w:rsidR="006B2953" w:rsidRPr="006B2953" w:rsidRDefault="006B2953" w:rsidP="006B2953">
            <w:pPr>
              <w:jc w:val="center"/>
              <w:rPr>
                <w:rFonts w:ascii="Calibri" w:hAnsi="Calibri" w:cs="Arial"/>
                <w:b/>
                <w:color w:val="000000"/>
                <w:sz w:val="18"/>
                <w:szCs w:val="18"/>
              </w:rPr>
            </w:pPr>
            <w:r w:rsidRPr="006B2953">
              <w:rPr>
                <w:rFonts w:ascii="Calibri" w:hAnsi="Calibri" w:cs="Arial" w:hint="eastAsia"/>
                <w:b/>
                <w:color w:val="000000"/>
                <w:sz w:val="18"/>
                <w:szCs w:val="18"/>
              </w:rPr>
              <w:t>陆地生态系统毒性</w:t>
            </w:r>
          </w:p>
        </w:tc>
        <w:tc>
          <w:tcPr>
            <w:tcW w:w="152" w:type="pct"/>
            <w:shd w:val="clear" w:color="auto" w:fill="F7CAAC"/>
            <w:noWrap/>
            <w:vAlign w:val="center"/>
            <w:hideMark/>
          </w:tcPr>
          <w:p w14:paraId="7F8440D7"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55" w:type="pct"/>
            <w:shd w:val="clear" w:color="auto" w:fill="F7CAAC"/>
            <w:noWrap/>
            <w:vAlign w:val="center"/>
            <w:hideMark/>
          </w:tcPr>
          <w:p w14:paraId="0FB87CBB" w14:textId="77777777" w:rsidR="006B2953" w:rsidRPr="006B2953" w:rsidRDefault="006B2953" w:rsidP="006B2953">
            <w:pPr>
              <w:widowControl/>
              <w:jc w:val="center"/>
              <w:rPr>
                <w:color w:val="000000"/>
                <w:kern w:val="0"/>
                <w:sz w:val="18"/>
                <w:szCs w:val="18"/>
              </w:rPr>
            </w:pPr>
            <w:r w:rsidRPr="006B2953">
              <w:rPr>
                <w:color w:val="000000"/>
                <w:kern w:val="0"/>
                <w:sz w:val="18"/>
                <w:szCs w:val="18"/>
              </w:rPr>
              <w:t>7.02E-03</w:t>
            </w:r>
          </w:p>
        </w:tc>
        <w:tc>
          <w:tcPr>
            <w:tcW w:w="336" w:type="pct"/>
            <w:shd w:val="clear" w:color="auto" w:fill="auto"/>
            <w:noWrap/>
            <w:vAlign w:val="center"/>
            <w:hideMark/>
          </w:tcPr>
          <w:p w14:paraId="3395D8E4" w14:textId="77777777" w:rsidR="006B2953" w:rsidRPr="006B2953" w:rsidRDefault="006B2953" w:rsidP="006B2953">
            <w:pPr>
              <w:jc w:val="center"/>
              <w:rPr>
                <w:color w:val="000000"/>
                <w:sz w:val="18"/>
                <w:szCs w:val="18"/>
              </w:rPr>
            </w:pPr>
            <w:r w:rsidRPr="006B2953">
              <w:rPr>
                <w:color w:val="000000"/>
                <w:sz w:val="18"/>
                <w:szCs w:val="18"/>
              </w:rPr>
              <w:t>2.76E-04</w:t>
            </w:r>
          </w:p>
        </w:tc>
        <w:tc>
          <w:tcPr>
            <w:tcW w:w="336" w:type="pct"/>
            <w:shd w:val="clear" w:color="auto" w:fill="auto"/>
            <w:noWrap/>
            <w:vAlign w:val="center"/>
            <w:hideMark/>
          </w:tcPr>
          <w:p w14:paraId="16AE7D32" w14:textId="77777777" w:rsidR="006B2953" w:rsidRPr="006B2953" w:rsidRDefault="006B2953" w:rsidP="006B2953">
            <w:pPr>
              <w:jc w:val="center"/>
              <w:rPr>
                <w:color w:val="000000"/>
                <w:sz w:val="18"/>
                <w:szCs w:val="18"/>
              </w:rPr>
            </w:pPr>
            <w:r w:rsidRPr="006B2953">
              <w:rPr>
                <w:color w:val="000000"/>
                <w:sz w:val="18"/>
                <w:szCs w:val="18"/>
              </w:rPr>
              <w:t>1.61E-03</w:t>
            </w:r>
          </w:p>
        </w:tc>
        <w:tc>
          <w:tcPr>
            <w:tcW w:w="336" w:type="pct"/>
            <w:shd w:val="clear" w:color="auto" w:fill="auto"/>
            <w:noWrap/>
            <w:vAlign w:val="center"/>
            <w:hideMark/>
          </w:tcPr>
          <w:p w14:paraId="3F059CE3" w14:textId="77777777" w:rsidR="006B2953" w:rsidRPr="006B2953" w:rsidRDefault="006B2953" w:rsidP="006B2953">
            <w:pPr>
              <w:jc w:val="center"/>
              <w:rPr>
                <w:color w:val="000000"/>
                <w:sz w:val="18"/>
                <w:szCs w:val="18"/>
              </w:rPr>
            </w:pPr>
            <w:r w:rsidRPr="006B2953">
              <w:rPr>
                <w:color w:val="000000"/>
                <w:sz w:val="18"/>
                <w:szCs w:val="18"/>
              </w:rPr>
              <w:t>8.48E-03</w:t>
            </w:r>
          </w:p>
        </w:tc>
        <w:tc>
          <w:tcPr>
            <w:tcW w:w="337" w:type="pct"/>
            <w:shd w:val="clear" w:color="auto" w:fill="auto"/>
            <w:noWrap/>
            <w:vAlign w:val="center"/>
            <w:hideMark/>
          </w:tcPr>
          <w:p w14:paraId="5560935F" w14:textId="77777777" w:rsidR="006B2953" w:rsidRPr="006B2953" w:rsidRDefault="006B2953" w:rsidP="006B2953">
            <w:pPr>
              <w:jc w:val="center"/>
              <w:rPr>
                <w:color w:val="000000"/>
                <w:sz w:val="18"/>
                <w:szCs w:val="18"/>
              </w:rPr>
            </w:pPr>
            <w:r w:rsidRPr="006B2953">
              <w:rPr>
                <w:color w:val="000000"/>
                <w:sz w:val="18"/>
                <w:szCs w:val="18"/>
              </w:rPr>
              <w:t>5.03E-04</w:t>
            </w:r>
          </w:p>
        </w:tc>
        <w:tc>
          <w:tcPr>
            <w:tcW w:w="336" w:type="pct"/>
            <w:shd w:val="clear" w:color="auto" w:fill="auto"/>
            <w:noWrap/>
            <w:vAlign w:val="center"/>
            <w:hideMark/>
          </w:tcPr>
          <w:p w14:paraId="7502745B" w14:textId="77777777" w:rsidR="006B2953" w:rsidRPr="006B2953" w:rsidRDefault="006B2953" w:rsidP="006B2953">
            <w:pPr>
              <w:jc w:val="center"/>
              <w:rPr>
                <w:color w:val="000000"/>
                <w:sz w:val="18"/>
                <w:szCs w:val="18"/>
              </w:rPr>
            </w:pPr>
            <w:r w:rsidRPr="006B2953">
              <w:rPr>
                <w:color w:val="000000"/>
                <w:sz w:val="18"/>
                <w:szCs w:val="18"/>
              </w:rPr>
              <w:t>8.44E-05</w:t>
            </w:r>
          </w:p>
        </w:tc>
        <w:tc>
          <w:tcPr>
            <w:tcW w:w="336" w:type="pct"/>
            <w:shd w:val="clear" w:color="auto" w:fill="auto"/>
            <w:noWrap/>
            <w:vAlign w:val="center"/>
            <w:hideMark/>
          </w:tcPr>
          <w:p w14:paraId="7A36C6E2" w14:textId="77777777" w:rsidR="006B2953" w:rsidRPr="006B2953" w:rsidRDefault="006B2953" w:rsidP="006B2953">
            <w:pPr>
              <w:jc w:val="center"/>
              <w:rPr>
                <w:color w:val="000000"/>
                <w:sz w:val="18"/>
                <w:szCs w:val="18"/>
              </w:rPr>
            </w:pPr>
            <w:r w:rsidRPr="006B2953">
              <w:rPr>
                <w:color w:val="000000"/>
                <w:sz w:val="18"/>
                <w:szCs w:val="18"/>
              </w:rPr>
              <w:t>7.78E-05</w:t>
            </w:r>
          </w:p>
        </w:tc>
        <w:tc>
          <w:tcPr>
            <w:tcW w:w="336" w:type="pct"/>
            <w:shd w:val="clear" w:color="auto" w:fill="auto"/>
            <w:noWrap/>
            <w:vAlign w:val="center"/>
            <w:hideMark/>
          </w:tcPr>
          <w:p w14:paraId="2278C7CF" w14:textId="77777777" w:rsidR="006B2953" w:rsidRPr="006B2953" w:rsidRDefault="006B2953" w:rsidP="006B2953">
            <w:pPr>
              <w:jc w:val="center"/>
              <w:rPr>
                <w:color w:val="000000"/>
                <w:sz w:val="18"/>
                <w:szCs w:val="18"/>
              </w:rPr>
            </w:pPr>
            <w:r w:rsidRPr="006B2953">
              <w:rPr>
                <w:color w:val="000000"/>
                <w:sz w:val="18"/>
                <w:szCs w:val="18"/>
              </w:rPr>
              <w:t>2.72E-05</w:t>
            </w:r>
          </w:p>
        </w:tc>
        <w:tc>
          <w:tcPr>
            <w:tcW w:w="337" w:type="pct"/>
            <w:shd w:val="clear" w:color="auto" w:fill="auto"/>
            <w:noWrap/>
            <w:vAlign w:val="center"/>
            <w:hideMark/>
          </w:tcPr>
          <w:p w14:paraId="0E9625D8" w14:textId="77777777" w:rsidR="006B2953" w:rsidRPr="006B2953" w:rsidRDefault="006B2953" w:rsidP="006B2953">
            <w:pPr>
              <w:jc w:val="center"/>
              <w:rPr>
                <w:color w:val="000000"/>
                <w:sz w:val="18"/>
                <w:szCs w:val="18"/>
              </w:rPr>
            </w:pPr>
            <w:r w:rsidRPr="006B2953">
              <w:rPr>
                <w:color w:val="000000"/>
                <w:sz w:val="18"/>
                <w:szCs w:val="18"/>
              </w:rPr>
              <w:t>4.49E-05</w:t>
            </w:r>
          </w:p>
        </w:tc>
        <w:tc>
          <w:tcPr>
            <w:tcW w:w="336" w:type="pct"/>
            <w:shd w:val="clear" w:color="auto" w:fill="auto"/>
            <w:noWrap/>
            <w:vAlign w:val="center"/>
            <w:hideMark/>
          </w:tcPr>
          <w:p w14:paraId="31369A8C" w14:textId="77777777" w:rsidR="006B2953" w:rsidRPr="006B2953" w:rsidRDefault="006B2953" w:rsidP="006B2953">
            <w:pPr>
              <w:jc w:val="center"/>
              <w:rPr>
                <w:color w:val="000000"/>
                <w:sz w:val="18"/>
                <w:szCs w:val="18"/>
              </w:rPr>
            </w:pPr>
            <w:r w:rsidRPr="006B2953">
              <w:rPr>
                <w:color w:val="000000"/>
                <w:sz w:val="18"/>
                <w:szCs w:val="18"/>
              </w:rPr>
              <w:t>6.11E-05</w:t>
            </w:r>
          </w:p>
        </w:tc>
        <w:tc>
          <w:tcPr>
            <w:tcW w:w="336" w:type="pct"/>
            <w:vAlign w:val="center"/>
          </w:tcPr>
          <w:p w14:paraId="16D3C6DA" w14:textId="77777777" w:rsidR="006B2953" w:rsidRPr="006B2953" w:rsidRDefault="006B2953" w:rsidP="006B2953">
            <w:pPr>
              <w:jc w:val="center"/>
              <w:rPr>
                <w:color w:val="000000"/>
                <w:sz w:val="18"/>
                <w:szCs w:val="18"/>
              </w:rPr>
            </w:pPr>
            <w:r w:rsidRPr="006B2953">
              <w:rPr>
                <w:color w:val="000000"/>
                <w:sz w:val="18"/>
                <w:szCs w:val="18"/>
              </w:rPr>
              <w:t>7.12E-06</w:t>
            </w:r>
          </w:p>
        </w:tc>
        <w:tc>
          <w:tcPr>
            <w:tcW w:w="336" w:type="pct"/>
            <w:vAlign w:val="center"/>
          </w:tcPr>
          <w:p w14:paraId="55805271" w14:textId="77777777" w:rsidR="006B2953" w:rsidRPr="006B2953" w:rsidRDefault="006B2953" w:rsidP="006B2953">
            <w:pPr>
              <w:jc w:val="center"/>
              <w:rPr>
                <w:color w:val="000000"/>
                <w:sz w:val="18"/>
                <w:szCs w:val="18"/>
              </w:rPr>
            </w:pPr>
            <w:r w:rsidRPr="006B2953">
              <w:rPr>
                <w:color w:val="000000"/>
                <w:sz w:val="18"/>
                <w:szCs w:val="18"/>
              </w:rPr>
              <w:t>2.71E-03</w:t>
            </w:r>
          </w:p>
        </w:tc>
        <w:tc>
          <w:tcPr>
            <w:tcW w:w="337" w:type="pct"/>
            <w:vAlign w:val="center"/>
          </w:tcPr>
          <w:p w14:paraId="36E78A33" w14:textId="77777777" w:rsidR="006B2953" w:rsidRPr="006B2953" w:rsidRDefault="006B2953" w:rsidP="006B2953">
            <w:pPr>
              <w:jc w:val="center"/>
              <w:rPr>
                <w:color w:val="000000"/>
                <w:sz w:val="18"/>
                <w:szCs w:val="18"/>
              </w:rPr>
            </w:pPr>
            <w:r w:rsidRPr="006B2953">
              <w:rPr>
                <w:color w:val="000000"/>
                <w:sz w:val="18"/>
                <w:szCs w:val="18"/>
              </w:rPr>
              <w:t>2.52E-04</w:t>
            </w:r>
          </w:p>
        </w:tc>
      </w:tr>
      <w:tr w:rsidR="006B2953" w:rsidRPr="006B2953" w14:paraId="279EF50C" w14:textId="77777777" w:rsidTr="006B2953">
        <w:trPr>
          <w:trHeight w:val="255"/>
        </w:trPr>
        <w:tc>
          <w:tcPr>
            <w:tcW w:w="456" w:type="pct"/>
            <w:shd w:val="clear" w:color="auto" w:fill="F7CAAC"/>
            <w:noWrap/>
            <w:vAlign w:val="center"/>
            <w:hideMark/>
          </w:tcPr>
          <w:p w14:paraId="7D4D3A92" w14:textId="77777777" w:rsidR="006B2953" w:rsidRPr="006B2953" w:rsidRDefault="006B2953" w:rsidP="006B2953">
            <w:pPr>
              <w:jc w:val="center"/>
              <w:rPr>
                <w:rFonts w:ascii="Calibri" w:hAnsi="Calibri" w:cs="Arial"/>
                <w:b/>
                <w:color w:val="000000"/>
                <w:sz w:val="18"/>
                <w:szCs w:val="18"/>
              </w:rPr>
            </w:pPr>
            <w:r w:rsidRPr="006B2953">
              <w:rPr>
                <w:rFonts w:ascii="Calibri" w:hAnsi="Calibri" w:cs="Arial" w:hint="eastAsia"/>
                <w:b/>
                <w:color w:val="000000"/>
                <w:sz w:val="18"/>
                <w:szCs w:val="18"/>
              </w:rPr>
              <w:t>淡水生态系统毒性</w:t>
            </w:r>
          </w:p>
        </w:tc>
        <w:tc>
          <w:tcPr>
            <w:tcW w:w="152" w:type="pct"/>
            <w:shd w:val="clear" w:color="auto" w:fill="F7CAAC"/>
            <w:noWrap/>
            <w:vAlign w:val="center"/>
            <w:hideMark/>
          </w:tcPr>
          <w:p w14:paraId="16CCE29C"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55" w:type="pct"/>
            <w:shd w:val="clear" w:color="auto" w:fill="F7CAAC"/>
            <w:noWrap/>
            <w:vAlign w:val="center"/>
            <w:hideMark/>
          </w:tcPr>
          <w:p w14:paraId="4D1E3FFB" w14:textId="77777777" w:rsidR="006B2953" w:rsidRPr="006B2953" w:rsidRDefault="006B2953" w:rsidP="006B2953">
            <w:pPr>
              <w:widowControl/>
              <w:jc w:val="center"/>
              <w:rPr>
                <w:color w:val="000000"/>
                <w:kern w:val="0"/>
                <w:sz w:val="18"/>
                <w:szCs w:val="18"/>
              </w:rPr>
            </w:pPr>
            <w:r w:rsidRPr="006B2953">
              <w:rPr>
                <w:color w:val="000000"/>
                <w:kern w:val="0"/>
                <w:sz w:val="18"/>
                <w:szCs w:val="18"/>
              </w:rPr>
              <w:t>6.37E-03</w:t>
            </w:r>
          </w:p>
        </w:tc>
        <w:tc>
          <w:tcPr>
            <w:tcW w:w="336" w:type="pct"/>
            <w:shd w:val="clear" w:color="auto" w:fill="auto"/>
            <w:noWrap/>
            <w:vAlign w:val="center"/>
            <w:hideMark/>
          </w:tcPr>
          <w:p w14:paraId="1C895AB3" w14:textId="77777777" w:rsidR="006B2953" w:rsidRPr="006B2953" w:rsidRDefault="006B2953" w:rsidP="006B2953">
            <w:pPr>
              <w:jc w:val="center"/>
              <w:rPr>
                <w:color w:val="000000"/>
                <w:sz w:val="18"/>
                <w:szCs w:val="18"/>
              </w:rPr>
            </w:pPr>
            <w:r w:rsidRPr="006B2953">
              <w:rPr>
                <w:color w:val="000000"/>
                <w:sz w:val="18"/>
                <w:szCs w:val="18"/>
              </w:rPr>
              <w:t>5.01E-08</w:t>
            </w:r>
          </w:p>
        </w:tc>
        <w:tc>
          <w:tcPr>
            <w:tcW w:w="336" w:type="pct"/>
            <w:shd w:val="clear" w:color="auto" w:fill="auto"/>
            <w:noWrap/>
            <w:vAlign w:val="center"/>
            <w:hideMark/>
          </w:tcPr>
          <w:p w14:paraId="5C6948B0" w14:textId="77777777" w:rsidR="006B2953" w:rsidRPr="006B2953" w:rsidRDefault="006B2953" w:rsidP="006B2953">
            <w:pPr>
              <w:jc w:val="center"/>
              <w:rPr>
                <w:color w:val="000000"/>
                <w:sz w:val="18"/>
                <w:szCs w:val="18"/>
              </w:rPr>
            </w:pPr>
            <w:r w:rsidRPr="006B2953">
              <w:rPr>
                <w:color w:val="000000"/>
                <w:sz w:val="18"/>
                <w:szCs w:val="18"/>
              </w:rPr>
              <w:t>2.49E-06</w:t>
            </w:r>
          </w:p>
        </w:tc>
        <w:tc>
          <w:tcPr>
            <w:tcW w:w="336" w:type="pct"/>
            <w:shd w:val="clear" w:color="auto" w:fill="auto"/>
            <w:noWrap/>
            <w:vAlign w:val="center"/>
            <w:hideMark/>
          </w:tcPr>
          <w:p w14:paraId="4E16629A" w14:textId="77777777" w:rsidR="006B2953" w:rsidRPr="006B2953" w:rsidRDefault="006B2953" w:rsidP="006B2953">
            <w:pPr>
              <w:jc w:val="center"/>
              <w:rPr>
                <w:color w:val="000000"/>
                <w:sz w:val="18"/>
                <w:szCs w:val="18"/>
              </w:rPr>
            </w:pPr>
            <w:r w:rsidRPr="006B2953">
              <w:rPr>
                <w:color w:val="000000"/>
                <w:sz w:val="18"/>
                <w:szCs w:val="18"/>
              </w:rPr>
              <w:t>3.90E-03</w:t>
            </w:r>
          </w:p>
        </w:tc>
        <w:tc>
          <w:tcPr>
            <w:tcW w:w="337" w:type="pct"/>
            <w:shd w:val="clear" w:color="auto" w:fill="auto"/>
            <w:noWrap/>
            <w:vAlign w:val="center"/>
            <w:hideMark/>
          </w:tcPr>
          <w:p w14:paraId="4BD17F8B" w14:textId="77777777" w:rsidR="006B2953" w:rsidRPr="006B2953" w:rsidRDefault="006B2953" w:rsidP="006B2953">
            <w:pPr>
              <w:jc w:val="center"/>
              <w:rPr>
                <w:color w:val="000000"/>
                <w:sz w:val="18"/>
                <w:szCs w:val="18"/>
              </w:rPr>
            </w:pPr>
            <w:r w:rsidRPr="006B2953">
              <w:rPr>
                <w:color w:val="000000"/>
                <w:sz w:val="18"/>
                <w:szCs w:val="18"/>
              </w:rPr>
              <w:t>3.58E-04</w:t>
            </w:r>
          </w:p>
        </w:tc>
        <w:tc>
          <w:tcPr>
            <w:tcW w:w="336" w:type="pct"/>
            <w:shd w:val="clear" w:color="auto" w:fill="auto"/>
            <w:noWrap/>
            <w:vAlign w:val="center"/>
            <w:hideMark/>
          </w:tcPr>
          <w:p w14:paraId="3F16C9EB" w14:textId="77777777" w:rsidR="006B2953" w:rsidRPr="006B2953" w:rsidRDefault="006B2953" w:rsidP="006B2953">
            <w:pPr>
              <w:jc w:val="center"/>
              <w:rPr>
                <w:color w:val="000000"/>
                <w:sz w:val="18"/>
                <w:szCs w:val="18"/>
              </w:rPr>
            </w:pPr>
            <w:r w:rsidRPr="006B2953">
              <w:rPr>
                <w:color w:val="000000"/>
                <w:sz w:val="18"/>
                <w:szCs w:val="18"/>
              </w:rPr>
              <w:t>5.61E-05</w:t>
            </w:r>
          </w:p>
        </w:tc>
        <w:tc>
          <w:tcPr>
            <w:tcW w:w="336" w:type="pct"/>
            <w:shd w:val="clear" w:color="auto" w:fill="auto"/>
            <w:noWrap/>
            <w:vAlign w:val="center"/>
            <w:hideMark/>
          </w:tcPr>
          <w:p w14:paraId="684D0EB7" w14:textId="77777777" w:rsidR="006B2953" w:rsidRPr="006B2953" w:rsidRDefault="006B2953" w:rsidP="006B2953">
            <w:pPr>
              <w:jc w:val="center"/>
              <w:rPr>
                <w:color w:val="000000"/>
                <w:sz w:val="18"/>
                <w:szCs w:val="18"/>
              </w:rPr>
            </w:pPr>
            <w:r w:rsidRPr="006B2953">
              <w:rPr>
                <w:color w:val="000000"/>
                <w:sz w:val="18"/>
                <w:szCs w:val="18"/>
              </w:rPr>
              <w:t>6.05E-05</w:t>
            </w:r>
          </w:p>
        </w:tc>
        <w:tc>
          <w:tcPr>
            <w:tcW w:w="336" w:type="pct"/>
            <w:shd w:val="clear" w:color="auto" w:fill="auto"/>
            <w:noWrap/>
            <w:vAlign w:val="center"/>
            <w:hideMark/>
          </w:tcPr>
          <w:p w14:paraId="6F3A7438" w14:textId="77777777" w:rsidR="006B2953" w:rsidRPr="006B2953" w:rsidRDefault="006B2953" w:rsidP="006B2953">
            <w:pPr>
              <w:jc w:val="center"/>
              <w:rPr>
                <w:color w:val="000000"/>
                <w:sz w:val="18"/>
                <w:szCs w:val="18"/>
              </w:rPr>
            </w:pPr>
            <w:r w:rsidRPr="006B2953">
              <w:rPr>
                <w:color w:val="000000"/>
                <w:sz w:val="18"/>
                <w:szCs w:val="18"/>
              </w:rPr>
              <w:t>1.81E-05</w:t>
            </w:r>
          </w:p>
        </w:tc>
        <w:tc>
          <w:tcPr>
            <w:tcW w:w="337" w:type="pct"/>
            <w:shd w:val="clear" w:color="auto" w:fill="auto"/>
            <w:noWrap/>
            <w:vAlign w:val="center"/>
            <w:hideMark/>
          </w:tcPr>
          <w:p w14:paraId="30897E35" w14:textId="77777777" w:rsidR="006B2953" w:rsidRPr="006B2953" w:rsidRDefault="006B2953" w:rsidP="006B2953">
            <w:pPr>
              <w:jc w:val="center"/>
              <w:rPr>
                <w:color w:val="000000"/>
                <w:sz w:val="18"/>
                <w:szCs w:val="18"/>
              </w:rPr>
            </w:pPr>
            <w:r w:rsidRPr="006B2953">
              <w:rPr>
                <w:color w:val="000000"/>
                <w:sz w:val="18"/>
                <w:szCs w:val="18"/>
              </w:rPr>
              <w:t>2.93E-05</w:t>
            </w:r>
          </w:p>
        </w:tc>
        <w:tc>
          <w:tcPr>
            <w:tcW w:w="336" w:type="pct"/>
            <w:shd w:val="clear" w:color="auto" w:fill="auto"/>
            <w:noWrap/>
            <w:vAlign w:val="center"/>
            <w:hideMark/>
          </w:tcPr>
          <w:p w14:paraId="25BB8674" w14:textId="77777777" w:rsidR="006B2953" w:rsidRPr="006B2953" w:rsidRDefault="006B2953" w:rsidP="006B2953">
            <w:pPr>
              <w:jc w:val="center"/>
              <w:rPr>
                <w:color w:val="000000"/>
                <w:sz w:val="18"/>
                <w:szCs w:val="18"/>
              </w:rPr>
            </w:pPr>
            <w:r w:rsidRPr="006B2953">
              <w:rPr>
                <w:color w:val="000000"/>
                <w:sz w:val="18"/>
                <w:szCs w:val="18"/>
              </w:rPr>
              <w:t>1.37E-03</w:t>
            </w:r>
          </w:p>
        </w:tc>
        <w:tc>
          <w:tcPr>
            <w:tcW w:w="336" w:type="pct"/>
            <w:vAlign w:val="center"/>
          </w:tcPr>
          <w:p w14:paraId="2621E9C2" w14:textId="77777777" w:rsidR="006B2953" w:rsidRPr="006B2953" w:rsidRDefault="006B2953" w:rsidP="006B2953">
            <w:pPr>
              <w:jc w:val="center"/>
              <w:rPr>
                <w:color w:val="000000"/>
                <w:sz w:val="18"/>
                <w:szCs w:val="18"/>
              </w:rPr>
            </w:pPr>
            <w:r w:rsidRPr="006B2953">
              <w:rPr>
                <w:color w:val="000000"/>
                <w:sz w:val="18"/>
                <w:szCs w:val="18"/>
              </w:rPr>
              <w:t>2.98E-06</w:t>
            </w:r>
          </w:p>
        </w:tc>
        <w:tc>
          <w:tcPr>
            <w:tcW w:w="336" w:type="pct"/>
            <w:vAlign w:val="center"/>
          </w:tcPr>
          <w:p w14:paraId="7E11743D" w14:textId="77777777" w:rsidR="006B2953" w:rsidRPr="006B2953" w:rsidRDefault="006B2953" w:rsidP="006B2953">
            <w:pPr>
              <w:jc w:val="center"/>
              <w:rPr>
                <w:color w:val="000000"/>
                <w:sz w:val="18"/>
                <w:szCs w:val="18"/>
              </w:rPr>
            </w:pPr>
            <w:r w:rsidRPr="006B2953">
              <w:rPr>
                <w:color w:val="000000"/>
                <w:sz w:val="18"/>
                <w:szCs w:val="18"/>
              </w:rPr>
              <w:t>2.79E-05</w:t>
            </w:r>
          </w:p>
        </w:tc>
        <w:tc>
          <w:tcPr>
            <w:tcW w:w="337" w:type="pct"/>
            <w:vAlign w:val="center"/>
          </w:tcPr>
          <w:p w14:paraId="7EA55446" w14:textId="77777777" w:rsidR="006B2953" w:rsidRPr="006B2953" w:rsidRDefault="006B2953" w:rsidP="006B2953">
            <w:pPr>
              <w:jc w:val="center"/>
              <w:rPr>
                <w:color w:val="000000"/>
                <w:sz w:val="18"/>
                <w:szCs w:val="18"/>
              </w:rPr>
            </w:pPr>
            <w:r w:rsidRPr="006B2953">
              <w:rPr>
                <w:color w:val="000000"/>
                <w:sz w:val="18"/>
                <w:szCs w:val="18"/>
              </w:rPr>
              <w:t>4.02E-06</w:t>
            </w:r>
          </w:p>
        </w:tc>
      </w:tr>
      <w:tr w:rsidR="006B2953" w:rsidRPr="006B2953" w14:paraId="26B1A64E" w14:textId="77777777" w:rsidTr="006B2953">
        <w:trPr>
          <w:trHeight w:val="255"/>
        </w:trPr>
        <w:tc>
          <w:tcPr>
            <w:tcW w:w="456" w:type="pct"/>
            <w:shd w:val="clear" w:color="auto" w:fill="F7CAAC"/>
            <w:noWrap/>
            <w:vAlign w:val="center"/>
            <w:hideMark/>
          </w:tcPr>
          <w:p w14:paraId="182B8B54" w14:textId="77777777" w:rsidR="006B2953" w:rsidRPr="006B2953" w:rsidRDefault="006B2953" w:rsidP="006B2953">
            <w:pPr>
              <w:jc w:val="center"/>
              <w:rPr>
                <w:rFonts w:ascii="Calibri" w:hAnsi="Calibri" w:cs="Arial"/>
                <w:b/>
                <w:color w:val="000000"/>
                <w:sz w:val="18"/>
                <w:szCs w:val="18"/>
              </w:rPr>
            </w:pPr>
            <w:r w:rsidRPr="006B2953">
              <w:rPr>
                <w:rFonts w:ascii="Calibri" w:hAnsi="Calibri" w:cs="Arial" w:hint="eastAsia"/>
                <w:b/>
                <w:color w:val="000000"/>
                <w:sz w:val="18"/>
                <w:szCs w:val="18"/>
              </w:rPr>
              <w:t>电离辐射</w:t>
            </w:r>
          </w:p>
        </w:tc>
        <w:tc>
          <w:tcPr>
            <w:tcW w:w="152" w:type="pct"/>
            <w:shd w:val="clear" w:color="auto" w:fill="F7CAAC"/>
            <w:noWrap/>
            <w:vAlign w:val="center"/>
            <w:hideMark/>
          </w:tcPr>
          <w:p w14:paraId="598CD14F"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55" w:type="pct"/>
            <w:shd w:val="clear" w:color="auto" w:fill="F7CAAC"/>
            <w:noWrap/>
            <w:vAlign w:val="center"/>
            <w:hideMark/>
          </w:tcPr>
          <w:p w14:paraId="0A469B98" w14:textId="77777777" w:rsidR="006B2953" w:rsidRPr="006B2953" w:rsidRDefault="006B2953" w:rsidP="006B2953">
            <w:pPr>
              <w:widowControl/>
              <w:jc w:val="center"/>
              <w:rPr>
                <w:color w:val="000000"/>
                <w:kern w:val="0"/>
                <w:sz w:val="18"/>
                <w:szCs w:val="18"/>
              </w:rPr>
            </w:pPr>
            <w:r w:rsidRPr="006B2953">
              <w:rPr>
                <w:color w:val="000000"/>
                <w:kern w:val="0"/>
                <w:sz w:val="18"/>
                <w:szCs w:val="18"/>
              </w:rPr>
              <w:t>4.22E-03</w:t>
            </w:r>
          </w:p>
        </w:tc>
        <w:tc>
          <w:tcPr>
            <w:tcW w:w="336" w:type="pct"/>
            <w:shd w:val="clear" w:color="auto" w:fill="auto"/>
            <w:noWrap/>
            <w:vAlign w:val="center"/>
            <w:hideMark/>
          </w:tcPr>
          <w:p w14:paraId="51CBCC2B" w14:textId="77777777" w:rsidR="006B2953" w:rsidRPr="006B2953" w:rsidRDefault="006B2953" w:rsidP="006B2953">
            <w:pPr>
              <w:jc w:val="center"/>
              <w:rPr>
                <w:color w:val="000000"/>
                <w:sz w:val="18"/>
                <w:szCs w:val="18"/>
              </w:rPr>
            </w:pPr>
            <w:r w:rsidRPr="006B2953">
              <w:rPr>
                <w:color w:val="000000"/>
                <w:sz w:val="18"/>
                <w:szCs w:val="18"/>
              </w:rPr>
              <w:t>0.00E+00</w:t>
            </w:r>
          </w:p>
        </w:tc>
        <w:tc>
          <w:tcPr>
            <w:tcW w:w="336" w:type="pct"/>
            <w:shd w:val="clear" w:color="auto" w:fill="auto"/>
            <w:noWrap/>
            <w:vAlign w:val="center"/>
            <w:hideMark/>
          </w:tcPr>
          <w:p w14:paraId="12645F12" w14:textId="77777777" w:rsidR="006B2953" w:rsidRPr="006B2953" w:rsidRDefault="006B2953" w:rsidP="006B2953">
            <w:pPr>
              <w:jc w:val="center"/>
              <w:rPr>
                <w:color w:val="000000"/>
                <w:sz w:val="18"/>
                <w:szCs w:val="18"/>
              </w:rPr>
            </w:pPr>
            <w:r w:rsidRPr="006B2953">
              <w:rPr>
                <w:color w:val="000000"/>
                <w:sz w:val="18"/>
                <w:szCs w:val="18"/>
              </w:rPr>
              <w:t>0.00E+00</w:t>
            </w:r>
          </w:p>
        </w:tc>
        <w:tc>
          <w:tcPr>
            <w:tcW w:w="336" w:type="pct"/>
            <w:shd w:val="clear" w:color="auto" w:fill="auto"/>
            <w:noWrap/>
            <w:vAlign w:val="center"/>
            <w:hideMark/>
          </w:tcPr>
          <w:p w14:paraId="2F9FFA06" w14:textId="77777777" w:rsidR="006B2953" w:rsidRPr="006B2953" w:rsidRDefault="006B2953" w:rsidP="006B2953">
            <w:pPr>
              <w:jc w:val="center"/>
              <w:rPr>
                <w:color w:val="000000"/>
                <w:sz w:val="18"/>
                <w:szCs w:val="18"/>
              </w:rPr>
            </w:pPr>
            <w:r w:rsidRPr="006B2953">
              <w:rPr>
                <w:color w:val="000000"/>
                <w:sz w:val="18"/>
                <w:szCs w:val="18"/>
              </w:rPr>
              <w:t>2.66E-03</w:t>
            </w:r>
          </w:p>
        </w:tc>
        <w:tc>
          <w:tcPr>
            <w:tcW w:w="337" w:type="pct"/>
            <w:shd w:val="clear" w:color="auto" w:fill="auto"/>
            <w:noWrap/>
            <w:vAlign w:val="center"/>
            <w:hideMark/>
          </w:tcPr>
          <w:p w14:paraId="274792C5" w14:textId="77777777" w:rsidR="006B2953" w:rsidRPr="006B2953" w:rsidRDefault="006B2953" w:rsidP="006B2953">
            <w:pPr>
              <w:jc w:val="center"/>
              <w:rPr>
                <w:color w:val="000000"/>
                <w:sz w:val="18"/>
                <w:szCs w:val="18"/>
              </w:rPr>
            </w:pPr>
            <w:r w:rsidRPr="006B2953">
              <w:rPr>
                <w:color w:val="000000"/>
                <w:sz w:val="18"/>
                <w:szCs w:val="18"/>
              </w:rPr>
              <w:t>1.20E-04</w:t>
            </w:r>
          </w:p>
        </w:tc>
        <w:tc>
          <w:tcPr>
            <w:tcW w:w="336" w:type="pct"/>
            <w:shd w:val="clear" w:color="auto" w:fill="auto"/>
            <w:noWrap/>
            <w:vAlign w:val="center"/>
            <w:hideMark/>
          </w:tcPr>
          <w:p w14:paraId="7FD65A31" w14:textId="77777777" w:rsidR="006B2953" w:rsidRPr="006B2953" w:rsidRDefault="006B2953" w:rsidP="006B2953">
            <w:pPr>
              <w:jc w:val="center"/>
              <w:rPr>
                <w:color w:val="000000"/>
                <w:sz w:val="18"/>
                <w:szCs w:val="18"/>
              </w:rPr>
            </w:pPr>
            <w:r w:rsidRPr="006B2953">
              <w:rPr>
                <w:color w:val="000000"/>
                <w:sz w:val="18"/>
                <w:szCs w:val="18"/>
              </w:rPr>
              <w:t>3.00E-05</w:t>
            </w:r>
          </w:p>
        </w:tc>
        <w:tc>
          <w:tcPr>
            <w:tcW w:w="336" w:type="pct"/>
            <w:shd w:val="clear" w:color="auto" w:fill="auto"/>
            <w:noWrap/>
            <w:vAlign w:val="center"/>
            <w:hideMark/>
          </w:tcPr>
          <w:p w14:paraId="5D4F06B4" w14:textId="77777777" w:rsidR="006B2953" w:rsidRPr="006B2953" w:rsidRDefault="006B2953" w:rsidP="006B2953">
            <w:pPr>
              <w:jc w:val="center"/>
              <w:rPr>
                <w:color w:val="000000"/>
                <w:sz w:val="18"/>
                <w:szCs w:val="18"/>
              </w:rPr>
            </w:pPr>
            <w:r w:rsidRPr="006B2953">
              <w:rPr>
                <w:color w:val="000000"/>
                <w:sz w:val="18"/>
                <w:szCs w:val="18"/>
              </w:rPr>
              <w:t>6.19E-05</w:t>
            </w:r>
          </w:p>
        </w:tc>
        <w:tc>
          <w:tcPr>
            <w:tcW w:w="336" w:type="pct"/>
            <w:shd w:val="clear" w:color="auto" w:fill="auto"/>
            <w:noWrap/>
            <w:vAlign w:val="center"/>
            <w:hideMark/>
          </w:tcPr>
          <w:p w14:paraId="3BC11FCD" w14:textId="77777777" w:rsidR="006B2953" w:rsidRPr="006B2953" w:rsidRDefault="006B2953" w:rsidP="006B2953">
            <w:pPr>
              <w:jc w:val="center"/>
              <w:rPr>
                <w:color w:val="000000"/>
                <w:sz w:val="18"/>
                <w:szCs w:val="18"/>
              </w:rPr>
            </w:pPr>
            <w:r w:rsidRPr="006B2953">
              <w:rPr>
                <w:color w:val="000000"/>
                <w:sz w:val="18"/>
                <w:szCs w:val="18"/>
              </w:rPr>
              <w:t>2.39E-05</w:t>
            </w:r>
          </w:p>
        </w:tc>
        <w:tc>
          <w:tcPr>
            <w:tcW w:w="337" w:type="pct"/>
            <w:shd w:val="clear" w:color="auto" w:fill="auto"/>
            <w:noWrap/>
            <w:vAlign w:val="center"/>
            <w:hideMark/>
          </w:tcPr>
          <w:p w14:paraId="7AEDD156" w14:textId="77777777" w:rsidR="006B2953" w:rsidRPr="006B2953" w:rsidRDefault="006B2953" w:rsidP="006B2953">
            <w:pPr>
              <w:jc w:val="center"/>
              <w:rPr>
                <w:color w:val="000000"/>
                <w:sz w:val="18"/>
                <w:szCs w:val="18"/>
              </w:rPr>
            </w:pPr>
            <w:r w:rsidRPr="006B2953">
              <w:rPr>
                <w:color w:val="000000"/>
                <w:sz w:val="18"/>
                <w:szCs w:val="18"/>
              </w:rPr>
              <w:t>4.81E-05</w:t>
            </w:r>
          </w:p>
        </w:tc>
        <w:tc>
          <w:tcPr>
            <w:tcW w:w="336" w:type="pct"/>
            <w:shd w:val="clear" w:color="auto" w:fill="auto"/>
            <w:noWrap/>
            <w:vAlign w:val="center"/>
            <w:hideMark/>
          </w:tcPr>
          <w:p w14:paraId="1084D698" w14:textId="77777777" w:rsidR="006B2953" w:rsidRPr="006B2953" w:rsidRDefault="006B2953" w:rsidP="006B2953">
            <w:pPr>
              <w:jc w:val="center"/>
              <w:rPr>
                <w:color w:val="000000"/>
                <w:sz w:val="18"/>
                <w:szCs w:val="18"/>
              </w:rPr>
            </w:pPr>
            <w:r w:rsidRPr="006B2953">
              <w:rPr>
                <w:color w:val="000000"/>
                <w:sz w:val="18"/>
                <w:szCs w:val="18"/>
              </w:rPr>
              <w:t>2.10E-04</w:t>
            </w:r>
          </w:p>
        </w:tc>
        <w:tc>
          <w:tcPr>
            <w:tcW w:w="336" w:type="pct"/>
            <w:vAlign w:val="center"/>
          </w:tcPr>
          <w:p w14:paraId="53292C8E" w14:textId="77777777" w:rsidR="006B2953" w:rsidRPr="006B2953" w:rsidRDefault="006B2953" w:rsidP="006B2953">
            <w:pPr>
              <w:jc w:val="center"/>
              <w:rPr>
                <w:color w:val="000000"/>
                <w:sz w:val="18"/>
                <w:szCs w:val="18"/>
              </w:rPr>
            </w:pPr>
            <w:r w:rsidRPr="006B2953">
              <w:rPr>
                <w:color w:val="000000"/>
                <w:sz w:val="18"/>
                <w:szCs w:val="18"/>
              </w:rPr>
              <w:t>9.29E-06</w:t>
            </w:r>
          </w:p>
        </w:tc>
        <w:tc>
          <w:tcPr>
            <w:tcW w:w="336" w:type="pct"/>
            <w:vAlign w:val="center"/>
          </w:tcPr>
          <w:p w14:paraId="6D9F2B49" w14:textId="77777777" w:rsidR="006B2953" w:rsidRPr="006B2953" w:rsidRDefault="006B2953" w:rsidP="006B2953">
            <w:pPr>
              <w:jc w:val="center"/>
              <w:rPr>
                <w:color w:val="000000"/>
                <w:sz w:val="18"/>
                <w:szCs w:val="18"/>
              </w:rPr>
            </w:pPr>
            <w:r w:rsidRPr="006B2953">
              <w:rPr>
                <w:color w:val="000000"/>
                <w:sz w:val="18"/>
                <w:szCs w:val="18"/>
              </w:rPr>
              <w:t>1.49E-03</w:t>
            </w:r>
          </w:p>
        </w:tc>
        <w:tc>
          <w:tcPr>
            <w:tcW w:w="337" w:type="pct"/>
            <w:vAlign w:val="center"/>
          </w:tcPr>
          <w:p w14:paraId="0E4C7859" w14:textId="77777777" w:rsidR="006B2953" w:rsidRPr="006B2953" w:rsidRDefault="006B2953" w:rsidP="006B2953">
            <w:pPr>
              <w:jc w:val="center"/>
              <w:rPr>
                <w:color w:val="000000"/>
                <w:sz w:val="18"/>
                <w:szCs w:val="18"/>
              </w:rPr>
            </w:pPr>
            <w:r w:rsidRPr="006B2953">
              <w:rPr>
                <w:color w:val="000000"/>
                <w:sz w:val="18"/>
                <w:szCs w:val="18"/>
              </w:rPr>
              <w:t>8.99E-04</w:t>
            </w:r>
          </w:p>
        </w:tc>
      </w:tr>
      <w:tr w:rsidR="006B2953" w:rsidRPr="006B2953" w14:paraId="78562A0D" w14:textId="77777777" w:rsidTr="006B2953">
        <w:trPr>
          <w:trHeight w:val="255"/>
        </w:trPr>
        <w:tc>
          <w:tcPr>
            <w:tcW w:w="456" w:type="pct"/>
            <w:shd w:val="clear" w:color="auto" w:fill="F7CAAC"/>
            <w:noWrap/>
            <w:vAlign w:val="center"/>
            <w:hideMark/>
          </w:tcPr>
          <w:p w14:paraId="0845CC1D" w14:textId="77777777" w:rsidR="006B2953" w:rsidRPr="006B2953" w:rsidRDefault="006B2953" w:rsidP="006B2953">
            <w:pPr>
              <w:jc w:val="center"/>
              <w:rPr>
                <w:rFonts w:ascii="Calibri" w:hAnsi="Calibri" w:cs="Arial"/>
                <w:b/>
                <w:color w:val="000000"/>
                <w:sz w:val="18"/>
                <w:szCs w:val="18"/>
              </w:rPr>
            </w:pPr>
            <w:r w:rsidRPr="006B2953">
              <w:rPr>
                <w:rFonts w:ascii="Calibri" w:hAnsi="Calibri" w:cs="Arial" w:hint="eastAsia"/>
                <w:b/>
                <w:color w:val="000000"/>
                <w:sz w:val="18"/>
                <w:szCs w:val="18"/>
              </w:rPr>
              <w:lastRenderedPageBreak/>
              <w:t>矿产资源耗竭</w:t>
            </w:r>
          </w:p>
        </w:tc>
        <w:tc>
          <w:tcPr>
            <w:tcW w:w="152" w:type="pct"/>
            <w:shd w:val="clear" w:color="auto" w:fill="F7CAAC"/>
            <w:noWrap/>
            <w:vAlign w:val="center"/>
            <w:hideMark/>
          </w:tcPr>
          <w:p w14:paraId="78B43CD6"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55" w:type="pct"/>
            <w:shd w:val="clear" w:color="auto" w:fill="F7CAAC"/>
            <w:noWrap/>
            <w:vAlign w:val="center"/>
            <w:hideMark/>
          </w:tcPr>
          <w:p w14:paraId="358EE8CF" w14:textId="77777777" w:rsidR="006B2953" w:rsidRPr="006B2953" w:rsidRDefault="006B2953" w:rsidP="006B2953">
            <w:pPr>
              <w:widowControl/>
              <w:jc w:val="center"/>
              <w:rPr>
                <w:color w:val="000000"/>
                <w:kern w:val="0"/>
                <w:sz w:val="18"/>
                <w:szCs w:val="18"/>
              </w:rPr>
            </w:pPr>
            <w:r w:rsidRPr="006B2953">
              <w:rPr>
                <w:color w:val="000000"/>
                <w:kern w:val="0"/>
                <w:sz w:val="18"/>
                <w:szCs w:val="18"/>
              </w:rPr>
              <w:t>1.89E-03</w:t>
            </w:r>
          </w:p>
        </w:tc>
        <w:tc>
          <w:tcPr>
            <w:tcW w:w="336" w:type="pct"/>
            <w:shd w:val="clear" w:color="auto" w:fill="auto"/>
            <w:noWrap/>
            <w:vAlign w:val="center"/>
            <w:hideMark/>
          </w:tcPr>
          <w:p w14:paraId="46862BD5" w14:textId="77777777" w:rsidR="006B2953" w:rsidRPr="006B2953" w:rsidRDefault="006B2953" w:rsidP="006B2953">
            <w:pPr>
              <w:jc w:val="center"/>
              <w:rPr>
                <w:color w:val="000000"/>
                <w:sz w:val="18"/>
                <w:szCs w:val="18"/>
              </w:rPr>
            </w:pPr>
            <w:r w:rsidRPr="006B2953">
              <w:rPr>
                <w:color w:val="000000"/>
                <w:sz w:val="18"/>
                <w:szCs w:val="18"/>
              </w:rPr>
              <w:t>0.00E+00</w:t>
            </w:r>
          </w:p>
        </w:tc>
        <w:tc>
          <w:tcPr>
            <w:tcW w:w="336" w:type="pct"/>
            <w:shd w:val="clear" w:color="auto" w:fill="auto"/>
            <w:noWrap/>
            <w:vAlign w:val="center"/>
            <w:hideMark/>
          </w:tcPr>
          <w:p w14:paraId="244C7408" w14:textId="77777777" w:rsidR="006B2953" w:rsidRPr="006B2953" w:rsidRDefault="006B2953" w:rsidP="006B2953">
            <w:pPr>
              <w:jc w:val="center"/>
              <w:rPr>
                <w:color w:val="000000"/>
                <w:sz w:val="18"/>
                <w:szCs w:val="18"/>
              </w:rPr>
            </w:pPr>
            <w:r w:rsidRPr="006B2953">
              <w:rPr>
                <w:color w:val="000000"/>
                <w:sz w:val="18"/>
                <w:szCs w:val="18"/>
              </w:rPr>
              <w:t>3.08E-04</w:t>
            </w:r>
          </w:p>
        </w:tc>
        <w:tc>
          <w:tcPr>
            <w:tcW w:w="336" w:type="pct"/>
            <w:shd w:val="clear" w:color="auto" w:fill="auto"/>
            <w:noWrap/>
            <w:vAlign w:val="center"/>
            <w:hideMark/>
          </w:tcPr>
          <w:p w14:paraId="240C0EBB" w14:textId="77777777" w:rsidR="006B2953" w:rsidRPr="006B2953" w:rsidRDefault="006B2953" w:rsidP="006B2953">
            <w:pPr>
              <w:jc w:val="center"/>
              <w:rPr>
                <w:color w:val="000000"/>
                <w:sz w:val="18"/>
                <w:szCs w:val="18"/>
              </w:rPr>
            </w:pPr>
            <w:r w:rsidRPr="006B2953">
              <w:rPr>
                <w:color w:val="000000"/>
                <w:sz w:val="18"/>
                <w:szCs w:val="18"/>
              </w:rPr>
              <w:t>1.59E-03</w:t>
            </w:r>
          </w:p>
        </w:tc>
        <w:tc>
          <w:tcPr>
            <w:tcW w:w="337" w:type="pct"/>
            <w:shd w:val="clear" w:color="auto" w:fill="auto"/>
            <w:noWrap/>
            <w:vAlign w:val="center"/>
            <w:hideMark/>
          </w:tcPr>
          <w:p w14:paraId="7D9DDBC5" w14:textId="77777777" w:rsidR="006B2953" w:rsidRPr="006B2953" w:rsidRDefault="006B2953" w:rsidP="006B2953">
            <w:pPr>
              <w:jc w:val="center"/>
              <w:rPr>
                <w:color w:val="000000"/>
                <w:sz w:val="18"/>
                <w:szCs w:val="18"/>
              </w:rPr>
            </w:pPr>
            <w:r w:rsidRPr="006B2953">
              <w:rPr>
                <w:color w:val="000000"/>
                <w:sz w:val="18"/>
                <w:szCs w:val="18"/>
              </w:rPr>
              <w:t>1.44E-04</w:t>
            </w:r>
          </w:p>
        </w:tc>
        <w:tc>
          <w:tcPr>
            <w:tcW w:w="336" w:type="pct"/>
            <w:shd w:val="clear" w:color="auto" w:fill="auto"/>
            <w:noWrap/>
            <w:vAlign w:val="center"/>
            <w:hideMark/>
          </w:tcPr>
          <w:p w14:paraId="2C050B7B" w14:textId="77777777" w:rsidR="006B2953" w:rsidRPr="006B2953" w:rsidRDefault="006B2953" w:rsidP="006B2953">
            <w:pPr>
              <w:jc w:val="center"/>
              <w:rPr>
                <w:color w:val="000000"/>
                <w:sz w:val="18"/>
                <w:szCs w:val="18"/>
              </w:rPr>
            </w:pPr>
            <w:r w:rsidRPr="006B2953">
              <w:rPr>
                <w:color w:val="000000"/>
                <w:sz w:val="18"/>
                <w:szCs w:val="18"/>
              </w:rPr>
              <w:t>5.41E-05</w:t>
            </w:r>
          </w:p>
        </w:tc>
        <w:tc>
          <w:tcPr>
            <w:tcW w:w="336" w:type="pct"/>
            <w:shd w:val="clear" w:color="auto" w:fill="auto"/>
            <w:noWrap/>
            <w:vAlign w:val="center"/>
            <w:hideMark/>
          </w:tcPr>
          <w:p w14:paraId="58962B59" w14:textId="77777777" w:rsidR="006B2953" w:rsidRPr="006B2953" w:rsidRDefault="006B2953" w:rsidP="006B2953">
            <w:pPr>
              <w:jc w:val="center"/>
              <w:rPr>
                <w:color w:val="000000"/>
                <w:sz w:val="18"/>
                <w:szCs w:val="18"/>
              </w:rPr>
            </w:pPr>
            <w:r w:rsidRPr="006B2953">
              <w:rPr>
                <w:color w:val="000000"/>
                <w:sz w:val="18"/>
                <w:szCs w:val="18"/>
              </w:rPr>
              <w:t>1.98E-05</w:t>
            </w:r>
          </w:p>
        </w:tc>
        <w:tc>
          <w:tcPr>
            <w:tcW w:w="336" w:type="pct"/>
            <w:shd w:val="clear" w:color="auto" w:fill="auto"/>
            <w:noWrap/>
            <w:vAlign w:val="center"/>
            <w:hideMark/>
          </w:tcPr>
          <w:p w14:paraId="1409E1FB" w14:textId="77777777" w:rsidR="006B2953" w:rsidRPr="006B2953" w:rsidRDefault="006B2953" w:rsidP="006B2953">
            <w:pPr>
              <w:jc w:val="center"/>
              <w:rPr>
                <w:color w:val="000000"/>
                <w:sz w:val="18"/>
                <w:szCs w:val="18"/>
              </w:rPr>
            </w:pPr>
            <w:r w:rsidRPr="006B2953">
              <w:rPr>
                <w:color w:val="000000"/>
                <w:sz w:val="18"/>
                <w:szCs w:val="18"/>
              </w:rPr>
              <w:t>1.37E-05</w:t>
            </w:r>
          </w:p>
        </w:tc>
        <w:tc>
          <w:tcPr>
            <w:tcW w:w="337" w:type="pct"/>
            <w:shd w:val="clear" w:color="auto" w:fill="auto"/>
            <w:noWrap/>
            <w:vAlign w:val="center"/>
            <w:hideMark/>
          </w:tcPr>
          <w:p w14:paraId="5A2F1C32" w14:textId="77777777" w:rsidR="006B2953" w:rsidRPr="006B2953" w:rsidRDefault="006B2953" w:rsidP="006B2953">
            <w:pPr>
              <w:jc w:val="center"/>
              <w:rPr>
                <w:color w:val="000000"/>
                <w:sz w:val="18"/>
                <w:szCs w:val="18"/>
              </w:rPr>
            </w:pPr>
            <w:r w:rsidRPr="006B2953">
              <w:rPr>
                <w:color w:val="000000"/>
                <w:sz w:val="18"/>
                <w:szCs w:val="18"/>
              </w:rPr>
              <w:t>8.44E-06</w:t>
            </w:r>
          </w:p>
        </w:tc>
        <w:tc>
          <w:tcPr>
            <w:tcW w:w="336" w:type="pct"/>
            <w:shd w:val="clear" w:color="auto" w:fill="auto"/>
            <w:noWrap/>
            <w:vAlign w:val="center"/>
            <w:hideMark/>
          </w:tcPr>
          <w:p w14:paraId="5C5984FA" w14:textId="77777777" w:rsidR="006B2953" w:rsidRPr="006B2953" w:rsidRDefault="006B2953" w:rsidP="006B2953">
            <w:pPr>
              <w:jc w:val="center"/>
              <w:rPr>
                <w:color w:val="000000"/>
                <w:sz w:val="18"/>
                <w:szCs w:val="18"/>
              </w:rPr>
            </w:pPr>
            <w:r w:rsidRPr="006B2953">
              <w:rPr>
                <w:color w:val="000000"/>
                <w:sz w:val="18"/>
                <w:szCs w:val="18"/>
              </w:rPr>
              <w:t>2.08E-05</w:t>
            </w:r>
          </w:p>
        </w:tc>
        <w:tc>
          <w:tcPr>
            <w:tcW w:w="336" w:type="pct"/>
            <w:vAlign w:val="center"/>
          </w:tcPr>
          <w:p w14:paraId="714F4A5A" w14:textId="77777777" w:rsidR="006B2953" w:rsidRPr="006B2953" w:rsidRDefault="006B2953" w:rsidP="006B2953">
            <w:pPr>
              <w:jc w:val="center"/>
              <w:rPr>
                <w:color w:val="000000"/>
                <w:sz w:val="18"/>
                <w:szCs w:val="18"/>
              </w:rPr>
            </w:pPr>
            <w:r w:rsidRPr="006B2953">
              <w:rPr>
                <w:color w:val="000000"/>
                <w:sz w:val="18"/>
                <w:szCs w:val="18"/>
              </w:rPr>
              <w:t>2.38E-06</w:t>
            </w:r>
          </w:p>
        </w:tc>
        <w:tc>
          <w:tcPr>
            <w:tcW w:w="336" w:type="pct"/>
            <w:vAlign w:val="center"/>
          </w:tcPr>
          <w:p w14:paraId="09E44F3E" w14:textId="77777777" w:rsidR="006B2953" w:rsidRPr="006B2953" w:rsidRDefault="006B2953" w:rsidP="006B2953">
            <w:pPr>
              <w:jc w:val="center"/>
              <w:rPr>
                <w:color w:val="000000"/>
                <w:sz w:val="18"/>
                <w:szCs w:val="18"/>
              </w:rPr>
            </w:pPr>
            <w:r w:rsidRPr="006B2953">
              <w:rPr>
                <w:color w:val="000000"/>
                <w:sz w:val="18"/>
                <w:szCs w:val="18"/>
              </w:rPr>
              <w:t>0.00E+00</w:t>
            </w:r>
          </w:p>
        </w:tc>
        <w:tc>
          <w:tcPr>
            <w:tcW w:w="337" w:type="pct"/>
            <w:vAlign w:val="center"/>
          </w:tcPr>
          <w:p w14:paraId="16C0AA69" w14:textId="77777777" w:rsidR="006B2953" w:rsidRPr="006B2953" w:rsidRDefault="006B2953" w:rsidP="006B2953">
            <w:pPr>
              <w:jc w:val="center"/>
              <w:rPr>
                <w:color w:val="000000"/>
                <w:sz w:val="18"/>
                <w:szCs w:val="18"/>
              </w:rPr>
            </w:pPr>
            <w:r w:rsidRPr="006B2953">
              <w:rPr>
                <w:color w:val="000000"/>
                <w:sz w:val="18"/>
                <w:szCs w:val="18"/>
              </w:rPr>
              <w:t>1.25E-04</w:t>
            </w:r>
          </w:p>
        </w:tc>
      </w:tr>
      <w:tr w:rsidR="006B2953" w:rsidRPr="006B2953" w14:paraId="65997175" w14:textId="77777777" w:rsidTr="006B2953">
        <w:trPr>
          <w:trHeight w:val="255"/>
        </w:trPr>
        <w:tc>
          <w:tcPr>
            <w:tcW w:w="456" w:type="pct"/>
            <w:shd w:val="clear" w:color="auto" w:fill="F7CAAC"/>
            <w:noWrap/>
            <w:vAlign w:val="center"/>
            <w:hideMark/>
          </w:tcPr>
          <w:p w14:paraId="1C981F7F" w14:textId="77777777" w:rsidR="006B2953" w:rsidRPr="006B2953" w:rsidRDefault="006B2953" w:rsidP="006B2953">
            <w:pPr>
              <w:jc w:val="center"/>
              <w:rPr>
                <w:rFonts w:ascii="Calibri" w:hAnsi="Calibri" w:cs="Arial"/>
                <w:b/>
                <w:color w:val="000000"/>
                <w:sz w:val="18"/>
                <w:szCs w:val="18"/>
              </w:rPr>
            </w:pPr>
            <w:r w:rsidRPr="006B2953">
              <w:rPr>
                <w:rFonts w:ascii="Calibri" w:hAnsi="Calibri" w:cs="Arial" w:hint="eastAsia"/>
                <w:b/>
                <w:color w:val="000000"/>
                <w:sz w:val="18"/>
                <w:szCs w:val="18"/>
              </w:rPr>
              <w:t>海洋生态系统毒性</w:t>
            </w:r>
          </w:p>
        </w:tc>
        <w:tc>
          <w:tcPr>
            <w:tcW w:w="152" w:type="pct"/>
            <w:shd w:val="clear" w:color="auto" w:fill="F7CAAC"/>
            <w:noWrap/>
            <w:vAlign w:val="center"/>
            <w:hideMark/>
          </w:tcPr>
          <w:p w14:paraId="12FD1ED6"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55" w:type="pct"/>
            <w:shd w:val="clear" w:color="auto" w:fill="F7CAAC"/>
            <w:noWrap/>
            <w:vAlign w:val="center"/>
            <w:hideMark/>
          </w:tcPr>
          <w:p w14:paraId="1394A71A" w14:textId="77777777" w:rsidR="006B2953" w:rsidRPr="006B2953" w:rsidRDefault="006B2953" w:rsidP="006B2953">
            <w:pPr>
              <w:widowControl/>
              <w:jc w:val="center"/>
              <w:rPr>
                <w:color w:val="000000"/>
                <w:kern w:val="0"/>
                <w:sz w:val="18"/>
                <w:szCs w:val="18"/>
              </w:rPr>
            </w:pPr>
            <w:r w:rsidRPr="006B2953">
              <w:rPr>
                <w:color w:val="000000"/>
                <w:kern w:val="0"/>
                <w:sz w:val="18"/>
                <w:szCs w:val="18"/>
              </w:rPr>
              <w:t>1.41E-03</w:t>
            </w:r>
          </w:p>
        </w:tc>
        <w:tc>
          <w:tcPr>
            <w:tcW w:w="336" w:type="pct"/>
            <w:shd w:val="clear" w:color="auto" w:fill="auto"/>
            <w:noWrap/>
            <w:vAlign w:val="center"/>
            <w:hideMark/>
          </w:tcPr>
          <w:p w14:paraId="48DB3C21" w14:textId="77777777" w:rsidR="006B2953" w:rsidRPr="006B2953" w:rsidRDefault="006B2953" w:rsidP="006B2953">
            <w:pPr>
              <w:jc w:val="center"/>
              <w:rPr>
                <w:color w:val="000000"/>
                <w:sz w:val="18"/>
                <w:szCs w:val="18"/>
              </w:rPr>
            </w:pPr>
            <w:r w:rsidRPr="006B2953">
              <w:rPr>
                <w:color w:val="000000"/>
                <w:sz w:val="18"/>
                <w:szCs w:val="18"/>
              </w:rPr>
              <w:t>8.01E-07</w:t>
            </w:r>
          </w:p>
        </w:tc>
        <w:tc>
          <w:tcPr>
            <w:tcW w:w="336" w:type="pct"/>
            <w:shd w:val="clear" w:color="auto" w:fill="auto"/>
            <w:noWrap/>
            <w:vAlign w:val="center"/>
            <w:hideMark/>
          </w:tcPr>
          <w:p w14:paraId="1D9E93DC" w14:textId="77777777" w:rsidR="006B2953" w:rsidRPr="006B2953" w:rsidRDefault="006B2953" w:rsidP="006B2953">
            <w:pPr>
              <w:jc w:val="center"/>
              <w:rPr>
                <w:color w:val="000000"/>
                <w:sz w:val="18"/>
                <w:szCs w:val="18"/>
              </w:rPr>
            </w:pPr>
            <w:r w:rsidRPr="006B2953">
              <w:rPr>
                <w:color w:val="000000"/>
                <w:sz w:val="18"/>
                <w:szCs w:val="18"/>
              </w:rPr>
              <w:t>8.81E-06</w:t>
            </w:r>
          </w:p>
        </w:tc>
        <w:tc>
          <w:tcPr>
            <w:tcW w:w="336" w:type="pct"/>
            <w:shd w:val="clear" w:color="auto" w:fill="auto"/>
            <w:noWrap/>
            <w:vAlign w:val="center"/>
            <w:hideMark/>
          </w:tcPr>
          <w:p w14:paraId="679B188A" w14:textId="77777777" w:rsidR="006B2953" w:rsidRPr="006B2953" w:rsidRDefault="006B2953" w:rsidP="006B2953">
            <w:pPr>
              <w:jc w:val="center"/>
              <w:rPr>
                <w:color w:val="000000"/>
                <w:sz w:val="18"/>
                <w:szCs w:val="18"/>
              </w:rPr>
            </w:pPr>
            <w:r w:rsidRPr="006B2953">
              <w:rPr>
                <w:color w:val="000000"/>
                <w:sz w:val="18"/>
                <w:szCs w:val="18"/>
              </w:rPr>
              <w:t>8.50E-04</w:t>
            </w:r>
          </w:p>
        </w:tc>
        <w:tc>
          <w:tcPr>
            <w:tcW w:w="337" w:type="pct"/>
            <w:shd w:val="clear" w:color="auto" w:fill="auto"/>
            <w:noWrap/>
            <w:vAlign w:val="center"/>
            <w:hideMark/>
          </w:tcPr>
          <w:p w14:paraId="44095A1F" w14:textId="77777777" w:rsidR="006B2953" w:rsidRPr="006B2953" w:rsidRDefault="006B2953" w:rsidP="006B2953">
            <w:pPr>
              <w:jc w:val="center"/>
              <w:rPr>
                <w:color w:val="000000"/>
                <w:sz w:val="18"/>
                <w:szCs w:val="18"/>
              </w:rPr>
            </w:pPr>
            <w:r w:rsidRPr="006B2953">
              <w:rPr>
                <w:color w:val="000000"/>
                <w:sz w:val="18"/>
                <w:szCs w:val="18"/>
              </w:rPr>
              <w:t>7.48E-05</w:t>
            </w:r>
          </w:p>
        </w:tc>
        <w:tc>
          <w:tcPr>
            <w:tcW w:w="336" w:type="pct"/>
            <w:shd w:val="clear" w:color="auto" w:fill="auto"/>
            <w:noWrap/>
            <w:vAlign w:val="center"/>
            <w:hideMark/>
          </w:tcPr>
          <w:p w14:paraId="35D337FF" w14:textId="77777777" w:rsidR="006B2953" w:rsidRPr="006B2953" w:rsidRDefault="006B2953" w:rsidP="006B2953">
            <w:pPr>
              <w:jc w:val="center"/>
              <w:rPr>
                <w:color w:val="000000"/>
                <w:sz w:val="18"/>
                <w:szCs w:val="18"/>
              </w:rPr>
            </w:pPr>
            <w:r w:rsidRPr="006B2953">
              <w:rPr>
                <w:color w:val="000000"/>
                <w:sz w:val="18"/>
                <w:szCs w:val="18"/>
              </w:rPr>
              <w:t>1.21E-05</w:t>
            </w:r>
          </w:p>
        </w:tc>
        <w:tc>
          <w:tcPr>
            <w:tcW w:w="336" w:type="pct"/>
            <w:shd w:val="clear" w:color="auto" w:fill="auto"/>
            <w:noWrap/>
            <w:vAlign w:val="center"/>
            <w:hideMark/>
          </w:tcPr>
          <w:p w14:paraId="0317F839" w14:textId="77777777" w:rsidR="006B2953" w:rsidRPr="006B2953" w:rsidRDefault="006B2953" w:rsidP="006B2953">
            <w:pPr>
              <w:jc w:val="center"/>
              <w:rPr>
                <w:color w:val="000000"/>
                <w:sz w:val="18"/>
                <w:szCs w:val="18"/>
              </w:rPr>
            </w:pPr>
            <w:r w:rsidRPr="006B2953">
              <w:rPr>
                <w:color w:val="000000"/>
                <w:sz w:val="18"/>
                <w:szCs w:val="18"/>
              </w:rPr>
              <w:t>1.29E-05</w:t>
            </w:r>
          </w:p>
        </w:tc>
        <w:tc>
          <w:tcPr>
            <w:tcW w:w="336" w:type="pct"/>
            <w:shd w:val="clear" w:color="auto" w:fill="auto"/>
            <w:noWrap/>
            <w:vAlign w:val="center"/>
            <w:hideMark/>
          </w:tcPr>
          <w:p w14:paraId="499A5A3B" w14:textId="77777777" w:rsidR="006B2953" w:rsidRPr="006B2953" w:rsidRDefault="006B2953" w:rsidP="006B2953">
            <w:pPr>
              <w:jc w:val="center"/>
              <w:rPr>
                <w:color w:val="000000"/>
                <w:sz w:val="18"/>
                <w:szCs w:val="18"/>
              </w:rPr>
            </w:pPr>
            <w:r w:rsidRPr="006B2953">
              <w:rPr>
                <w:color w:val="000000"/>
                <w:sz w:val="18"/>
                <w:szCs w:val="18"/>
              </w:rPr>
              <w:t>3.83E-06</w:t>
            </w:r>
          </w:p>
        </w:tc>
        <w:tc>
          <w:tcPr>
            <w:tcW w:w="337" w:type="pct"/>
            <w:shd w:val="clear" w:color="auto" w:fill="auto"/>
            <w:noWrap/>
            <w:vAlign w:val="center"/>
            <w:hideMark/>
          </w:tcPr>
          <w:p w14:paraId="418453C4" w14:textId="77777777" w:rsidR="006B2953" w:rsidRPr="006B2953" w:rsidRDefault="006B2953" w:rsidP="006B2953">
            <w:pPr>
              <w:jc w:val="center"/>
              <w:rPr>
                <w:color w:val="000000"/>
                <w:sz w:val="18"/>
                <w:szCs w:val="18"/>
              </w:rPr>
            </w:pPr>
            <w:r w:rsidRPr="006B2953">
              <w:rPr>
                <w:color w:val="000000"/>
                <w:sz w:val="18"/>
                <w:szCs w:val="18"/>
              </w:rPr>
              <w:t>6.23E-06</w:t>
            </w:r>
          </w:p>
        </w:tc>
        <w:tc>
          <w:tcPr>
            <w:tcW w:w="336" w:type="pct"/>
            <w:shd w:val="clear" w:color="auto" w:fill="auto"/>
            <w:noWrap/>
            <w:vAlign w:val="center"/>
            <w:hideMark/>
          </w:tcPr>
          <w:p w14:paraId="0C8E57E1" w14:textId="77777777" w:rsidR="006B2953" w:rsidRPr="006B2953" w:rsidRDefault="006B2953" w:rsidP="006B2953">
            <w:pPr>
              <w:jc w:val="center"/>
              <w:rPr>
                <w:color w:val="000000"/>
                <w:sz w:val="18"/>
                <w:szCs w:val="18"/>
              </w:rPr>
            </w:pPr>
            <w:r w:rsidRPr="006B2953">
              <w:rPr>
                <w:color w:val="000000"/>
                <w:sz w:val="18"/>
                <w:szCs w:val="18"/>
              </w:rPr>
              <w:t>2.62E-04</w:t>
            </w:r>
          </w:p>
        </w:tc>
        <w:tc>
          <w:tcPr>
            <w:tcW w:w="336" w:type="pct"/>
            <w:vAlign w:val="center"/>
          </w:tcPr>
          <w:p w14:paraId="4BCE05C4" w14:textId="77777777" w:rsidR="006B2953" w:rsidRPr="006B2953" w:rsidRDefault="006B2953" w:rsidP="006B2953">
            <w:pPr>
              <w:jc w:val="center"/>
              <w:rPr>
                <w:color w:val="000000"/>
                <w:sz w:val="18"/>
                <w:szCs w:val="18"/>
              </w:rPr>
            </w:pPr>
            <w:r w:rsidRPr="006B2953">
              <w:rPr>
                <w:color w:val="000000"/>
                <w:sz w:val="18"/>
                <w:szCs w:val="18"/>
              </w:rPr>
              <w:t>7.93E-07</w:t>
            </w:r>
          </w:p>
        </w:tc>
        <w:tc>
          <w:tcPr>
            <w:tcW w:w="336" w:type="pct"/>
            <w:vAlign w:val="center"/>
          </w:tcPr>
          <w:p w14:paraId="39BFFE6E" w14:textId="77777777" w:rsidR="006B2953" w:rsidRPr="006B2953" w:rsidRDefault="006B2953" w:rsidP="006B2953">
            <w:pPr>
              <w:jc w:val="center"/>
              <w:rPr>
                <w:color w:val="000000"/>
                <w:sz w:val="18"/>
                <w:szCs w:val="18"/>
              </w:rPr>
            </w:pPr>
            <w:r w:rsidRPr="006B2953">
              <w:rPr>
                <w:color w:val="000000"/>
                <w:sz w:val="18"/>
                <w:szCs w:val="18"/>
              </w:rPr>
              <w:t>1.71E-05</w:t>
            </w:r>
          </w:p>
        </w:tc>
        <w:tc>
          <w:tcPr>
            <w:tcW w:w="337" w:type="pct"/>
            <w:vAlign w:val="center"/>
          </w:tcPr>
          <w:p w14:paraId="15908DB7" w14:textId="77777777" w:rsidR="006B2953" w:rsidRPr="006B2953" w:rsidRDefault="006B2953" w:rsidP="006B2953">
            <w:pPr>
              <w:jc w:val="center"/>
              <w:rPr>
                <w:color w:val="000000"/>
                <w:sz w:val="18"/>
                <w:szCs w:val="18"/>
              </w:rPr>
            </w:pPr>
            <w:r w:rsidRPr="006B2953">
              <w:rPr>
                <w:color w:val="000000"/>
                <w:sz w:val="18"/>
                <w:szCs w:val="18"/>
              </w:rPr>
              <w:t>2.46E-06</w:t>
            </w:r>
          </w:p>
        </w:tc>
      </w:tr>
      <w:tr w:rsidR="006B2953" w:rsidRPr="006B2953" w14:paraId="4CDEAF08" w14:textId="77777777" w:rsidTr="006B2953">
        <w:trPr>
          <w:trHeight w:val="255"/>
        </w:trPr>
        <w:tc>
          <w:tcPr>
            <w:tcW w:w="456" w:type="pct"/>
            <w:shd w:val="clear" w:color="auto" w:fill="F7CAAC"/>
            <w:noWrap/>
            <w:vAlign w:val="center"/>
            <w:hideMark/>
          </w:tcPr>
          <w:p w14:paraId="4AA27663" w14:textId="77777777" w:rsidR="006B2953" w:rsidRPr="006B2953" w:rsidRDefault="006B2953" w:rsidP="006B2953">
            <w:pPr>
              <w:jc w:val="center"/>
              <w:rPr>
                <w:rFonts w:ascii="Calibri" w:hAnsi="Calibri" w:cs="Arial"/>
                <w:b/>
                <w:color w:val="000000"/>
                <w:sz w:val="18"/>
                <w:szCs w:val="18"/>
              </w:rPr>
            </w:pPr>
            <w:r w:rsidRPr="006B2953">
              <w:rPr>
                <w:rFonts w:ascii="Calibri" w:hAnsi="Calibri" w:cs="Arial" w:hint="eastAsia"/>
                <w:b/>
                <w:color w:val="000000"/>
                <w:sz w:val="18"/>
                <w:szCs w:val="18"/>
              </w:rPr>
              <w:t>海洋富营养化</w:t>
            </w:r>
          </w:p>
        </w:tc>
        <w:tc>
          <w:tcPr>
            <w:tcW w:w="152" w:type="pct"/>
            <w:shd w:val="clear" w:color="auto" w:fill="F7CAAC"/>
            <w:noWrap/>
            <w:vAlign w:val="center"/>
            <w:hideMark/>
          </w:tcPr>
          <w:p w14:paraId="55A4887C"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55" w:type="pct"/>
            <w:shd w:val="clear" w:color="auto" w:fill="F7CAAC"/>
            <w:noWrap/>
            <w:vAlign w:val="center"/>
            <w:hideMark/>
          </w:tcPr>
          <w:p w14:paraId="2414D2B1" w14:textId="77777777" w:rsidR="006B2953" w:rsidRPr="006B2953" w:rsidRDefault="006B2953" w:rsidP="006B2953">
            <w:pPr>
              <w:widowControl/>
              <w:jc w:val="center"/>
              <w:rPr>
                <w:color w:val="000000"/>
                <w:kern w:val="0"/>
                <w:sz w:val="18"/>
                <w:szCs w:val="18"/>
              </w:rPr>
            </w:pPr>
            <w:r w:rsidRPr="006B2953">
              <w:rPr>
                <w:color w:val="000000"/>
                <w:kern w:val="0"/>
                <w:sz w:val="18"/>
                <w:szCs w:val="18"/>
              </w:rPr>
              <w:t>5.02E-05</w:t>
            </w:r>
          </w:p>
        </w:tc>
        <w:tc>
          <w:tcPr>
            <w:tcW w:w="336" w:type="pct"/>
            <w:shd w:val="clear" w:color="auto" w:fill="auto"/>
            <w:noWrap/>
            <w:vAlign w:val="center"/>
            <w:hideMark/>
          </w:tcPr>
          <w:p w14:paraId="4DE39B61" w14:textId="77777777" w:rsidR="006B2953" w:rsidRPr="006B2953" w:rsidRDefault="006B2953" w:rsidP="006B2953">
            <w:pPr>
              <w:jc w:val="center"/>
              <w:rPr>
                <w:color w:val="000000"/>
                <w:sz w:val="18"/>
                <w:szCs w:val="18"/>
              </w:rPr>
            </w:pPr>
            <w:r w:rsidRPr="006B2953">
              <w:rPr>
                <w:color w:val="000000"/>
                <w:sz w:val="18"/>
                <w:szCs w:val="18"/>
              </w:rPr>
              <w:t>0.00E+00</w:t>
            </w:r>
          </w:p>
        </w:tc>
        <w:tc>
          <w:tcPr>
            <w:tcW w:w="336" w:type="pct"/>
            <w:shd w:val="clear" w:color="auto" w:fill="auto"/>
            <w:noWrap/>
            <w:vAlign w:val="center"/>
            <w:hideMark/>
          </w:tcPr>
          <w:p w14:paraId="2FCCB23A" w14:textId="77777777" w:rsidR="006B2953" w:rsidRPr="006B2953" w:rsidRDefault="006B2953" w:rsidP="006B2953">
            <w:pPr>
              <w:jc w:val="center"/>
              <w:rPr>
                <w:color w:val="000000"/>
                <w:sz w:val="18"/>
                <w:szCs w:val="18"/>
              </w:rPr>
            </w:pPr>
            <w:r w:rsidRPr="006B2953">
              <w:rPr>
                <w:color w:val="000000"/>
                <w:sz w:val="18"/>
                <w:szCs w:val="18"/>
              </w:rPr>
              <w:t>0.00E+00</w:t>
            </w:r>
          </w:p>
        </w:tc>
        <w:tc>
          <w:tcPr>
            <w:tcW w:w="336" w:type="pct"/>
            <w:shd w:val="clear" w:color="auto" w:fill="auto"/>
            <w:noWrap/>
            <w:vAlign w:val="center"/>
            <w:hideMark/>
          </w:tcPr>
          <w:p w14:paraId="5ADE3AAD" w14:textId="77777777" w:rsidR="006B2953" w:rsidRPr="006B2953" w:rsidRDefault="006B2953" w:rsidP="006B2953">
            <w:pPr>
              <w:jc w:val="center"/>
              <w:rPr>
                <w:color w:val="000000"/>
                <w:sz w:val="18"/>
                <w:szCs w:val="18"/>
              </w:rPr>
            </w:pPr>
            <w:r w:rsidRPr="006B2953">
              <w:rPr>
                <w:color w:val="000000"/>
                <w:sz w:val="18"/>
                <w:szCs w:val="18"/>
              </w:rPr>
              <w:t>4.08E-05</w:t>
            </w:r>
          </w:p>
        </w:tc>
        <w:tc>
          <w:tcPr>
            <w:tcW w:w="337" w:type="pct"/>
            <w:shd w:val="clear" w:color="auto" w:fill="auto"/>
            <w:noWrap/>
            <w:vAlign w:val="center"/>
            <w:hideMark/>
          </w:tcPr>
          <w:p w14:paraId="1A7DF65C" w14:textId="77777777" w:rsidR="006B2953" w:rsidRPr="006B2953" w:rsidRDefault="006B2953" w:rsidP="006B2953">
            <w:pPr>
              <w:jc w:val="center"/>
              <w:rPr>
                <w:color w:val="000000"/>
                <w:sz w:val="18"/>
                <w:szCs w:val="18"/>
              </w:rPr>
            </w:pPr>
            <w:r w:rsidRPr="006B2953">
              <w:rPr>
                <w:color w:val="000000"/>
                <w:sz w:val="18"/>
                <w:szCs w:val="18"/>
              </w:rPr>
              <w:t>8.47E-06</w:t>
            </w:r>
          </w:p>
        </w:tc>
        <w:tc>
          <w:tcPr>
            <w:tcW w:w="336" w:type="pct"/>
            <w:shd w:val="clear" w:color="auto" w:fill="auto"/>
            <w:noWrap/>
            <w:vAlign w:val="center"/>
            <w:hideMark/>
          </w:tcPr>
          <w:p w14:paraId="6D60F665" w14:textId="77777777" w:rsidR="006B2953" w:rsidRPr="006B2953" w:rsidRDefault="006B2953" w:rsidP="006B2953">
            <w:pPr>
              <w:jc w:val="center"/>
              <w:rPr>
                <w:color w:val="000000"/>
                <w:sz w:val="18"/>
                <w:szCs w:val="18"/>
              </w:rPr>
            </w:pPr>
            <w:r w:rsidRPr="006B2953">
              <w:rPr>
                <w:color w:val="000000"/>
                <w:sz w:val="18"/>
                <w:szCs w:val="18"/>
              </w:rPr>
              <w:t>4.07E-07</w:t>
            </w:r>
          </w:p>
        </w:tc>
        <w:tc>
          <w:tcPr>
            <w:tcW w:w="336" w:type="pct"/>
            <w:shd w:val="clear" w:color="auto" w:fill="auto"/>
            <w:noWrap/>
            <w:vAlign w:val="center"/>
            <w:hideMark/>
          </w:tcPr>
          <w:p w14:paraId="3BD96BC4" w14:textId="77777777" w:rsidR="006B2953" w:rsidRPr="006B2953" w:rsidRDefault="006B2953" w:rsidP="006B2953">
            <w:pPr>
              <w:jc w:val="center"/>
              <w:rPr>
                <w:color w:val="000000"/>
                <w:sz w:val="18"/>
                <w:szCs w:val="18"/>
              </w:rPr>
            </w:pPr>
            <w:r w:rsidRPr="006B2953">
              <w:rPr>
                <w:color w:val="000000"/>
                <w:sz w:val="18"/>
                <w:szCs w:val="18"/>
              </w:rPr>
              <w:t>1.48E-07</w:t>
            </w:r>
          </w:p>
        </w:tc>
        <w:tc>
          <w:tcPr>
            <w:tcW w:w="336" w:type="pct"/>
            <w:shd w:val="clear" w:color="auto" w:fill="auto"/>
            <w:noWrap/>
            <w:vAlign w:val="center"/>
            <w:hideMark/>
          </w:tcPr>
          <w:p w14:paraId="1F080769" w14:textId="77777777" w:rsidR="006B2953" w:rsidRPr="006B2953" w:rsidRDefault="006B2953" w:rsidP="006B2953">
            <w:pPr>
              <w:jc w:val="center"/>
              <w:rPr>
                <w:color w:val="000000"/>
                <w:sz w:val="18"/>
                <w:szCs w:val="18"/>
              </w:rPr>
            </w:pPr>
            <w:r w:rsidRPr="006B2953">
              <w:rPr>
                <w:color w:val="000000"/>
                <w:sz w:val="18"/>
                <w:szCs w:val="18"/>
              </w:rPr>
              <w:t>5.20E-08</w:t>
            </w:r>
          </w:p>
        </w:tc>
        <w:tc>
          <w:tcPr>
            <w:tcW w:w="337" w:type="pct"/>
            <w:shd w:val="clear" w:color="auto" w:fill="auto"/>
            <w:noWrap/>
            <w:vAlign w:val="center"/>
            <w:hideMark/>
          </w:tcPr>
          <w:p w14:paraId="12110C62" w14:textId="77777777" w:rsidR="006B2953" w:rsidRPr="006B2953" w:rsidRDefault="006B2953" w:rsidP="006B2953">
            <w:pPr>
              <w:jc w:val="center"/>
              <w:rPr>
                <w:color w:val="000000"/>
                <w:sz w:val="18"/>
                <w:szCs w:val="18"/>
              </w:rPr>
            </w:pPr>
            <w:r w:rsidRPr="006B2953">
              <w:rPr>
                <w:color w:val="000000"/>
                <w:sz w:val="18"/>
                <w:szCs w:val="18"/>
              </w:rPr>
              <w:t>1.02E-07</w:t>
            </w:r>
          </w:p>
        </w:tc>
        <w:tc>
          <w:tcPr>
            <w:tcW w:w="336" w:type="pct"/>
            <w:shd w:val="clear" w:color="auto" w:fill="auto"/>
            <w:noWrap/>
            <w:vAlign w:val="center"/>
            <w:hideMark/>
          </w:tcPr>
          <w:p w14:paraId="3314B8C9" w14:textId="77777777" w:rsidR="006B2953" w:rsidRPr="006B2953" w:rsidRDefault="006B2953" w:rsidP="006B2953">
            <w:pPr>
              <w:jc w:val="center"/>
              <w:rPr>
                <w:color w:val="000000"/>
                <w:sz w:val="18"/>
                <w:szCs w:val="18"/>
              </w:rPr>
            </w:pPr>
            <w:r w:rsidRPr="006B2953">
              <w:rPr>
                <w:color w:val="000000"/>
                <w:sz w:val="18"/>
                <w:szCs w:val="18"/>
              </w:rPr>
              <w:t>4.90E-06</w:t>
            </w:r>
          </w:p>
        </w:tc>
        <w:tc>
          <w:tcPr>
            <w:tcW w:w="336" w:type="pct"/>
            <w:vAlign w:val="center"/>
          </w:tcPr>
          <w:p w14:paraId="3D01BECD" w14:textId="77777777" w:rsidR="006B2953" w:rsidRPr="006B2953" w:rsidRDefault="006B2953" w:rsidP="006B2953">
            <w:pPr>
              <w:jc w:val="center"/>
              <w:rPr>
                <w:color w:val="000000"/>
                <w:sz w:val="18"/>
                <w:szCs w:val="18"/>
              </w:rPr>
            </w:pPr>
            <w:r w:rsidRPr="006B2953">
              <w:rPr>
                <w:color w:val="000000"/>
                <w:sz w:val="18"/>
                <w:szCs w:val="18"/>
              </w:rPr>
              <w:t>1.23E-08</w:t>
            </w:r>
          </w:p>
        </w:tc>
        <w:tc>
          <w:tcPr>
            <w:tcW w:w="336" w:type="pct"/>
            <w:vAlign w:val="center"/>
          </w:tcPr>
          <w:p w14:paraId="070198C4" w14:textId="77777777" w:rsidR="006B2953" w:rsidRPr="006B2953" w:rsidRDefault="006B2953" w:rsidP="006B2953">
            <w:pPr>
              <w:jc w:val="center"/>
              <w:rPr>
                <w:color w:val="000000"/>
                <w:sz w:val="18"/>
                <w:szCs w:val="18"/>
              </w:rPr>
            </w:pPr>
            <w:r w:rsidRPr="006B2953">
              <w:rPr>
                <w:color w:val="000000"/>
                <w:sz w:val="18"/>
                <w:szCs w:val="18"/>
              </w:rPr>
              <w:t>7.30E-07</w:t>
            </w:r>
          </w:p>
        </w:tc>
        <w:tc>
          <w:tcPr>
            <w:tcW w:w="337" w:type="pct"/>
            <w:vAlign w:val="center"/>
          </w:tcPr>
          <w:p w14:paraId="634E45F5" w14:textId="77777777" w:rsidR="006B2953" w:rsidRPr="006B2953" w:rsidRDefault="006B2953" w:rsidP="006B2953">
            <w:pPr>
              <w:jc w:val="center"/>
              <w:rPr>
                <w:color w:val="000000"/>
                <w:sz w:val="18"/>
                <w:szCs w:val="18"/>
              </w:rPr>
            </w:pPr>
            <w:r w:rsidRPr="006B2953">
              <w:rPr>
                <w:color w:val="000000"/>
                <w:sz w:val="18"/>
                <w:szCs w:val="18"/>
              </w:rPr>
              <w:t>6.44E-07</w:t>
            </w:r>
          </w:p>
        </w:tc>
      </w:tr>
    </w:tbl>
    <w:p w14:paraId="4B1F8AD7" w14:textId="77777777" w:rsidR="0012788F" w:rsidRDefault="0012788F" w:rsidP="009F48FE">
      <w:pPr>
        <w:pStyle w:val="affa"/>
        <w:ind w:firstLineChars="0" w:firstLine="0"/>
        <w:jc w:val="center"/>
      </w:pPr>
    </w:p>
    <w:p w14:paraId="67902781" w14:textId="77777777" w:rsidR="0012788F" w:rsidRDefault="0012788F" w:rsidP="009F48FE">
      <w:pPr>
        <w:pStyle w:val="affa"/>
        <w:ind w:firstLineChars="0" w:firstLine="0"/>
        <w:jc w:val="center"/>
      </w:pPr>
    </w:p>
    <w:p w14:paraId="5D648953" w14:textId="141E4029" w:rsidR="00DE2E59" w:rsidRPr="00EF298D" w:rsidRDefault="00DE2E59" w:rsidP="009F48FE">
      <w:pPr>
        <w:pStyle w:val="affa"/>
        <w:ind w:firstLineChars="0" w:firstLine="0"/>
        <w:jc w:val="center"/>
        <w:rPr>
          <w:b/>
          <w:bCs/>
          <w:sz w:val="24"/>
          <w:szCs w:val="22"/>
        </w:rPr>
      </w:pPr>
      <w:r w:rsidRPr="00EF298D">
        <w:rPr>
          <w:rFonts w:hint="eastAsia"/>
          <w:b/>
          <w:bCs/>
          <w:sz w:val="24"/>
          <w:szCs w:val="22"/>
        </w:rPr>
        <w:t>企业D环境影响类型表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461"/>
        <w:gridCol w:w="760"/>
        <w:gridCol w:w="900"/>
        <w:gridCol w:w="1037"/>
        <w:gridCol w:w="764"/>
        <w:gridCol w:w="900"/>
        <w:gridCol w:w="760"/>
        <w:gridCol w:w="764"/>
        <w:gridCol w:w="764"/>
        <w:gridCol w:w="764"/>
      </w:tblGrid>
      <w:tr w:rsidR="006B2953" w:rsidRPr="006B2953" w14:paraId="7827B686" w14:textId="77777777" w:rsidTr="00DE2E59">
        <w:trPr>
          <w:trHeight w:val="255"/>
        </w:trPr>
        <w:tc>
          <w:tcPr>
            <w:tcW w:w="837" w:type="pct"/>
            <w:shd w:val="clear" w:color="auto" w:fill="auto"/>
            <w:noWrap/>
            <w:vAlign w:val="center"/>
            <w:hideMark/>
          </w:tcPr>
          <w:p w14:paraId="4839B967" w14:textId="77777777" w:rsidR="006B2953" w:rsidRPr="006B2953" w:rsidRDefault="006B2953" w:rsidP="006B2953">
            <w:pPr>
              <w:widowControl/>
              <w:jc w:val="center"/>
              <w:rPr>
                <w:color w:val="000000"/>
                <w:kern w:val="0"/>
                <w:sz w:val="18"/>
                <w:szCs w:val="18"/>
              </w:rPr>
            </w:pPr>
            <w:r w:rsidRPr="006B2953">
              <w:rPr>
                <w:color w:val="000000"/>
                <w:kern w:val="0"/>
                <w:sz w:val="18"/>
                <w:szCs w:val="18"/>
              </w:rPr>
              <w:t>影响类别</w:t>
            </w:r>
          </w:p>
        </w:tc>
        <w:tc>
          <w:tcPr>
            <w:tcW w:w="244" w:type="pct"/>
            <w:shd w:val="clear" w:color="auto" w:fill="auto"/>
            <w:noWrap/>
            <w:vAlign w:val="center"/>
            <w:hideMark/>
          </w:tcPr>
          <w:p w14:paraId="698A7BA2" w14:textId="77777777" w:rsidR="006B2953" w:rsidRPr="006B2953" w:rsidRDefault="006B2953" w:rsidP="006B2953">
            <w:pPr>
              <w:widowControl/>
              <w:jc w:val="center"/>
              <w:rPr>
                <w:color w:val="000000"/>
                <w:kern w:val="0"/>
                <w:sz w:val="18"/>
                <w:szCs w:val="18"/>
              </w:rPr>
            </w:pPr>
            <w:r w:rsidRPr="006B2953">
              <w:rPr>
                <w:color w:val="000000"/>
                <w:kern w:val="0"/>
                <w:sz w:val="18"/>
                <w:szCs w:val="18"/>
              </w:rPr>
              <w:t>单位</w:t>
            </w:r>
          </w:p>
        </w:tc>
        <w:tc>
          <w:tcPr>
            <w:tcW w:w="402" w:type="pct"/>
            <w:shd w:val="clear" w:color="auto" w:fill="auto"/>
            <w:noWrap/>
            <w:vAlign w:val="center"/>
            <w:hideMark/>
          </w:tcPr>
          <w:p w14:paraId="00B5E02E" w14:textId="77777777" w:rsidR="006B2953" w:rsidRPr="006B2953" w:rsidRDefault="006B2953" w:rsidP="006B2953">
            <w:pPr>
              <w:widowControl/>
              <w:jc w:val="center"/>
              <w:rPr>
                <w:color w:val="000000"/>
                <w:kern w:val="0"/>
                <w:sz w:val="18"/>
                <w:szCs w:val="18"/>
              </w:rPr>
            </w:pPr>
            <w:r w:rsidRPr="006B2953">
              <w:rPr>
                <w:color w:val="000000"/>
                <w:kern w:val="0"/>
                <w:sz w:val="18"/>
                <w:szCs w:val="18"/>
              </w:rPr>
              <w:t>共计</w:t>
            </w:r>
          </w:p>
        </w:tc>
        <w:tc>
          <w:tcPr>
            <w:tcW w:w="476" w:type="pct"/>
            <w:shd w:val="clear" w:color="auto" w:fill="C5E0B3"/>
            <w:noWrap/>
            <w:vAlign w:val="center"/>
            <w:hideMark/>
          </w:tcPr>
          <w:p w14:paraId="5C65EE85" w14:textId="77777777" w:rsidR="006B2953" w:rsidRPr="006B2953" w:rsidRDefault="006B2953" w:rsidP="006B2953">
            <w:pPr>
              <w:widowControl/>
              <w:jc w:val="center"/>
              <w:rPr>
                <w:b/>
                <w:color w:val="000000"/>
                <w:sz w:val="20"/>
                <w:szCs w:val="20"/>
              </w:rPr>
            </w:pPr>
            <w:r w:rsidRPr="006B2953">
              <w:rPr>
                <w:b/>
                <w:color w:val="000000"/>
                <w:sz w:val="20"/>
                <w:szCs w:val="20"/>
              </w:rPr>
              <w:t>石膏板生产</w:t>
            </w:r>
          </w:p>
        </w:tc>
        <w:tc>
          <w:tcPr>
            <w:tcW w:w="548" w:type="pct"/>
            <w:shd w:val="clear" w:color="auto" w:fill="C5E0B3"/>
            <w:noWrap/>
            <w:vAlign w:val="center"/>
            <w:hideMark/>
          </w:tcPr>
          <w:p w14:paraId="4D7C4BCB" w14:textId="77777777" w:rsidR="006B2953" w:rsidRPr="006B2953" w:rsidRDefault="006B2953" w:rsidP="006B2953">
            <w:pPr>
              <w:jc w:val="center"/>
              <w:rPr>
                <w:b/>
                <w:color w:val="000000"/>
                <w:sz w:val="20"/>
                <w:szCs w:val="20"/>
              </w:rPr>
            </w:pPr>
            <w:r w:rsidRPr="006B2953">
              <w:rPr>
                <w:b/>
                <w:color w:val="000000"/>
                <w:sz w:val="20"/>
                <w:szCs w:val="20"/>
              </w:rPr>
              <w:t>脱硫石膏生产</w:t>
            </w:r>
          </w:p>
        </w:tc>
        <w:tc>
          <w:tcPr>
            <w:tcW w:w="404" w:type="pct"/>
            <w:shd w:val="clear" w:color="auto" w:fill="C5E0B3"/>
            <w:noWrap/>
            <w:vAlign w:val="center"/>
            <w:hideMark/>
          </w:tcPr>
          <w:p w14:paraId="34748A21" w14:textId="77777777" w:rsidR="006B2953" w:rsidRPr="006B2953" w:rsidRDefault="006B2953" w:rsidP="006B2953">
            <w:pPr>
              <w:jc w:val="center"/>
              <w:rPr>
                <w:b/>
                <w:color w:val="000000"/>
                <w:sz w:val="20"/>
                <w:szCs w:val="20"/>
              </w:rPr>
            </w:pPr>
            <w:r w:rsidRPr="006B2953">
              <w:rPr>
                <w:b/>
                <w:color w:val="000000"/>
                <w:sz w:val="20"/>
                <w:szCs w:val="20"/>
              </w:rPr>
              <w:t>淀粉生产</w:t>
            </w:r>
          </w:p>
        </w:tc>
        <w:tc>
          <w:tcPr>
            <w:tcW w:w="476" w:type="pct"/>
            <w:shd w:val="clear" w:color="auto" w:fill="C5E0B3"/>
            <w:noWrap/>
            <w:vAlign w:val="center"/>
            <w:hideMark/>
          </w:tcPr>
          <w:p w14:paraId="75E3F697" w14:textId="77777777" w:rsidR="006B2953" w:rsidRPr="006B2953" w:rsidRDefault="006B2953" w:rsidP="006B2953">
            <w:pPr>
              <w:jc w:val="center"/>
              <w:rPr>
                <w:b/>
                <w:color w:val="000000"/>
                <w:sz w:val="20"/>
                <w:szCs w:val="20"/>
              </w:rPr>
            </w:pPr>
            <w:r w:rsidRPr="006B2953">
              <w:rPr>
                <w:b/>
                <w:color w:val="000000"/>
                <w:sz w:val="20"/>
                <w:szCs w:val="20"/>
              </w:rPr>
              <w:t>护面纸生产</w:t>
            </w:r>
          </w:p>
        </w:tc>
        <w:tc>
          <w:tcPr>
            <w:tcW w:w="402" w:type="pct"/>
            <w:shd w:val="clear" w:color="auto" w:fill="C5E0B3"/>
            <w:noWrap/>
            <w:vAlign w:val="center"/>
            <w:hideMark/>
          </w:tcPr>
          <w:p w14:paraId="4578008E" w14:textId="77777777" w:rsidR="006B2953" w:rsidRPr="006B2953" w:rsidRDefault="006B2953" w:rsidP="006B2953">
            <w:pPr>
              <w:jc w:val="center"/>
              <w:rPr>
                <w:b/>
                <w:color w:val="000000"/>
                <w:sz w:val="20"/>
                <w:szCs w:val="20"/>
              </w:rPr>
            </w:pPr>
            <w:r w:rsidRPr="006B2953">
              <w:rPr>
                <w:b/>
                <w:color w:val="000000"/>
                <w:sz w:val="20"/>
                <w:szCs w:val="20"/>
              </w:rPr>
              <w:t>煤开采</w:t>
            </w:r>
          </w:p>
        </w:tc>
        <w:tc>
          <w:tcPr>
            <w:tcW w:w="404" w:type="pct"/>
            <w:shd w:val="clear" w:color="auto" w:fill="C5E0B3"/>
            <w:noWrap/>
            <w:vAlign w:val="center"/>
            <w:hideMark/>
          </w:tcPr>
          <w:p w14:paraId="27BA319C" w14:textId="77777777" w:rsidR="006B2953" w:rsidRPr="006B2953" w:rsidRDefault="006B2953" w:rsidP="006B2953">
            <w:pPr>
              <w:jc w:val="center"/>
              <w:rPr>
                <w:b/>
                <w:color w:val="000000"/>
                <w:sz w:val="20"/>
                <w:szCs w:val="20"/>
              </w:rPr>
            </w:pPr>
            <w:r w:rsidRPr="006B2953">
              <w:rPr>
                <w:b/>
                <w:color w:val="000000"/>
                <w:sz w:val="20"/>
                <w:szCs w:val="20"/>
              </w:rPr>
              <w:t>柴油生产</w:t>
            </w:r>
          </w:p>
        </w:tc>
        <w:tc>
          <w:tcPr>
            <w:tcW w:w="404" w:type="pct"/>
            <w:shd w:val="clear" w:color="auto" w:fill="C5E0B3"/>
            <w:noWrap/>
            <w:vAlign w:val="center"/>
            <w:hideMark/>
          </w:tcPr>
          <w:p w14:paraId="2D0E0856" w14:textId="77777777" w:rsidR="006B2953" w:rsidRPr="006B2953" w:rsidRDefault="006B2953" w:rsidP="006B2953">
            <w:pPr>
              <w:jc w:val="center"/>
              <w:rPr>
                <w:b/>
                <w:color w:val="000000"/>
                <w:sz w:val="20"/>
                <w:szCs w:val="20"/>
              </w:rPr>
            </w:pPr>
            <w:r w:rsidRPr="006B2953">
              <w:rPr>
                <w:b/>
                <w:color w:val="000000"/>
                <w:sz w:val="20"/>
                <w:szCs w:val="20"/>
              </w:rPr>
              <w:t>原料运输</w:t>
            </w:r>
          </w:p>
        </w:tc>
        <w:tc>
          <w:tcPr>
            <w:tcW w:w="404" w:type="pct"/>
            <w:shd w:val="clear" w:color="auto" w:fill="C5E0B3"/>
            <w:noWrap/>
            <w:vAlign w:val="center"/>
            <w:hideMark/>
          </w:tcPr>
          <w:p w14:paraId="0E629CD8" w14:textId="77777777" w:rsidR="006B2953" w:rsidRPr="006B2953" w:rsidRDefault="006B2953" w:rsidP="006B2953">
            <w:pPr>
              <w:jc w:val="center"/>
              <w:rPr>
                <w:b/>
                <w:color w:val="000000"/>
                <w:sz w:val="20"/>
                <w:szCs w:val="20"/>
              </w:rPr>
            </w:pPr>
            <w:r w:rsidRPr="006B2953">
              <w:rPr>
                <w:b/>
                <w:color w:val="000000"/>
                <w:sz w:val="20"/>
                <w:szCs w:val="20"/>
              </w:rPr>
              <w:t>电力生产</w:t>
            </w:r>
          </w:p>
        </w:tc>
      </w:tr>
      <w:tr w:rsidR="006B2953" w:rsidRPr="006B2953" w14:paraId="08922364" w14:textId="77777777" w:rsidTr="00DE2E59">
        <w:trPr>
          <w:trHeight w:val="255"/>
        </w:trPr>
        <w:tc>
          <w:tcPr>
            <w:tcW w:w="837" w:type="pct"/>
            <w:shd w:val="clear" w:color="auto" w:fill="F7CAAC"/>
            <w:noWrap/>
            <w:vAlign w:val="center"/>
            <w:hideMark/>
          </w:tcPr>
          <w:p w14:paraId="26922B64"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共计</w:t>
            </w:r>
          </w:p>
        </w:tc>
        <w:tc>
          <w:tcPr>
            <w:tcW w:w="244" w:type="pct"/>
            <w:shd w:val="clear" w:color="auto" w:fill="F7CAAC"/>
            <w:noWrap/>
            <w:vAlign w:val="center"/>
            <w:hideMark/>
          </w:tcPr>
          <w:p w14:paraId="509766C8"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5B4EDD1F"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1.00E+02</w:t>
            </w:r>
          </w:p>
        </w:tc>
        <w:tc>
          <w:tcPr>
            <w:tcW w:w="476" w:type="pct"/>
            <w:shd w:val="clear" w:color="auto" w:fill="C5E0B3"/>
            <w:noWrap/>
            <w:vAlign w:val="center"/>
            <w:hideMark/>
          </w:tcPr>
          <w:p w14:paraId="7B85DFA0" w14:textId="77777777" w:rsidR="006B2953" w:rsidRPr="006B2953" w:rsidRDefault="006B2953" w:rsidP="006B2953">
            <w:pPr>
              <w:jc w:val="center"/>
              <w:rPr>
                <w:b/>
                <w:color w:val="000000"/>
                <w:sz w:val="20"/>
                <w:szCs w:val="20"/>
              </w:rPr>
            </w:pPr>
            <w:r w:rsidRPr="006B2953">
              <w:rPr>
                <w:b/>
                <w:color w:val="000000"/>
                <w:sz w:val="20"/>
                <w:szCs w:val="20"/>
              </w:rPr>
              <w:t>3.34E+01</w:t>
            </w:r>
          </w:p>
        </w:tc>
        <w:tc>
          <w:tcPr>
            <w:tcW w:w="548" w:type="pct"/>
            <w:shd w:val="clear" w:color="auto" w:fill="C5E0B3"/>
            <w:noWrap/>
            <w:vAlign w:val="center"/>
            <w:hideMark/>
          </w:tcPr>
          <w:p w14:paraId="59E0F682" w14:textId="77777777" w:rsidR="006B2953" w:rsidRPr="006B2953" w:rsidRDefault="006B2953" w:rsidP="006B2953">
            <w:pPr>
              <w:jc w:val="center"/>
              <w:rPr>
                <w:b/>
                <w:color w:val="000000"/>
                <w:sz w:val="20"/>
                <w:szCs w:val="20"/>
              </w:rPr>
            </w:pPr>
            <w:r w:rsidRPr="006B2953">
              <w:rPr>
                <w:b/>
                <w:color w:val="000000"/>
                <w:sz w:val="20"/>
                <w:szCs w:val="20"/>
              </w:rPr>
              <w:t>1.59E+01</w:t>
            </w:r>
          </w:p>
        </w:tc>
        <w:tc>
          <w:tcPr>
            <w:tcW w:w="404" w:type="pct"/>
            <w:shd w:val="clear" w:color="auto" w:fill="C5E0B3"/>
            <w:noWrap/>
            <w:vAlign w:val="center"/>
            <w:hideMark/>
          </w:tcPr>
          <w:p w14:paraId="265DBCF5" w14:textId="77777777" w:rsidR="006B2953" w:rsidRPr="006B2953" w:rsidRDefault="006B2953" w:rsidP="006B2953">
            <w:pPr>
              <w:jc w:val="center"/>
              <w:rPr>
                <w:b/>
                <w:color w:val="000000"/>
                <w:sz w:val="20"/>
                <w:szCs w:val="20"/>
              </w:rPr>
            </w:pPr>
            <w:r w:rsidRPr="006B2953">
              <w:rPr>
                <w:b/>
                <w:color w:val="000000"/>
                <w:sz w:val="20"/>
                <w:szCs w:val="20"/>
              </w:rPr>
              <w:t>9.89E-01</w:t>
            </w:r>
          </w:p>
        </w:tc>
        <w:tc>
          <w:tcPr>
            <w:tcW w:w="476" w:type="pct"/>
            <w:shd w:val="clear" w:color="auto" w:fill="C5E0B3"/>
            <w:noWrap/>
            <w:vAlign w:val="center"/>
            <w:hideMark/>
          </w:tcPr>
          <w:p w14:paraId="7526D3C6" w14:textId="77777777" w:rsidR="006B2953" w:rsidRPr="006B2953" w:rsidRDefault="006B2953" w:rsidP="006B2953">
            <w:pPr>
              <w:jc w:val="center"/>
              <w:rPr>
                <w:b/>
                <w:color w:val="000000"/>
                <w:sz w:val="20"/>
                <w:szCs w:val="20"/>
              </w:rPr>
            </w:pPr>
            <w:r w:rsidRPr="006B2953">
              <w:rPr>
                <w:b/>
                <w:color w:val="000000"/>
                <w:sz w:val="20"/>
                <w:szCs w:val="20"/>
              </w:rPr>
              <w:t>1.70E+01</w:t>
            </w:r>
          </w:p>
        </w:tc>
        <w:tc>
          <w:tcPr>
            <w:tcW w:w="402" w:type="pct"/>
            <w:shd w:val="clear" w:color="auto" w:fill="C5E0B3"/>
            <w:noWrap/>
            <w:vAlign w:val="center"/>
            <w:hideMark/>
          </w:tcPr>
          <w:p w14:paraId="6D974BC9" w14:textId="77777777" w:rsidR="006B2953" w:rsidRPr="006B2953" w:rsidRDefault="006B2953" w:rsidP="006B2953">
            <w:pPr>
              <w:jc w:val="center"/>
              <w:rPr>
                <w:b/>
                <w:color w:val="000000"/>
                <w:sz w:val="20"/>
                <w:szCs w:val="20"/>
              </w:rPr>
            </w:pPr>
            <w:r w:rsidRPr="006B2953">
              <w:rPr>
                <w:b/>
                <w:color w:val="000000"/>
                <w:sz w:val="20"/>
                <w:szCs w:val="20"/>
              </w:rPr>
              <w:t>1.51E+01</w:t>
            </w:r>
          </w:p>
        </w:tc>
        <w:tc>
          <w:tcPr>
            <w:tcW w:w="404" w:type="pct"/>
            <w:shd w:val="clear" w:color="auto" w:fill="C5E0B3"/>
            <w:noWrap/>
            <w:vAlign w:val="center"/>
            <w:hideMark/>
          </w:tcPr>
          <w:p w14:paraId="60435DC5" w14:textId="77777777" w:rsidR="006B2953" w:rsidRPr="006B2953" w:rsidRDefault="006B2953" w:rsidP="006B2953">
            <w:pPr>
              <w:jc w:val="center"/>
              <w:rPr>
                <w:b/>
                <w:color w:val="000000"/>
                <w:sz w:val="20"/>
                <w:szCs w:val="20"/>
              </w:rPr>
            </w:pPr>
            <w:r w:rsidRPr="006B2953">
              <w:rPr>
                <w:b/>
                <w:color w:val="000000"/>
                <w:sz w:val="20"/>
                <w:szCs w:val="20"/>
              </w:rPr>
              <w:t>4.80E-02</w:t>
            </w:r>
          </w:p>
        </w:tc>
        <w:tc>
          <w:tcPr>
            <w:tcW w:w="404" w:type="pct"/>
            <w:shd w:val="clear" w:color="auto" w:fill="C5E0B3"/>
            <w:noWrap/>
            <w:vAlign w:val="center"/>
            <w:hideMark/>
          </w:tcPr>
          <w:p w14:paraId="1371433C" w14:textId="77777777" w:rsidR="006B2953" w:rsidRPr="006B2953" w:rsidRDefault="006B2953" w:rsidP="006B2953">
            <w:pPr>
              <w:jc w:val="center"/>
              <w:rPr>
                <w:b/>
                <w:color w:val="000000"/>
                <w:sz w:val="20"/>
                <w:szCs w:val="20"/>
              </w:rPr>
            </w:pPr>
            <w:r w:rsidRPr="006B2953">
              <w:rPr>
                <w:b/>
                <w:color w:val="000000"/>
                <w:sz w:val="20"/>
                <w:szCs w:val="20"/>
              </w:rPr>
              <w:t>1.16E+01</w:t>
            </w:r>
          </w:p>
        </w:tc>
        <w:tc>
          <w:tcPr>
            <w:tcW w:w="404" w:type="pct"/>
            <w:shd w:val="clear" w:color="auto" w:fill="C5E0B3"/>
            <w:noWrap/>
            <w:vAlign w:val="center"/>
            <w:hideMark/>
          </w:tcPr>
          <w:p w14:paraId="7B2D0127" w14:textId="77777777" w:rsidR="006B2953" w:rsidRPr="006B2953" w:rsidRDefault="006B2953" w:rsidP="006B2953">
            <w:pPr>
              <w:jc w:val="center"/>
              <w:rPr>
                <w:b/>
                <w:color w:val="000000"/>
                <w:sz w:val="20"/>
                <w:szCs w:val="20"/>
              </w:rPr>
            </w:pPr>
            <w:r w:rsidRPr="006B2953">
              <w:rPr>
                <w:b/>
                <w:color w:val="000000"/>
                <w:sz w:val="20"/>
                <w:szCs w:val="20"/>
              </w:rPr>
              <w:t>5.90E+00</w:t>
            </w:r>
          </w:p>
        </w:tc>
      </w:tr>
      <w:tr w:rsidR="006B2953" w:rsidRPr="006B2953" w14:paraId="3298D3B7" w14:textId="77777777" w:rsidTr="00DE2E59">
        <w:trPr>
          <w:trHeight w:val="255"/>
        </w:trPr>
        <w:tc>
          <w:tcPr>
            <w:tcW w:w="837" w:type="pct"/>
            <w:shd w:val="clear" w:color="auto" w:fill="F7CAAC"/>
            <w:noWrap/>
            <w:vAlign w:val="center"/>
            <w:hideMark/>
          </w:tcPr>
          <w:p w14:paraId="69646E4B" w14:textId="77777777" w:rsidR="006B2953" w:rsidRPr="006B2953" w:rsidRDefault="006B2953" w:rsidP="006B2953">
            <w:pPr>
              <w:widowControl/>
              <w:jc w:val="center"/>
              <w:rPr>
                <w:rFonts w:ascii="Calibri" w:hAnsi="Calibri" w:cs="Arial"/>
                <w:b/>
                <w:color w:val="000000"/>
                <w:sz w:val="20"/>
                <w:szCs w:val="20"/>
              </w:rPr>
            </w:pPr>
            <w:r w:rsidRPr="006B2953">
              <w:rPr>
                <w:rFonts w:ascii="Calibri" w:hAnsi="Calibri" w:cs="Arial" w:hint="eastAsia"/>
                <w:b/>
                <w:color w:val="000000"/>
                <w:sz w:val="20"/>
                <w:szCs w:val="20"/>
              </w:rPr>
              <w:t>全球变暖</w:t>
            </w:r>
          </w:p>
        </w:tc>
        <w:tc>
          <w:tcPr>
            <w:tcW w:w="244" w:type="pct"/>
            <w:shd w:val="clear" w:color="auto" w:fill="F7CAAC"/>
            <w:noWrap/>
            <w:vAlign w:val="center"/>
            <w:hideMark/>
          </w:tcPr>
          <w:p w14:paraId="4CE83193"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02C2B7B0" w14:textId="77777777" w:rsidR="006B2953" w:rsidRPr="006B2953" w:rsidRDefault="006B2953" w:rsidP="006B2953">
            <w:pPr>
              <w:widowControl/>
              <w:jc w:val="center"/>
              <w:rPr>
                <w:b/>
                <w:color w:val="000000"/>
                <w:sz w:val="20"/>
                <w:szCs w:val="20"/>
              </w:rPr>
            </w:pPr>
            <w:r w:rsidRPr="006B2953">
              <w:rPr>
                <w:b/>
                <w:color w:val="000000"/>
                <w:sz w:val="20"/>
                <w:szCs w:val="20"/>
              </w:rPr>
              <w:t>5.32E+01</w:t>
            </w:r>
          </w:p>
        </w:tc>
        <w:tc>
          <w:tcPr>
            <w:tcW w:w="476" w:type="pct"/>
            <w:shd w:val="clear" w:color="auto" w:fill="auto"/>
            <w:noWrap/>
            <w:vAlign w:val="center"/>
            <w:hideMark/>
          </w:tcPr>
          <w:p w14:paraId="030D81E7" w14:textId="77777777" w:rsidR="006B2953" w:rsidRPr="006B2953" w:rsidRDefault="006B2953" w:rsidP="006B2953">
            <w:pPr>
              <w:jc w:val="center"/>
              <w:rPr>
                <w:color w:val="000000"/>
                <w:sz w:val="20"/>
                <w:szCs w:val="20"/>
              </w:rPr>
            </w:pPr>
            <w:r w:rsidRPr="006B2953">
              <w:rPr>
                <w:color w:val="000000"/>
                <w:sz w:val="20"/>
                <w:szCs w:val="20"/>
              </w:rPr>
              <w:t>3.09E+01</w:t>
            </w:r>
          </w:p>
        </w:tc>
        <w:tc>
          <w:tcPr>
            <w:tcW w:w="548" w:type="pct"/>
            <w:shd w:val="clear" w:color="auto" w:fill="auto"/>
            <w:noWrap/>
            <w:vAlign w:val="center"/>
            <w:hideMark/>
          </w:tcPr>
          <w:p w14:paraId="383D3FC8" w14:textId="77777777" w:rsidR="006B2953" w:rsidRPr="006B2953" w:rsidRDefault="006B2953" w:rsidP="006B2953">
            <w:pPr>
              <w:jc w:val="center"/>
              <w:rPr>
                <w:color w:val="000000"/>
                <w:sz w:val="20"/>
                <w:szCs w:val="20"/>
              </w:rPr>
            </w:pPr>
            <w:r w:rsidRPr="006B2953">
              <w:rPr>
                <w:color w:val="000000"/>
                <w:sz w:val="20"/>
                <w:szCs w:val="20"/>
              </w:rPr>
              <w:t>6.66E+00</w:t>
            </w:r>
          </w:p>
        </w:tc>
        <w:tc>
          <w:tcPr>
            <w:tcW w:w="404" w:type="pct"/>
            <w:shd w:val="clear" w:color="auto" w:fill="auto"/>
            <w:noWrap/>
            <w:vAlign w:val="center"/>
            <w:hideMark/>
          </w:tcPr>
          <w:p w14:paraId="20C4A35C" w14:textId="77777777" w:rsidR="006B2953" w:rsidRPr="006B2953" w:rsidRDefault="006B2953" w:rsidP="006B2953">
            <w:pPr>
              <w:jc w:val="center"/>
              <w:rPr>
                <w:color w:val="000000"/>
                <w:sz w:val="20"/>
                <w:szCs w:val="20"/>
              </w:rPr>
            </w:pPr>
            <w:r w:rsidRPr="006B2953">
              <w:rPr>
                <w:color w:val="000000"/>
                <w:sz w:val="20"/>
                <w:szCs w:val="20"/>
              </w:rPr>
              <w:t>3.50E-01</w:t>
            </w:r>
          </w:p>
        </w:tc>
        <w:tc>
          <w:tcPr>
            <w:tcW w:w="476" w:type="pct"/>
            <w:shd w:val="clear" w:color="auto" w:fill="auto"/>
            <w:noWrap/>
            <w:vAlign w:val="center"/>
            <w:hideMark/>
          </w:tcPr>
          <w:p w14:paraId="32BBCC1A" w14:textId="77777777" w:rsidR="006B2953" w:rsidRPr="006B2953" w:rsidRDefault="006B2953" w:rsidP="006B2953">
            <w:pPr>
              <w:jc w:val="center"/>
              <w:rPr>
                <w:color w:val="000000"/>
                <w:sz w:val="20"/>
                <w:szCs w:val="20"/>
              </w:rPr>
            </w:pPr>
            <w:r w:rsidRPr="006B2953">
              <w:rPr>
                <w:color w:val="000000"/>
                <w:sz w:val="20"/>
                <w:szCs w:val="20"/>
              </w:rPr>
              <w:t>4.81E+00</w:t>
            </w:r>
          </w:p>
        </w:tc>
        <w:tc>
          <w:tcPr>
            <w:tcW w:w="402" w:type="pct"/>
            <w:shd w:val="clear" w:color="auto" w:fill="auto"/>
            <w:noWrap/>
            <w:vAlign w:val="center"/>
            <w:hideMark/>
          </w:tcPr>
          <w:p w14:paraId="6991C674" w14:textId="77777777" w:rsidR="006B2953" w:rsidRPr="006B2953" w:rsidRDefault="006B2953" w:rsidP="006B2953">
            <w:pPr>
              <w:jc w:val="center"/>
              <w:rPr>
                <w:color w:val="000000"/>
                <w:sz w:val="20"/>
                <w:szCs w:val="20"/>
              </w:rPr>
            </w:pPr>
            <w:r w:rsidRPr="006B2953">
              <w:rPr>
                <w:color w:val="000000"/>
                <w:sz w:val="20"/>
                <w:szCs w:val="20"/>
              </w:rPr>
              <w:t>6.03E+00</w:t>
            </w:r>
          </w:p>
        </w:tc>
        <w:tc>
          <w:tcPr>
            <w:tcW w:w="404" w:type="pct"/>
            <w:shd w:val="clear" w:color="auto" w:fill="auto"/>
            <w:noWrap/>
            <w:vAlign w:val="center"/>
            <w:hideMark/>
          </w:tcPr>
          <w:p w14:paraId="18773526" w14:textId="77777777" w:rsidR="006B2953" w:rsidRPr="006B2953" w:rsidRDefault="006B2953" w:rsidP="006B2953">
            <w:pPr>
              <w:jc w:val="center"/>
              <w:rPr>
                <w:color w:val="000000"/>
                <w:sz w:val="20"/>
                <w:szCs w:val="20"/>
              </w:rPr>
            </w:pPr>
            <w:r w:rsidRPr="006B2953">
              <w:rPr>
                <w:color w:val="000000"/>
                <w:sz w:val="20"/>
                <w:szCs w:val="20"/>
              </w:rPr>
              <w:t>1.39E-02</w:t>
            </w:r>
          </w:p>
        </w:tc>
        <w:tc>
          <w:tcPr>
            <w:tcW w:w="404" w:type="pct"/>
            <w:shd w:val="clear" w:color="auto" w:fill="auto"/>
            <w:noWrap/>
            <w:vAlign w:val="center"/>
            <w:hideMark/>
          </w:tcPr>
          <w:p w14:paraId="303EA096" w14:textId="77777777" w:rsidR="006B2953" w:rsidRPr="006B2953" w:rsidRDefault="006B2953" w:rsidP="006B2953">
            <w:pPr>
              <w:jc w:val="center"/>
              <w:rPr>
                <w:color w:val="000000"/>
                <w:sz w:val="20"/>
                <w:szCs w:val="20"/>
              </w:rPr>
            </w:pPr>
            <w:r w:rsidRPr="006B2953">
              <w:rPr>
                <w:color w:val="000000"/>
                <w:sz w:val="20"/>
                <w:szCs w:val="20"/>
              </w:rPr>
              <w:t>2.40E+00</w:t>
            </w:r>
          </w:p>
        </w:tc>
        <w:tc>
          <w:tcPr>
            <w:tcW w:w="404" w:type="pct"/>
            <w:shd w:val="clear" w:color="auto" w:fill="auto"/>
            <w:noWrap/>
            <w:vAlign w:val="center"/>
            <w:hideMark/>
          </w:tcPr>
          <w:p w14:paraId="6DA373A8" w14:textId="77777777" w:rsidR="006B2953" w:rsidRPr="006B2953" w:rsidRDefault="006B2953" w:rsidP="006B2953">
            <w:pPr>
              <w:jc w:val="center"/>
              <w:rPr>
                <w:color w:val="000000"/>
                <w:sz w:val="20"/>
                <w:szCs w:val="20"/>
              </w:rPr>
            </w:pPr>
            <w:r w:rsidRPr="006B2953">
              <w:rPr>
                <w:color w:val="000000"/>
                <w:sz w:val="20"/>
                <w:szCs w:val="20"/>
              </w:rPr>
              <w:t>2.01E+00</w:t>
            </w:r>
          </w:p>
        </w:tc>
      </w:tr>
      <w:tr w:rsidR="006B2953" w:rsidRPr="006B2953" w14:paraId="00FE52CE" w14:textId="77777777" w:rsidTr="00DE2E59">
        <w:trPr>
          <w:trHeight w:val="255"/>
        </w:trPr>
        <w:tc>
          <w:tcPr>
            <w:tcW w:w="837" w:type="pct"/>
            <w:shd w:val="clear" w:color="auto" w:fill="F7CAAC"/>
            <w:noWrap/>
            <w:vAlign w:val="center"/>
            <w:hideMark/>
          </w:tcPr>
          <w:p w14:paraId="2BFEEBAC"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颗粒物形成</w:t>
            </w:r>
          </w:p>
        </w:tc>
        <w:tc>
          <w:tcPr>
            <w:tcW w:w="244" w:type="pct"/>
            <w:shd w:val="clear" w:color="auto" w:fill="F7CAAC"/>
            <w:noWrap/>
            <w:vAlign w:val="center"/>
            <w:hideMark/>
          </w:tcPr>
          <w:p w14:paraId="6DA3F74E"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465352A9" w14:textId="77777777" w:rsidR="006B2953" w:rsidRPr="006B2953" w:rsidRDefault="006B2953" w:rsidP="006B2953">
            <w:pPr>
              <w:jc w:val="center"/>
              <w:rPr>
                <w:b/>
                <w:color w:val="000000"/>
                <w:sz w:val="20"/>
                <w:szCs w:val="20"/>
              </w:rPr>
            </w:pPr>
            <w:r w:rsidRPr="006B2953">
              <w:rPr>
                <w:b/>
                <w:color w:val="000000"/>
                <w:sz w:val="20"/>
                <w:szCs w:val="20"/>
              </w:rPr>
              <w:t>2.87E+01</w:t>
            </w:r>
          </w:p>
        </w:tc>
        <w:tc>
          <w:tcPr>
            <w:tcW w:w="476" w:type="pct"/>
            <w:shd w:val="clear" w:color="auto" w:fill="auto"/>
            <w:noWrap/>
            <w:vAlign w:val="center"/>
            <w:hideMark/>
          </w:tcPr>
          <w:p w14:paraId="059709D2" w14:textId="77777777" w:rsidR="006B2953" w:rsidRPr="006B2953" w:rsidRDefault="006B2953" w:rsidP="006B2953">
            <w:pPr>
              <w:jc w:val="center"/>
              <w:rPr>
                <w:color w:val="000000"/>
                <w:sz w:val="20"/>
                <w:szCs w:val="20"/>
              </w:rPr>
            </w:pPr>
            <w:r w:rsidRPr="006B2953">
              <w:rPr>
                <w:color w:val="000000"/>
                <w:sz w:val="20"/>
                <w:szCs w:val="20"/>
              </w:rPr>
              <w:t>2.05E+00</w:t>
            </w:r>
          </w:p>
        </w:tc>
        <w:tc>
          <w:tcPr>
            <w:tcW w:w="548" w:type="pct"/>
            <w:shd w:val="clear" w:color="auto" w:fill="auto"/>
            <w:noWrap/>
            <w:vAlign w:val="center"/>
            <w:hideMark/>
          </w:tcPr>
          <w:p w14:paraId="0E606A66" w14:textId="77777777" w:rsidR="006B2953" w:rsidRPr="006B2953" w:rsidRDefault="006B2953" w:rsidP="006B2953">
            <w:pPr>
              <w:jc w:val="center"/>
              <w:rPr>
                <w:color w:val="000000"/>
                <w:sz w:val="20"/>
                <w:szCs w:val="20"/>
              </w:rPr>
            </w:pPr>
            <w:r w:rsidRPr="006B2953">
              <w:rPr>
                <w:color w:val="000000"/>
                <w:sz w:val="20"/>
                <w:szCs w:val="20"/>
              </w:rPr>
              <w:t>8.49E+00</w:t>
            </w:r>
          </w:p>
        </w:tc>
        <w:tc>
          <w:tcPr>
            <w:tcW w:w="404" w:type="pct"/>
            <w:shd w:val="clear" w:color="auto" w:fill="auto"/>
            <w:noWrap/>
            <w:vAlign w:val="center"/>
            <w:hideMark/>
          </w:tcPr>
          <w:p w14:paraId="23DE8BDF" w14:textId="77777777" w:rsidR="006B2953" w:rsidRPr="006B2953" w:rsidRDefault="006B2953" w:rsidP="006B2953">
            <w:pPr>
              <w:jc w:val="center"/>
              <w:rPr>
                <w:color w:val="000000"/>
                <w:sz w:val="20"/>
                <w:szCs w:val="20"/>
              </w:rPr>
            </w:pPr>
            <w:r w:rsidRPr="006B2953">
              <w:rPr>
                <w:color w:val="000000"/>
                <w:sz w:val="20"/>
                <w:szCs w:val="20"/>
              </w:rPr>
              <w:t>4.69E-01</w:t>
            </w:r>
          </w:p>
        </w:tc>
        <w:tc>
          <w:tcPr>
            <w:tcW w:w="476" w:type="pct"/>
            <w:shd w:val="clear" w:color="auto" w:fill="auto"/>
            <w:noWrap/>
            <w:vAlign w:val="center"/>
            <w:hideMark/>
          </w:tcPr>
          <w:p w14:paraId="2BA8A20F" w14:textId="77777777" w:rsidR="006B2953" w:rsidRPr="006B2953" w:rsidRDefault="006B2953" w:rsidP="006B2953">
            <w:pPr>
              <w:jc w:val="center"/>
              <w:rPr>
                <w:color w:val="000000"/>
                <w:sz w:val="20"/>
                <w:szCs w:val="20"/>
              </w:rPr>
            </w:pPr>
            <w:r w:rsidRPr="006B2953">
              <w:rPr>
                <w:color w:val="000000"/>
                <w:sz w:val="20"/>
                <w:szCs w:val="20"/>
              </w:rPr>
              <w:t>8.34E+00</w:t>
            </w:r>
          </w:p>
        </w:tc>
        <w:tc>
          <w:tcPr>
            <w:tcW w:w="402" w:type="pct"/>
            <w:shd w:val="clear" w:color="auto" w:fill="auto"/>
            <w:noWrap/>
            <w:vAlign w:val="center"/>
            <w:hideMark/>
          </w:tcPr>
          <w:p w14:paraId="7F5DEE31" w14:textId="77777777" w:rsidR="006B2953" w:rsidRPr="006B2953" w:rsidRDefault="006B2953" w:rsidP="006B2953">
            <w:pPr>
              <w:jc w:val="center"/>
              <w:rPr>
                <w:color w:val="000000"/>
                <w:sz w:val="20"/>
                <w:szCs w:val="20"/>
              </w:rPr>
            </w:pPr>
            <w:r w:rsidRPr="006B2953">
              <w:rPr>
                <w:color w:val="000000"/>
                <w:sz w:val="20"/>
                <w:szCs w:val="20"/>
              </w:rPr>
              <w:t>6.74E+00</w:t>
            </w:r>
          </w:p>
        </w:tc>
        <w:tc>
          <w:tcPr>
            <w:tcW w:w="404" w:type="pct"/>
            <w:shd w:val="clear" w:color="auto" w:fill="auto"/>
            <w:noWrap/>
            <w:vAlign w:val="center"/>
            <w:hideMark/>
          </w:tcPr>
          <w:p w14:paraId="5187B859" w14:textId="77777777" w:rsidR="006B2953" w:rsidRPr="006B2953" w:rsidRDefault="006B2953" w:rsidP="006B2953">
            <w:pPr>
              <w:jc w:val="center"/>
              <w:rPr>
                <w:color w:val="000000"/>
                <w:sz w:val="20"/>
                <w:szCs w:val="20"/>
              </w:rPr>
            </w:pPr>
            <w:r w:rsidRPr="006B2953">
              <w:rPr>
                <w:color w:val="000000"/>
                <w:sz w:val="20"/>
                <w:szCs w:val="20"/>
              </w:rPr>
              <w:t>2.48E-02</w:t>
            </w:r>
          </w:p>
        </w:tc>
        <w:tc>
          <w:tcPr>
            <w:tcW w:w="404" w:type="pct"/>
            <w:shd w:val="clear" w:color="auto" w:fill="auto"/>
            <w:noWrap/>
            <w:vAlign w:val="center"/>
            <w:hideMark/>
          </w:tcPr>
          <w:p w14:paraId="5EB8138F" w14:textId="77777777" w:rsidR="006B2953" w:rsidRPr="006B2953" w:rsidRDefault="006B2953" w:rsidP="006B2953">
            <w:pPr>
              <w:jc w:val="center"/>
              <w:rPr>
                <w:color w:val="000000"/>
                <w:sz w:val="20"/>
                <w:szCs w:val="20"/>
              </w:rPr>
            </w:pPr>
            <w:r w:rsidRPr="006B2953">
              <w:rPr>
                <w:color w:val="000000"/>
                <w:sz w:val="20"/>
                <w:szCs w:val="20"/>
              </w:rPr>
              <w:t>1.26E+00</w:t>
            </w:r>
          </w:p>
        </w:tc>
        <w:tc>
          <w:tcPr>
            <w:tcW w:w="404" w:type="pct"/>
            <w:shd w:val="clear" w:color="auto" w:fill="auto"/>
            <w:noWrap/>
            <w:vAlign w:val="center"/>
            <w:hideMark/>
          </w:tcPr>
          <w:p w14:paraId="56D33DFF" w14:textId="77777777" w:rsidR="006B2953" w:rsidRPr="006B2953" w:rsidRDefault="006B2953" w:rsidP="006B2953">
            <w:pPr>
              <w:jc w:val="center"/>
              <w:rPr>
                <w:color w:val="000000"/>
                <w:sz w:val="20"/>
                <w:szCs w:val="20"/>
              </w:rPr>
            </w:pPr>
            <w:r w:rsidRPr="006B2953">
              <w:rPr>
                <w:color w:val="000000"/>
                <w:sz w:val="20"/>
                <w:szCs w:val="20"/>
              </w:rPr>
              <w:t>1.32E+00</w:t>
            </w:r>
          </w:p>
        </w:tc>
      </w:tr>
      <w:tr w:rsidR="006B2953" w:rsidRPr="006B2953" w14:paraId="7A1F1A27" w14:textId="77777777" w:rsidTr="00DE2E59">
        <w:trPr>
          <w:trHeight w:val="255"/>
        </w:trPr>
        <w:tc>
          <w:tcPr>
            <w:tcW w:w="837" w:type="pct"/>
            <w:shd w:val="clear" w:color="auto" w:fill="F7CAAC"/>
            <w:noWrap/>
            <w:vAlign w:val="center"/>
            <w:hideMark/>
          </w:tcPr>
          <w:p w14:paraId="37BB6348"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水资源消耗</w:t>
            </w:r>
          </w:p>
        </w:tc>
        <w:tc>
          <w:tcPr>
            <w:tcW w:w="244" w:type="pct"/>
            <w:shd w:val="clear" w:color="auto" w:fill="F7CAAC"/>
            <w:noWrap/>
            <w:vAlign w:val="center"/>
            <w:hideMark/>
          </w:tcPr>
          <w:p w14:paraId="2ADC8EB6"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6A5B9AFB" w14:textId="77777777" w:rsidR="006B2953" w:rsidRPr="006B2953" w:rsidRDefault="006B2953" w:rsidP="006B2953">
            <w:pPr>
              <w:jc w:val="center"/>
              <w:rPr>
                <w:b/>
                <w:color w:val="000000"/>
                <w:sz w:val="20"/>
                <w:szCs w:val="20"/>
              </w:rPr>
            </w:pPr>
            <w:r w:rsidRPr="006B2953">
              <w:rPr>
                <w:b/>
                <w:color w:val="000000"/>
                <w:sz w:val="20"/>
                <w:szCs w:val="20"/>
              </w:rPr>
              <w:t>1.06E+01</w:t>
            </w:r>
          </w:p>
        </w:tc>
        <w:tc>
          <w:tcPr>
            <w:tcW w:w="476" w:type="pct"/>
            <w:shd w:val="clear" w:color="auto" w:fill="auto"/>
            <w:noWrap/>
            <w:vAlign w:val="center"/>
            <w:hideMark/>
          </w:tcPr>
          <w:p w14:paraId="5755783B" w14:textId="77777777" w:rsidR="006B2953" w:rsidRPr="006B2953" w:rsidRDefault="006B2953" w:rsidP="006B2953">
            <w:pPr>
              <w:jc w:val="center"/>
              <w:rPr>
                <w:color w:val="000000"/>
                <w:sz w:val="20"/>
                <w:szCs w:val="20"/>
              </w:rPr>
            </w:pPr>
            <w:r w:rsidRPr="006B2953">
              <w:rPr>
                <w:color w:val="000000"/>
                <w:sz w:val="20"/>
                <w:szCs w:val="20"/>
              </w:rPr>
              <w:t>1.24E-01</w:t>
            </w:r>
          </w:p>
        </w:tc>
        <w:tc>
          <w:tcPr>
            <w:tcW w:w="548" w:type="pct"/>
            <w:shd w:val="clear" w:color="auto" w:fill="auto"/>
            <w:noWrap/>
            <w:vAlign w:val="center"/>
            <w:hideMark/>
          </w:tcPr>
          <w:p w14:paraId="04F2629A" w14:textId="77777777" w:rsidR="006B2953" w:rsidRPr="006B2953" w:rsidRDefault="006B2953" w:rsidP="006B2953">
            <w:pPr>
              <w:jc w:val="center"/>
              <w:rPr>
                <w:color w:val="000000"/>
                <w:sz w:val="20"/>
                <w:szCs w:val="20"/>
              </w:rPr>
            </w:pPr>
            <w:r w:rsidRPr="006B2953">
              <w:rPr>
                <w:color w:val="000000"/>
                <w:sz w:val="20"/>
                <w:szCs w:val="20"/>
              </w:rPr>
              <w:t>0.00E+00</w:t>
            </w:r>
          </w:p>
        </w:tc>
        <w:tc>
          <w:tcPr>
            <w:tcW w:w="404" w:type="pct"/>
            <w:shd w:val="clear" w:color="auto" w:fill="auto"/>
            <w:noWrap/>
            <w:vAlign w:val="center"/>
            <w:hideMark/>
          </w:tcPr>
          <w:p w14:paraId="61BD6863" w14:textId="77777777" w:rsidR="006B2953" w:rsidRPr="006B2953" w:rsidRDefault="006B2953" w:rsidP="006B2953">
            <w:pPr>
              <w:jc w:val="center"/>
              <w:rPr>
                <w:color w:val="000000"/>
                <w:sz w:val="20"/>
                <w:szCs w:val="20"/>
              </w:rPr>
            </w:pPr>
            <w:r w:rsidRPr="006B2953">
              <w:rPr>
                <w:color w:val="000000"/>
                <w:sz w:val="20"/>
                <w:szCs w:val="20"/>
              </w:rPr>
              <w:t>1.59E-02</w:t>
            </w:r>
          </w:p>
        </w:tc>
        <w:tc>
          <w:tcPr>
            <w:tcW w:w="476" w:type="pct"/>
            <w:shd w:val="clear" w:color="auto" w:fill="auto"/>
            <w:noWrap/>
            <w:vAlign w:val="center"/>
            <w:hideMark/>
          </w:tcPr>
          <w:p w14:paraId="3A5A91E1" w14:textId="77777777" w:rsidR="006B2953" w:rsidRPr="006B2953" w:rsidRDefault="006B2953" w:rsidP="006B2953">
            <w:pPr>
              <w:jc w:val="center"/>
              <w:rPr>
                <w:color w:val="000000"/>
                <w:sz w:val="20"/>
                <w:szCs w:val="20"/>
              </w:rPr>
            </w:pPr>
            <w:r w:rsidRPr="006B2953">
              <w:rPr>
                <w:color w:val="000000"/>
                <w:sz w:val="20"/>
                <w:szCs w:val="20"/>
              </w:rPr>
              <w:t>4.05E-01</w:t>
            </w:r>
          </w:p>
        </w:tc>
        <w:tc>
          <w:tcPr>
            <w:tcW w:w="402" w:type="pct"/>
            <w:shd w:val="clear" w:color="auto" w:fill="auto"/>
            <w:noWrap/>
            <w:vAlign w:val="center"/>
            <w:hideMark/>
          </w:tcPr>
          <w:p w14:paraId="3F9B3E81" w14:textId="77777777" w:rsidR="006B2953" w:rsidRPr="006B2953" w:rsidRDefault="006B2953" w:rsidP="006B2953">
            <w:pPr>
              <w:jc w:val="center"/>
              <w:rPr>
                <w:color w:val="000000"/>
                <w:sz w:val="20"/>
                <w:szCs w:val="20"/>
              </w:rPr>
            </w:pPr>
            <w:r w:rsidRPr="006B2953">
              <w:rPr>
                <w:color w:val="000000"/>
                <w:sz w:val="20"/>
                <w:szCs w:val="20"/>
              </w:rPr>
              <w:t>3.65E-02</w:t>
            </w:r>
          </w:p>
        </w:tc>
        <w:tc>
          <w:tcPr>
            <w:tcW w:w="404" w:type="pct"/>
            <w:shd w:val="clear" w:color="auto" w:fill="auto"/>
            <w:noWrap/>
            <w:vAlign w:val="center"/>
            <w:hideMark/>
          </w:tcPr>
          <w:p w14:paraId="41B9A591" w14:textId="77777777" w:rsidR="006B2953" w:rsidRPr="006B2953" w:rsidRDefault="006B2953" w:rsidP="006B2953">
            <w:pPr>
              <w:jc w:val="center"/>
              <w:rPr>
                <w:color w:val="000000"/>
                <w:sz w:val="20"/>
                <w:szCs w:val="20"/>
              </w:rPr>
            </w:pPr>
            <w:r w:rsidRPr="006B2953">
              <w:rPr>
                <w:color w:val="000000"/>
                <w:sz w:val="20"/>
                <w:szCs w:val="20"/>
              </w:rPr>
              <w:t>3.73E-04</w:t>
            </w:r>
          </w:p>
        </w:tc>
        <w:tc>
          <w:tcPr>
            <w:tcW w:w="404" w:type="pct"/>
            <w:shd w:val="clear" w:color="auto" w:fill="auto"/>
            <w:noWrap/>
            <w:vAlign w:val="center"/>
            <w:hideMark/>
          </w:tcPr>
          <w:p w14:paraId="0A118931" w14:textId="77777777" w:rsidR="006B2953" w:rsidRPr="006B2953" w:rsidRDefault="006B2953" w:rsidP="006B2953">
            <w:pPr>
              <w:jc w:val="center"/>
              <w:rPr>
                <w:color w:val="000000"/>
                <w:sz w:val="20"/>
                <w:szCs w:val="20"/>
              </w:rPr>
            </w:pPr>
            <w:r w:rsidRPr="006B2953">
              <w:rPr>
                <w:color w:val="000000"/>
                <w:sz w:val="20"/>
                <w:szCs w:val="20"/>
              </w:rPr>
              <w:t>7.56E+00</w:t>
            </w:r>
          </w:p>
        </w:tc>
        <w:tc>
          <w:tcPr>
            <w:tcW w:w="404" w:type="pct"/>
            <w:shd w:val="clear" w:color="auto" w:fill="auto"/>
            <w:noWrap/>
            <w:vAlign w:val="center"/>
            <w:hideMark/>
          </w:tcPr>
          <w:p w14:paraId="5DC8C449" w14:textId="77777777" w:rsidR="006B2953" w:rsidRPr="006B2953" w:rsidRDefault="006B2953" w:rsidP="006B2953">
            <w:pPr>
              <w:jc w:val="center"/>
              <w:rPr>
                <w:color w:val="000000"/>
                <w:sz w:val="20"/>
                <w:szCs w:val="20"/>
              </w:rPr>
            </w:pPr>
            <w:r w:rsidRPr="006B2953">
              <w:rPr>
                <w:color w:val="000000"/>
                <w:sz w:val="20"/>
                <w:szCs w:val="20"/>
              </w:rPr>
              <w:t>2.46E+00</w:t>
            </w:r>
          </w:p>
        </w:tc>
      </w:tr>
      <w:tr w:rsidR="006B2953" w:rsidRPr="006B2953" w14:paraId="3B3B9FF3" w14:textId="77777777" w:rsidTr="00DE2E59">
        <w:trPr>
          <w:trHeight w:val="255"/>
        </w:trPr>
        <w:tc>
          <w:tcPr>
            <w:tcW w:w="837" w:type="pct"/>
            <w:shd w:val="clear" w:color="auto" w:fill="F7CAAC"/>
            <w:noWrap/>
            <w:vAlign w:val="center"/>
            <w:hideMark/>
          </w:tcPr>
          <w:p w14:paraId="163B511E" w14:textId="77777777" w:rsidR="006B2953" w:rsidRPr="006B2953" w:rsidRDefault="006B2953" w:rsidP="006B2953">
            <w:pPr>
              <w:jc w:val="center"/>
              <w:rPr>
                <w:rFonts w:ascii="Arial" w:hAnsi="Arial" w:cs="Arial"/>
                <w:b/>
                <w:color w:val="000000"/>
                <w:sz w:val="20"/>
                <w:szCs w:val="20"/>
              </w:rPr>
            </w:pPr>
            <w:r w:rsidRPr="006B2953">
              <w:rPr>
                <w:rFonts w:ascii="Arial" w:hAnsi="Arial" w:cs="Arial"/>
                <w:b/>
                <w:color w:val="000000"/>
                <w:sz w:val="20"/>
                <w:szCs w:val="20"/>
              </w:rPr>
              <w:t>人体毒性</w:t>
            </w:r>
            <w:r w:rsidRPr="006B2953">
              <w:rPr>
                <w:rFonts w:ascii="Arial" w:hAnsi="Arial" w:cs="Arial"/>
                <w:b/>
                <w:color w:val="000000"/>
                <w:sz w:val="20"/>
                <w:szCs w:val="20"/>
              </w:rPr>
              <w:t>-</w:t>
            </w:r>
            <w:r w:rsidRPr="006B2953">
              <w:rPr>
                <w:rFonts w:ascii="Arial" w:hAnsi="Arial" w:cs="Arial"/>
                <w:b/>
                <w:color w:val="000000"/>
                <w:sz w:val="20"/>
                <w:szCs w:val="20"/>
              </w:rPr>
              <w:t>非致癌损害</w:t>
            </w:r>
          </w:p>
        </w:tc>
        <w:tc>
          <w:tcPr>
            <w:tcW w:w="244" w:type="pct"/>
            <w:shd w:val="clear" w:color="auto" w:fill="F7CAAC"/>
            <w:noWrap/>
            <w:vAlign w:val="center"/>
            <w:hideMark/>
          </w:tcPr>
          <w:p w14:paraId="7CA3A49E"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2CEF2E7F" w14:textId="77777777" w:rsidR="006B2953" w:rsidRPr="006B2953" w:rsidRDefault="006B2953" w:rsidP="006B2953">
            <w:pPr>
              <w:jc w:val="center"/>
              <w:rPr>
                <w:b/>
                <w:color w:val="000000"/>
                <w:sz w:val="20"/>
                <w:szCs w:val="20"/>
              </w:rPr>
            </w:pPr>
            <w:r w:rsidRPr="006B2953">
              <w:rPr>
                <w:b/>
                <w:color w:val="000000"/>
                <w:sz w:val="20"/>
                <w:szCs w:val="20"/>
              </w:rPr>
              <w:t>2.66E+00</w:t>
            </w:r>
          </w:p>
        </w:tc>
        <w:tc>
          <w:tcPr>
            <w:tcW w:w="476" w:type="pct"/>
            <w:shd w:val="clear" w:color="auto" w:fill="auto"/>
            <w:noWrap/>
            <w:vAlign w:val="center"/>
            <w:hideMark/>
          </w:tcPr>
          <w:p w14:paraId="6ED78398" w14:textId="77777777" w:rsidR="006B2953" w:rsidRPr="006B2953" w:rsidRDefault="006B2953" w:rsidP="006B2953">
            <w:pPr>
              <w:jc w:val="center"/>
              <w:rPr>
                <w:color w:val="000000"/>
                <w:sz w:val="20"/>
                <w:szCs w:val="20"/>
              </w:rPr>
            </w:pPr>
            <w:r w:rsidRPr="006B2953">
              <w:rPr>
                <w:color w:val="000000"/>
                <w:sz w:val="20"/>
                <w:szCs w:val="20"/>
              </w:rPr>
              <w:t>2.73E-01</w:t>
            </w:r>
          </w:p>
        </w:tc>
        <w:tc>
          <w:tcPr>
            <w:tcW w:w="548" w:type="pct"/>
            <w:shd w:val="clear" w:color="auto" w:fill="auto"/>
            <w:noWrap/>
            <w:vAlign w:val="center"/>
            <w:hideMark/>
          </w:tcPr>
          <w:p w14:paraId="5CE046AB" w14:textId="77777777" w:rsidR="006B2953" w:rsidRPr="006B2953" w:rsidRDefault="006B2953" w:rsidP="006B2953">
            <w:pPr>
              <w:jc w:val="center"/>
              <w:rPr>
                <w:color w:val="000000"/>
                <w:sz w:val="20"/>
                <w:szCs w:val="20"/>
              </w:rPr>
            </w:pPr>
            <w:r w:rsidRPr="006B2953">
              <w:rPr>
                <w:color w:val="000000"/>
                <w:sz w:val="20"/>
                <w:szCs w:val="20"/>
              </w:rPr>
              <w:t>2.91E-01</w:t>
            </w:r>
          </w:p>
        </w:tc>
        <w:tc>
          <w:tcPr>
            <w:tcW w:w="404" w:type="pct"/>
            <w:shd w:val="clear" w:color="auto" w:fill="auto"/>
            <w:noWrap/>
            <w:vAlign w:val="center"/>
            <w:hideMark/>
          </w:tcPr>
          <w:p w14:paraId="2303F00E" w14:textId="77777777" w:rsidR="006B2953" w:rsidRPr="006B2953" w:rsidRDefault="006B2953" w:rsidP="006B2953">
            <w:pPr>
              <w:jc w:val="center"/>
              <w:rPr>
                <w:color w:val="000000"/>
                <w:sz w:val="20"/>
                <w:szCs w:val="20"/>
              </w:rPr>
            </w:pPr>
            <w:r w:rsidRPr="006B2953">
              <w:rPr>
                <w:color w:val="000000"/>
                <w:sz w:val="20"/>
                <w:szCs w:val="20"/>
              </w:rPr>
              <w:t>6.63E-02</w:t>
            </w:r>
          </w:p>
        </w:tc>
        <w:tc>
          <w:tcPr>
            <w:tcW w:w="476" w:type="pct"/>
            <w:shd w:val="clear" w:color="auto" w:fill="auto"/>
            <w:noWrap/>
            <w:vAlign w:val="center"/>
            <w:hideMark/>
          </w:tcPr>
          <w:p w14:paraId="691D0C12" w14:textId="77777777" w:rsidR="006B2953" w:rsidRPr="006B2953" w:rsidRDefault="006B2953" w:rsidP="006B2953">
            <w:pPr>
              <w:jc w:val="center"/>
              <w:rPr>
                <w:color w:val="000000"/>
                <w:sz w:val="20"/>
                <w:szCs w:val="20"/>
              </w:rPr>
            </w:pPr>
            <w:r w:rsidRPr="006B2953">
              <w:rPr>
                <w:color w:val="000000"/>
                <w:sz w:val="20"/>
                <w:szCs w:val="20"/>
              </w:rPr>
              <w:t>1.17E+00</w:t>
            </w:r>
          </w:p>
        </w:tc>
        <w:tc>
          <w:tcPr>
            <w:tcW w:w="402" w:type="pct"/>
            <w:shd w:val="clear" w:color="auto" w:fill="auto"/>
            <w:noWrap/>
            <w:vAlign w:val="center"/>
            <w:hideMark/>
          </w:tcPr>
          <w:p w14:paraId="1A64F737" w14:textId="77777777" w:rsidR="006B2953" w:rsidRPr="006B2953" w:rsidRDefault="006B2953" w:rsidP="006B2953">
            <w:pPr>
              <w:jc w:val="center"/>
              <w:rPr>
                <w:color w:val="000000"/>
                <w:sz w:val="20"/>
                <w:szCs w:val="20"/>
              </w:rPr>
            </w:pPr>
            <w:r w:rsidRPr="006B2953">
              <w:rPr>
                <w:color w:val="000000"/>
                <w:sz w:val="20"/>
                <w:szCs w:val="20"/>
              </w:rPr>
              <w:t>8.31E-01</w:t>
            </w:r>
          </w:p>
        </w:tc>
        <w:tc>
          <w:tcPr>
            <w:tcW w:w="404" w:type="pct"/>
            <w:shd w:val="clear" w:color="auto" w:fill="auto"/>
            <w:noWrap/>
            <w:vAlign w:val="center"/>
            <w:hideMark/>
          </w:tcPr>
          <w:p w14:paraId="2E6CC94E" w14:textId="77777777" w:rsidR="006B2953" w:rsidRPr="006B2953" w:rsidRDefault="006B2953" w:rsidP="006B2953">
            <w:pPr>
              <w:jc w:val="center"/>
              <w:rPr>
                <w:color w:val="000000"/>
                <w:sz w:val="20"/>
                <w:szCs w:val="20"/>
              </w:rPr>
            </w:pPr>
            <w:r w:rsidRPr="006B2953">
              <w:rPr>
                <w:color w:val="000000"/>
                <w:sz w:val="20"/>
                <w:szCs w:val="20"/>
              </w:rPr>
              <w:t>8.84E-04</w:t>
            </w:r>
          </w:p>
        </w:tc>
        <w:tc>
          <w:tcPr>
            <w:tcW w:w="404" w:type="pct"/>
            <w:shd w:val="clear" w:color="auto" w:fill="auto"/>
            <w:noWrap/>
            <w:vAlign w:val="center"/>
            <w:hideMark/>
          </w:tcPr>
          <w:p w14:paraId="1E738463" w14:textId="77777777" w:rsidR="006B2953" w:rsidRPr="006B2953" w:rsidRDefault="006B2953" w:rsidP="006B2953">
            <w:pPr>
              <w:jc w:val="center"/>
              <w:rPr>
                <w:color w:val="000000"/>
                <w:sz w:val="20"/>
                <w:szCs w:val="20"/>
              </w:rPr>
            </w:pPr>
            <w:r w:rsidRPr="006B2953">
              <w:rPr>
                <w:color w:val="000000"/>
                <w:sz w:val="20"/>
                <w:szCs w:val="20"/>
              </w:rPr>
              <w:t>1.89E-02</w:t>
            </w:r>
          </w:p>
        </w:tc>
        <w:tc>
          <w:tcPr>
            <w:tcW w:w="404" w:type="pct"/>
            <w:shd w:val="clear" w:color="auto" w:fill="auto"/>
            <w:noWrap/>
            <w:vAlign w:val="center"/>
            <w:hideMark/>
          </w:tcPr>
          <w:p w14:paraId="50AA95A4" w14:textId="77777777" w:rsidR="006B2953" w:rsidRPr="006B2953" w:rsidRDefault="006B2953" w:rsidP="006B2953">
            <w:pPr>
              <w:jc w:val="center"/>
              <w:rPr>
                <w:color w:val="000000"/>
                <w:sz w:val="20"/>
                <w:szCs w:val="20"/>
              </w:rPr>
            </w:pPr>
            <w:r w:rsidRPr="006B2953">
              <w:rPr>
                <w:color w:val="000000"/>
                <w:sz w:val="20"/>
                <w:szCs w:val="20"/>
              </w:rPr>
              <w:t>8.81E-03</w:t>
            </w:r>
          </w:p>
        </w:tc>
      </w:tr>
      <w:tr w:rsidR="006B2953" w:rsidRPr="006B2953" w14:paraId="52B5920C" w14:textId="77777777" w:rsidTr="00DE2E59">
        <w:trPr>
          <w:trHeight w:val="255"/>
        </w:trPr>
        <w:tc>
          <w:tcPr>
            <w:tcW w:w="837" w:type="pct"/>
            <w:shd w:val="clear" w:color="auto" w:fill="F7CAAC"/>
            <w:noWrap/>
            <w:vAlign w:val="center"/>
            <w:hideMark/>
          </w:tcPr>
          <w:p w14:paraId="79741247" w14:textId="77777777" w:rsidR="006B2953" w:rsidRPr="006B2953" w:rsidRDefault="006B2953" w:rsidP="006B2953">
            <w:pPr>
              <w:jc w:val="center"/>
              <w:rPr>
                <w:rFonts w:ascii="Arial" w:hAnsi="Arial" w:cs="Arial"/>
                <w:b/>
                <w:color w:val="000000"/>
                <w:sz w:val="20"/>
                <w:szCs w:val="20"/>
              </w:rPr>
            </w:pPr>
            <w:r w:rsidRPr="006B2953">
              <w:rPr>
                <w:rFonts w:ascii="Arial" w:hAnsi="Arial" w:cs="Arial"/>
                <w:b/>
                <w:color w:val="000000"/>
                <w:sz w:val="20"/>
                <w:szCs w:val="20"/>
              </w:rPr>
              <w:t>人体毒性</w:t>
            </w:r>
            <w:r w:rsidRPr="006B2953">
              <w:rPr>
                <w:rFonts w:ascii="Arial" w:hAnsi="Arial" w:cs="Arial"/>
                <w:b/>
                <w:color w:val="000000"/>
                <w:sz w:val="20"/>
                <w:szCs w:val="20"/>
              </w:rPr>
              <w:t>-</w:t>
            </w:r>
            <w:r w:rsidRPr="006B2953">
              <w:rPr>
                <w:rFonts w:ascii="Arial" w:hAnsi="Arial" w:cs="Arial"/>
                <w:b/>
                <w:color w:val="000000"/>
                <w:sz w:val="20"/>
                <w:szCs w:val="20"/>
              </w:rPr>
              <w:t>致癌损害</w:t>
            </w:r>
          </w:p>
        </w:tc>
        <w:tc>
          <w:tcPr>
            <w:tcW w:w="244" w:type="pct"/>
            <w:shd w:val="clear" w:color="auto" w:fill="F7CAAC"/>
            <w:noWrap/>
            <w:vAlign w:val="center"/>
            <w:hideMark/>
          </w:tcPr>
          <w:p w14:paraId="74EE284C"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6F8CEB36" w14:textId="77777777" w:rsidR="006B2953" w:rsidRPr="006B2953" w:rsidRDefault="006B2953" w:rsidP="006B2953">
            <w:pPr>
              <w:jc w:val="center"/>
              <w:rPr>
                <w:b/>
                <w:color w:val="000000"/>
                <w:sz w:val="20"/>
                <w:szCs w:val="20"/>
              </w:rPr>
            </w:pPr>
            <w:r w:rsidRPr="006B2953">
              <w:rPr>
                <w:b/>
                <w:color w:val="000000"/>
                <w:sz w:val="20"/>
                <w:szCs w:val="20"/>
              </w:rPr>
              <w:t>1.94E+00</w:t>
            </w:r>
          </w:p>
        </w:tc>
        <w:tc>
          <w:tcPr>
            <w:tcW w:w="476" w:type="pct"/>
            <w:shd w:val="clear" w:color="auto" w:fill="auto"/>
            <w:noWrap/>
            <w:vAlign w:val="center"/>
            <w:hideMark/>
          </w:tcPr>
          <w:p w14:paraId="0C285D59" w14:textId="77777777" w:rsidR="006B2953" w:rsidRPr="006B2953" w:rsidRDefault="006B2953" w:rsidP="006B2953">
            <w:pPr>
              <w:jc w:val="center"/>
              <w:rPr>
                <w:color w:val="000000"/>
                <w:sz w:val="20"/>
                <w:szCs w:val="20"/>
              </w:rPr>
            </w:pPr>
            <w:r w:rsidRPr="006B2953">
              <w:rPr>
                <w:color w:val="000000"/>
                <w:sz w:val="20"/>
                <w:szCs w:val="20"/>
              </w:rPr>
              <w:t>8.76E-03</w:t>
            </w:r>
          </w:p>
        </w:tc>
        <w:tc>
          <w:tcPr>
            <w:tcW w:w="548" w:type="pct"/>
            <w:shd w:val="clear" w:color="auto" w:fill="auto"/>
            <w:noWrap/>
            <w:vAlign w:val="center"/>
            <w:hideMark/>
          </w:tcPr>
          <w:p w14:paraId="0391D403" w14:textId="77777777" w:rsidR="006B2953" w:rsidRPr="006B2953" w:rsidRDefault="006B2953" w:rsidP="006B2953">
            <w:pPr>
              <w:jc w:val="center"/>
              <w:rPr>
                <w:color w:val="000000"/>
                <w:sz w:val="20"/>
                <w:szCs w:val="20"/>
              </w:rPr>
            </w:pPr>
            <w:r w:rsidRPr="006B2953">
              <w:rPr>
                <w:color w:val="000000"/>
                <w:sz w:val="20"/>
                <w:szCs w:val="20"/>
              </w:rPr>
              <w:t>2.84E-02</w:t>
            </w:r>
          </w:p>
        </w:tc>
        <w:tc>
          <w:tcPr>
            <w:tcW w:w="404" w:type="pct"/>
            <w:shd w:val="clear" w:color="auto" w:fill="auto"/>
            <w:noWrap/>
            <w:vAlign w:val="center"/>
            <w:hideMark/>
          </w:tcPr>
          <w:p w14:paraId="0C7F1ECE" w14:textId="77777777" w:rsidR="006B2953" w:rsidRPr="006B2953" w:rsidRDefault="006B2953" w:rsidP="006B2953">
            <w:pPr>
              <w:jc w:val="center"/>
              <w:rPr>
                <w:color w:val="000000"/>
                <w:sz w:val="20"/>
                <w:szCs w:val="20"/>
              </w:rPr>
            </w:pPr>
            <w:r w:rsidRPr="006B2953">
              <w:rPr>
                <w:color w:val="000000"/>
                <w:sz w:val="20"/>
                <w:szCs w:val="20"/>
              </w:rPr>
              <w:t>3.82E-02</w:t>
            </w:r>
          </w:p>
        </w:tc>
        <w:tc>
          <w:tcPr>
            <w:tcW w:w="476" w:type="pct"/>
            <w:shd w:val="clear" w:color="auto" w:fill="auto"/>
            <w:noWrap/>
            <w:vAlign w:val="center"/>
            <w:hideMark/>
          </w:tcPr>
          <w:p w14:paraId="03CD82A8" w14:textId="77777777" w:rsidR="006B2953" w:rsidRPr="006B2953" w:rsidRDefault="006B2953" w:rsidP="006B2953">
            <w:pPr>
              <w:jc w:val="center"/>
              <w:rPr>
                <w:color w:val="000000"/>
                <w:sz w:val="20"/>
                <w:szCs w:val="20"/>
              </w:rPr>
            </w:pPr>
            <w:r w:rsidRPr="006B2953">
              <w:rPr>
                <w:color w:val="000000"/>
                <w:sz w:val="20"/>
                <w:szCs w:val="20"/>
              </w:rPr>
              <w:t>6.04E-01</w:t>
            </w:r>
          </w:p>
        </w:tc>
        <w:tc>
          <w:tcPr>
            <w:tcW w:w="402" w:type="pct"/>
            <w:shd w:val="clear" w:color="auto" w:fill="auto"/>
            <w:noWrap/>
            <w:vAlign w:val="center"/>
            <w:hideMark/>
          </w:tcPr>
          <w:p w14:paraId="7E1A14E2" w14:textId="77777777" w:rsidR="006B2953" w:rsidRPr="006B2953" w:rsidRDefault="006B2953" w:rsidP="006B2953">
            <w:pPr>
              <w:jc w:val="center"/>
              <w:rPr>
                <w:color w:val="000000"/>
                <w:sz w:val="20"/>
                <w:szCs w:val="20"/>
              </w:rPr>
            </w:pPr>
            <w:r w:rsidRPr="006B2953">
              <w:rPr>
                <w:color w:val="000000"/>
                <w:sz w:val="20"/>
                <w:szCs w:val="20"/>
              </w:rPr>
              <w:t>9.65E-01</w:t>
            </w:r>
          </w:p>
        </w:tc>
        <w:tc>
          <w:tcPr>
            <w:tcW w:w="404" w:type="pct"/>
            <w:shd w:val="clear" w:color="auto" w:fill="auto"/>
            <w:noWrap/>
            <w:vAlign w:val="center"/>
            <w:hideMark/>
          </w:tcPr>
          <w:p w14:paraId="49A02899" w14:textId="77777777" w:rsidR="006B2953" w:rsidRPr="006B2953" w:rsidRDefault="006B2953" w:rsidP="006B2953">
            <w:pPr>
              <w:jc w:val="center"/>
              <w:rPr>
                <w:color w:val="000000"/>
                <w:sz w:val="20"/>
                <w:szCs w:val="20"/>
              </w:rPr>
            </w:pPr>
            <w:r w:rsidRPr="006B2953">
              <w:rPr>
                <w:color w:val="000000"/>
                <w:sz w:val="20"/>
                <w:szCs w:val="20"/>
              </w:rPr>
              <w:t>9.53E-04</w:t>
            </w:r>
          </w:p>
        </w:tc>
        <w:tc>
          <w:tcPr>
            <w:tcW w:w="404" w:type="pct"/>
            <w:shd w:val="clear" w:color="auto" w:fill="auto"/>
            <w:noWrap/>
            <w:vAlign w:val="center"/>
            <w:hideMark/>
          </w:tcPr>
          <w:p w14:paraId="20425139" w14:textId="77777777" w:rsidR="006B2953" w:rsidRPr="006B2953" w:rsidRDefault="006B2953" w:rsidP="006B2953">
            <w:pPr>
              <w:jc w:val="center"/>
              <w:rPr>
                <w:color w:val="000000"/>
                <w:sz w:val="20"/>
                <w:szCs w:val="20"/>
              </w:rPr>
            </w:pPr>
            <w:r w:rsidRPr="006B2953">
              <w:rPr>
                <w:color w:val="000000"/>
                <w:sz w:val="20"/>
                <w:szCs w:val="20"/>
              </w:rPr>
              <w:t>2.92E-01</w:t>
            </w:r>
          </w:p>
        </w:tc>
        <w:tc>
          <w:tcPr>
            <w:tcW w:w="404" w:type="pct"/>
            <w:shd w:val="clear" w:color="auto" w:fill="auto"/>
            <w:noWrap/>
            <w:vAlign w:val="center"/>
            <w:hideMark/>
          </w:tcPr>
          <w:p w14:paraId="2B32B0CE" w14:textId="77777777" w:rsidR="006B2953" w:rsidRPr="006B2953" w:rsidRDefault="006B2953" w:rsidP="006B2953">
            <w:pPr>
              <w:jc w:val="center"/>
              <w:rPr>
                <w:color w:val="000000"/>
                <w:sz w:val="20"/>
                <w:szCs w:val="20"/>
              </w:rPr>
            </w:pPr>
            <w:r w:rsidRPr="006B2953">
              <w:rPr>
                <w:color w:val="000000"/>
                <w:sz w:val="20"/>
                <w:szCs w:val="20"/>
              </w:rPr>
              <w:t>1.80E-03</w:t>
            </w:r>
          </w:p>
        </w:tc>
      </w:tr>
      <w:tr w:rsidR="006B2953" w:rsidRPr="006B2953" w14:paraId="09B298B2" w14:textId="77777777" w:rsidTr="00DE2E59">
        <w:trPr>
          <w:trHeight w:val="255"/>
        </w:trPr>
        <w:tc>
          <w:tcPr>
            <w:tcW w:w="837" w:type="pct"/>
            <w:shd w:val="clear" w:color="auto" w:fill="F7CAAC"/>
            <w:noWrap/>
            <w:vAlign w:val="center"/>
            <w:hideMark/>
          </w:tcPr>
          <w:p w14:paraId="1AB0AD94" w14:textId="77777777" w:rsidR="006B2953" w:rsidRPr="006B2953" w:rsidRDefault="006B2953" w:rsidP="006B2953">
            <w:pPr>
              <w:jc w:val="center"/>
              <w:rPr>
                <w:rFonts w:ascii="宋体" w:hAnsi="宋体" w:cs="Arial"/>
                <w:b/>
                <w:color w:val="000000"/>
                <w:sz w:val="20"/>
                <w:szCs w:val="20"/>
              </w:rPr>
            </w:pPr>
            <w:r w:rsidRPr="006B2953">
              <w:rPr>
                <w:rFonts w:ascii="Calibri" w:hAnsi="Calibri" w:cs="Arial" w:hint="eastAsia"/>
                <w:b/>
                <w:color w:val="000000"/>
                <w:sz w:val="20"/>
                <w:szCs w:val="20"/>
              </w:rPr>
              <w:t>土地使用</w:t>
            </w:r>
          </w:p>
        </w:tc>
        <w:tc>
          <w:tcPr>
            <w:tcW w:w="244" w:type="pct"/>
            <w:shd w:val="clear" w:color="auto" w:fill="F7CAAC"/>
            <w:noWrap/>
            <w:vAlign w:val="center"/>
            <w:hideMark/>
          </w:tcPr>
          <w:p w14:paraId="06FFCABB"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1E1111BF" w14:textId="77777777" w:rsidR="006B2953" w:rsidRPr="006B2953" w:rsidRDefault="006B2953" w:rsidP="006B2953">
            <w:pPr>
              <w:jc w:val="center"/>
              <w:rPr>
                <w:b/>
                <w:color w:val="000000"/>
                <w:sz w:val="20"/>
                <w:szCs w:val="20"/>
              </w:rPr>
            </w:pPr>
            <w:r w:rsidRPr="006B2953">
              <w:rPr>
                <w:b/>
                <w:color w:val="000000"/>
                <w:sz w:val="20"/>
                <w:szCs w:val="20"/>
              </w:rPr>
              <w:t>1.38E+00</w:t>
            </w:r>
          </w:p>
        </w:tc>
        <w:tc>
          <w:tcPr>
            <w:tcW w:w="476" w:type="pct"/>
            <w:shd w:val="clear" w:color="auto" w:fill="auto"/>
            <w:noWrap/>
            <w:vAlign w:val="center"/>
            <w:hideMark/>
          </w:tcPr>
          <w:p w14:paraId="0FE28D81" w14:textId="77777777" w:rsidR="006B2953" w:rsidRPr="006B2953" w:rsidRDefault="006B2953" w:rsidP="006B2953">
            <w:pPr>
              <w:jc w:val="center"/>
              <w:rPr>
                <w:color w:val="000000"/>
                <w:sz w:val="20"/>
                <w:szCs w:val="20"/>
              </w:rPr>
            </w:pPr>
            <w:r w:rsidRPr="006B2953">
              <w:rPr>
                <w:color w:val="000000"/>
                <w:sz w:val="20"/>
                <w:szCs w:val="20"/>
              </w:rPr>
              <w:t>0.00E+00</w:t>
            </w:r>
          </w:p>
        </w:tc>
        <w:tc>
          <w:tcPr>
            <w:tcW w:w="548" w:type="pct"/>
            <w:shd w:val="clear" w:color="auto" w:fill="auto"/>
            <w:noWrap/>
            <w:vAlign w:val="center"/>
            <w:hideMark/>
          </w:tcPr>
          <w:p w14:paraId="015B3B6D" w14:textId="77777777" w:rsidR="006B2953" w:rsidRPr="006B2953" w:rsidRDefault="006B2953" w:rsidP="006B2953">
            <w:pPr>
              <w:jc w:val="center"/>
              <w:rPr>
                <w:color w:val="000000"/>
                <w:sz w:val="20"/>
                <w:szCs w:val="20"/>
              </w:rPr>
            </w:pPr>
            <w:r w:rsidRPr="006B2953">
              <w:rPr>
                <w:color w:val="000000"/>
                <w:sz w:val="20"/>
                <w:szCs w:val="20"/>
              </w:rPr>
              <w:t>0.00E+00</w:t>
            </w:r>
          </w:p>
        </w:tc>
        <w:tc>
          <w:tcPr>
            <w:tcW w:w="404" w:type="pct"/>
            <w:shd w:val="clear" w:color="auto" w:fill="auto"/>
            <w:noWrap/>
            <w:vAlign w:val="center"/>
            <w:hideMark/>
          </w:tcPr>
          <w:p w14:paraId="2403627F" w14:textId="77777777" w:rsidR="006B2953" w:rsidRPr="006B2953" w:rsidRDefault="006B2953" w:rsidP="006B2953">
            <w:pPr>
              <w:jc w:val="center"/>
              <w:rPr>
                <w:color w:val="000000"/>
                <w:sz w:val="20"/>
                <w:szCs w:val="20"/>
              </w:rPr>
            </w:pPr>
            <w:r w:rsidRPr="006B2953">
              <w:rPr>
                <w:color w:val="000000"/>
                <w:sz w:val="20"/>
                <w:szCs w:val="20"/>
              </w:rPr>
              <w:t>2.01E-02</w:t>
            </w:r>
          </w:p>
        </w:tc>
        <w:tc>
          <w:tcPr>
            <w:tcW w:w="476" w:type="pct"/>
            <w:shd w:val="clear" w:color="auto" w:fill="auto"/>
            <w:noWrap/>
            <w:vAlign w:val="center"/>
            <w:hideMark/>
          </w:tcPr>
          <w:p w14:paraId="30E667D3" w14:textId="77777777" w:rsidR="006B2953" w:rsidRPr="006B2953" w:rsidRDefault="006B2953" w:rsidP="006B2953">
            <w:pPr>
              <w:jc w:val="center"/>
              <w:rPr>
                <w:color w:val="000000"/>
                <w:sz w:val="20"/>
                <w:szCs w:val="20"/>
              </w:rPr>
            </w:pPr>
            <w:r w:rsidRPr="006B2953">
              <w:rPr>
                <w:color w:val="000000"/>
                <w:sz w:val="20"/>
                <w:szCs w:val="20"/>
              </w:rPr>
              <w:t>1.27E+00</w:t>
            </w:r>
          </w:p>
        </w:tc>
        <w:tc>
          <w:tcPr>
            <w:tcW w:w="402" w:type="pct"/>
            <w:shd w:val="clear" w:color="auto" w:fill="auto"/>
            <w:noWrap/>
            <w:vAlign w:val="center"/>
            <w:hideMark/>
          </w:tcPr>
          <w:p w14:paraId="1229C5C9" w14:textId="77777777" w:rsidR="006B2953" w:rsidRPr="006B2953" w:rsidRDefault="006B2953" w:rsidP="006B2953">
            <w:pPr>
              <w:jc w:val="center"/>
              <w:rPr>
                <w:color w:val="000000"/>
                <w:sz w:val="20"/>
                <w:szCs w:val="20"/>
              </w:rPr>
            </w:pPr>
            <w:r w:rsidRPr="006B2953">
              <w:rPr>
                <w:color w:val="000000"/>
                <w:sz w:val="20"/>
                <w:szCs w:val="20"/>
              </w:rPr>
              <w:t>8.09E-02</w:t>
            </w:r>
          </w:p>
        </w:tc>
        <w:tc>
          <w:tcPr>
            <w:tcW w:w="404" w:type="pct"/>
            <w:shd w:val="clear" w:color="auto" w:fill="auto"/>
            <w:noWrap/>
            <w:vAlign w:val="center"/>
            <w:hideMark/>
          </w:tcPr>
          <w:p w14:paraId="67956DB9" w14:textId="77777777" w:rsidR="006B2953" w:rsidRPr="006B2953" w:rsidRDefault="006B2953" w:rsidP="006B2953">
            <w:pPr>
              <w:jc w:val="center"/>
              <w:rPr>
                <w:color w:val="000000"/>
                <w:sz w:val="20"/>
                <w:szCs w:val="20"/>
              </w:rPr>
            </w:pPr>
            <w:r w:rsidRPr="006B2953">
              <w:rPr>
                <w:color w:val="000000"/>
                <w:sz w:val="20"/>
                <w:szCs w:val="20"/>
              </w:rPr>
              <w:t>4.80E-05</w:t>
            </w:r>
          </w:p>
        </w:tc>
        <w:tc>
          <w:tcPr>
            <w:tcW w:w="404" w:type="pct"/>
            <w:shd w:val="clear" w:color="auto" w:fill="auto"/>
            <w:noWrap/>
            <w:vAlign w:val="center"/>
            <w:hideMark/>
          </w:tcPr>
          <w:p w14:paraId="6A9F2F27" w14:textId="77777777" w:rsidR="006B2953" w:rsidRPr="006B2953" w:rsidRDefault="006B2953" w:rsidP="006B2953">
            <w:pPr>
              <w:jc w:val="center"/>
              <w:rPr>
                <w:color w:val="000000"/>
                <w:sz w:val="20"/>
                <w:szCs w:val="20"/>
              </w:rPr>
            </w:pPr>
            <w:r w:rsidRPr="006B2953">
              <w:rPr>
                <w:color w:val="000000"/>
                <w:sz w:val="20"/>
                <w:szCs w:val="20"/>
              </w:rPr>
              <w:t>6.77E-03</w:t>
            </w:r>
          </w:p>
        </w:tc>
        <w:tc>
          <w:tcPr>
            <w:tcW w:w="404" w:type="pct"/>
            <w:shd w:val="clear" w:color="auto" w:fill="auto"/>
            <w:noWrap/>
            <w:vAlign w:val="center"/>
            <w:hideMark/>
          </w:tcPr>
          <w:p w14:paraId="77E0E4B3" w14:textId="77777777" w:rsidR="006B2953" w:rsidRPr="006B2953" w:rsidRDefault="006B2953" w:rsidP="006B2953">
            <w:pPr>
              <w:jc w:val="center"/>
              <w:rPr>
                <w:color w:val="000000"/>
                <w:sz w:val="20"/>
                <w:szCs w:val="20"/>
              </w:rPr>
            </w:pPr>
            <w:r w:rsidRPr="006B2953">
              <w:rPr>
                <w:color w:val="000000"/>
                <w:sz w:val="20"/>
                <w:szCs w:val="20"/>
              </w:rPr>
              <w:t>4.68E-03</w:t>
            </w:r>
          </w:p>
        </w:tc>
      </w:tr>
      <w:tr w:rsidR="006B2953" w:rsidRPr="006B2953" w14:paraId="59CC6061" w14:textId="77777777" w:rsidTr="00DE2E59">
        <w:trPr>
          <w:trHeight w:val="255"/>
        </w:trPr>
        <w:tc>
          <w:tcPr>
            <w:tcW w:w="837" w:type="pct"/>
            <w:shd w:val="clear" w:color="auto" w:fill="F7CAAC"/>
            <w:noWrap/>
            <w:vAlign w:val="center"/>
            <w:hideMark/>
          </w:tcPr>
          <w:p w14:paraId="2398AD46"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陆地生态系统酸化</w:t>
            </w:r>
          </w:p>
        </w:tc>
        <w:tc>
          <w:tcPr>
            <w:tcW w:w="244" w:type="pct"/>
            <w:shd w:val="clear" w:color="auto" w:fill="F7CAAC"/>
            <w:noWrap/>
            <w:vAlign w:val="center"/>
            <w:hideMark/>
          </w:tcPr>
          <w:p w14:paraId="333C0A48"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21633A4F" w14:textId="77777777" w:rsidR="006B2953" w:rsidRPr="006B2953" w:rsidRDefault="006B2953" w:rsidP="006B2953">
            <w:pPr>
              <w:jc w:val="center"/>
              <w:rPr>
                <w:b/>
                <w:color w:val="000000"/>
                <w:sz w:val="20"/>
                <w:szCs w:val="20"/>
              </w:rPr>
            </w:pPr>
            <w:r w:rsidRPr="006B2953">
              <w:rPr>
                <w:b/>
                <w:color w:val="000000"/>
                <w:sz w:val="20"/>
                <w:szCs w:val="20"/>
              </w:rPr>
              <w:t>6.16E-01</w:t>
            </w:r>
          </w:p>
        </w:tc>
        <w:tc>
          <w:tcPr>
            <w:tcW w:w="476" w:type="pct"/>
            <w:shd w:val="clear" w:color="auto" w:fill="auto"/>
            <w:noWrap/>
            <w:vAlign w:val="center"/>
            <w:hideMark/>
          </w:tcPr>
          <w:p w14:paraId="76C0AD7B" w14:textId="77777777" w:rsidR="006B2953" w:rsidRPr="006B2953" w:rsidRDefault="006B2953" w:rsidP="006B2953">
            <w:pPr>
              <w:jc w:val="center"/>
              <w:rPr>
                <w:color w:val="000000"/>
                <w:sz w:val="20"/>
                <w:szCs w:val="20"/>
              </w:rPr>
            </w:pPr>
            <w:r w:rsidRPr="006B2953">
              <w:rPr>
                <w:color w:val="000000"/>
                <w:sz w:val="20"/>
                <w:szCs w:val="20"/>
              </w:rPr>
              <w:t>1.47E-02</w:t>
            </w:r>
          </w:p>
        </w:tc>
        <w:tc>
          <w:tcPr>
            <w:tcW w:w="548" w:type="pct"/>
            <w:shd w:val="clear" w:color="auto" w:fill="auto"/>
            <w:noWrap/>
            <w:vAlign w:val="center"/>
            <w:hideMark/>
          </w:tcPr>
          <w:p w14:paraId="58CC3E25" w14:textId="77777777" w:rsidR="006B2953" w:rsidRPr="006B2953" w:rsidRDefault="006B2953" w:rsidP="006B2953">
            <w:pPr>
              <w:jc w:val="center"/>
              <w:rPr>
                <w:color w:val="000000"/>
                <w:sz w:val="20"/>
                <w:szCs w:val="20"/>
              </w:rPr>
            </w:pPr>
            <w:r w:rsidRPr="006B2953">
              <w:rPr>
                <w:color w:val="000000"/>
                <w:sz w:val="20"/>
                <w:szCs w:val="20"/>
              </w:rPr>
              <w:t>2.82E-01</w:t>
            </w:r>
          </w:p>
        </w:tc>
        <w:tc>
          <w:tcPr>
            <w:tcW w:w="404" w:type="pct"/>
            <w:shd w:val="clear" w:color="auto" w:fill="auto"/>
            <w:noWrap/>
            <w:vAlign w:val="center"/>
            <w:hideMark/>
          </w:tcPr>
          <w:p w14:paraId="2E78F206" w14:textId="77777777" w:rsidR="006B2953" w:rsidRPr="006B2953" w:rsidRDefault="006B2953" w:rsidP="006B2953">
            <w:pPr>
              <w:jc w:val="center"/>
              <w:rPr>
                <w:color w:val="000000"/>
                <w:sz w:val="20"/>
                <w:szCs w:val="20"/>
              </w:rPr>
            </w:pPr>
            <w:r w:rsidRPr="006B2953">
              <w:rPr>
                <w:color w:val="000000"/>
                <w:sz w:val="20"/>
                <w:szCs w:val="20"/>
              </w:rPr>
              <w:t>1.41E-02</w:t>
            </w:r>
          </w:p>
        </w:tc>
        <w:tc>
          <w:tcPr>
            <w:tcW w:w="476" w:type="pct"/>
            <w:shd w:val="clear" w:color="auto" w:fill="auto"/>
            <w:noWrap/>
            <w:vAlign w:val="center"/>
            <w:hideMark/>
          </w:tcPr>
          <w:p w14:paraId="70E9AF30" w14:textId="77777777" w:rsidR="006B2953" w:rsidRPr="006B2953" w:rsidRDefault="006B2953" w:rsidP="006B2953">
            <w:pPr>
              <w:jc w:val="center"/>
              <w:rPr>
                <w:color w:val="000000"/>
                <w:sz w:val="20"/>
                <w:szCs w:val="20"/>
              </w:rPr>
            </w:pPr>
            <w:r w:rsidRPr="006B2953">
              <w:rPr>
                <w:color w:val="000000"/>
                <w:sz w:val="20"/>
                <w:szCs w:val="20"/>
              </w:rPr>
              <w:t>1.34E-01</w:t>
            </w:r>
          </w:p>
        </w:tc>
        <w:tc>
          <w:tcPr>
            <w:tcW w:w="402" w:type="pct"/>
            <w:shd w:val="clear" w:color="auto" w:fill="auto"/>
            <w:noWrap/>
            <w:vAlign w:val="center"/>
            <w:hideMark/>
          </w:tcPr>
          <w:p w14:paraId="4FF2AA90" w14:textId="77777777" w:rsidR="006B2953" w:rsidRPr="006B2953" w:rsidRDefault="006B2953" w:rsidP="006B2953">
            <w:pPr>
              <w:jc w:val="center"/>
              <w:rPr>
                <w:color w:val="000000"/>
                <w:sz w:val="20"/>
                <w:szCs w:val="20"/>
              </w:rPr>
            </w:pPr>
            <w:r w:rsidRPr="006B2953">
              <w:rPr>
                <w:color w:val="000000"/>
                <w:sz w:val="20"/>
                <w:szCs w:val="20"/>
              </w:rPr>
              <w:t>8.72E-02</w:t>
            </w:r>
          </w:p>
        </w:tc>
        <w:tc>
          <w:tcPr>
            <w:tcW w:w="404" w:type="pct"/>
            <w:shd w:val="clear" w:color="auto" w:fill="auto"/>
            <w:noWrap/>
            <w:vAlign w:val="center"/>
            <w:hideMark/>
          </w:tcPr>
          <w:p w14:paraId="2B864655" w14:textId="77777777" w:rsidR="006B2953" w:rsidRPr="006B2953" w:rsidRDefault="006B2953" w:rsidP="006B2953">
            <w:pPr>
              <w:jc w:val="center"/>
              <w:rPr>
                <w:color w:val="000000"/>
                <w:sz w:val="20"/>
                <w:szCs w:val="20"/>
              </w:rPr>
            </w:pPr>
            <w:r w:rsidRPr="006B2953">
              <w:rPr>
                <w:color w:val="000000"/>
                <w:sz w:val="20"/>
                <w:szCs w:val="20"/>
              </w:rPr>
              <w:t>8.09E-04</w:t>
            </w:r>
          </w:p>
        </w:tc>
        <w:tc>
          <w:tcPr>
            <w:tcW w:w="404" w:type="pct"/>
            <w:shd w:val="clear" w:color="auto" w:fill="auto"/>
            <w:noWrap/>
            <w:vAlign w:val="center"/>
            <w:hideMark/>
          </w:tcPr>
          <w:p w14:paraId="5944F38F" w14:textId="77777777" w:rsidR="006B2953" w:rsidRPr="006B2953" w:rsidRDefault="006B2953" w:rsidP="006B2953">
            <w:pPr>
              <w:jc w:val="center"/>
              <w:rPr>
                <w:color w:val="000000"/>
                <w:sz w:val="20"/>
                <w:szCs w:val="20"/>
              </w:rPr>
            </w:pPr>
            <w:r w:rsidRPr="006B2953">
              <w:rPr>
                <w:color w:val="000000"/>
                <w:sz w:val="20"/>
                <w:szCs w:val="20"/>
              </w:rPr>
              <w:t>3.77E-02</w:t>
            </w:r>
          </w:p>
        </w:tc>
        <w:tc>
          <w:tcPr>
            <w:tcW w:w="404" w:type="pct"/>
            <w:shd w:val="clear" w:color="auto" w:fill="auto"/>
            <w:noWrap/>
            <w:vAlign w:val="center"/>
            <w:hideMark/>
          </w:tcPr>
          <w:p w14:paraId="45409622" w14:textId="77777777" w:rsidR="006B2953" w:rsidRPr="006B2953" w:rsidRDefault="006B2953" w:rsidP="006B2953">
            <w:pPr>
              <w:jc w:val="center"/>
              <w:rPr>
                <w:color w:val="000000"/>
                <w:sz w:val="20"/>
                <w:szCs w:val="20"/>
              </w:rPr>
            </w:pPr>
            <w:r w:rsidRPr="006B2953">
              <w:rPr>
                <w:color w:val="000000"/>
                <w:sz w:val="20"/>
                <w:szCs w:val="20"/>
              </w:rPr>
              <w:t>4.54E-02</w:t>
            </w:r>
          </w:p>
        </w:tc>
      </w:tr>
      <w:tr w:rsidR="006B2953" w:rsidRPr="006B2953" w14:paraId="75102702" w14:textId="77777777" w:rsidTr="00DE2E59">
        <w:trPr>
          <w:trHeight w:val="255"/>
        </w:trPr>
        <w:tc>
          <w:tcPr>
            <w:tcW w:w="837" w:type="pct"/>
            <w:shd w:val="clear" w:color="auto" w:fill="F7CAAC"/>
            <w:noWrap/>
            <w:vAlign w:val="center"/>
            <w:hideMark/>
          </w:tcPr>
          <w:p w14:paraId="109A54C3"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化石能源耗竭</w:t>
            </w:r>
          </w:p>
        </w:tc>
        <w:tc>
          <w:tcPr>
            <w:tcW w:w="244" w:type="pct"/>
            <w:shd w:val="clear" w:color="auto" w:fill="F7CAAC"/>
            <w:noWrap/>
            <w:vAlign w:val="center"/>
            <w:hideMark/>
          </w:tcPr>
          <w:p w14:paraId="0BB2896C"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5B4E99C6" w14:textId="77777777" w:rsidR="006B2953" w:rsidRPr="006B2953" w:rsidRDefault="006B2953" w:rsidP="006B2953">
            <w:pPr>
              <w:jc w:val="center"/>
              <w:rPr>
                <w:b/>
                <w:color w:val="000000"/>
                <w:sz w:val="20"/>
                <w:szCs w:val="20"/>
              </w:rPr>
            </w:pPr>
            <w:r w:rsidRPr="006B2953">
              <w:rPr>
                <w:b/>
                <w:color w:val="000000"/>
                <w:sz w:val="20"/>
                <w:szCs w:val="20"/>
              </w:rPr>
              <w:t>4.38E-01</w:t>
            </w:r>
          </w:p>
        </w:tc>
        <w:tc>
          <w:tcPr>
            <w:tcW w:w="476" w:type="pct"/>
            <w:shd w:val="clear" w:color="auto" w:fill="auto"/>
            <w:noWrap/>
            <w:vAlign w:val="center"/>
            <w:hideMark/>
          </w:tcPr>
          <w:p w14:paraId="716E1AD7" w14:textId="77777777" w:rsidR="006B2953" w:rsidRPr="006B2953" w:rsidRDefault="006B2953" w:rsidP="006B2953">
            <w:pPr>
              <w:jc w:val="center"/>
              <w:rPr>
                <w:color w:val="000000"/>
                <w:sz w:val="20"/>
                <w:szCs w:val="20"/>
              </w:rPr>
            </w:pPr>
            <w:r w:rsidRPr="006B2953">
              <w:rPr>
                <w:color w:val="000000"/>
                <w:sz w:val="20"/>
                <w:szCs w:val="20"/>
              </w:rPr>
              <w:t>0.00E+00</w:t>
            </w:r>
          </w:p>
        </w:tc>
        <w:tc>
          <w:tcPr>
            <w:tcW w:w="548" w:type="pct"/>
            <w:shd w:val="clear" w:color="auto" w:fill="auto"/>
            <w:noWrap/>
            <w:vAlign w:val="center"/>
            <w:hideMark/>
          </w:tcPr>
          <w:p w14:paraId="2808A91C" w14:textId="77777777" w:rsidR="006B2953" w:rsidRPr="006B2953" w:rsidRDefault="006B2953" w:rsidP="006B2953">
            <w:pPr>
              <w:jc w:val="center"/>
              <w:rPr>
                <w:color w:val="000000"/>
                <w:sz w:val="20"/>
                <w:szCs w:val="20"/>
              </w:rPr>
            </w:pPr>
            <w:r w:rsidRPr="006B2953">
              <w:rPr>
                <w:color w:val="000000"/>
                <w:sz w:val="20"/>
                <w:szCs w:val="20"/>
              </w:rPr>
              <w:t>5.56E-02</w:t>
            </w:r>
          </w:p>
        </w:tc>
        <w:tc>
          <w:tcPr>
            <w:tcW w:w="404" w:type="pct"/>
            <w:shd w:val="clear" w:color="auto" w:fill="auto"/>
            <w:noWrap/>
            <w:vAlign w:val="center"/>
            <w:hideMark/>
          </w:tcPr>
          <w:p w14:paraId="6F4C6C83" w14:textId="77777777" w:rsidR="006B2953" w:rsidRPr="006B2953" w:rsidRDefault="006B2953" w:rsidP="006B2953">
            <w:pPr>
              <w:jc w:val="center"/>
              <w:rPr>
                <w:color w:val="000000"/>
                <w:sz w:val="20"/>
                <w:szCs w:val="20"/>
              </w:rPr>
            </w:pPr>
            <w:r w:rsidRPr="006B2953">
              <w:rPr>
                <w:color w:val="000000"/>
                <w:sz w:val="20"/>
                <w:szCs w:val="20"/>
              </w:rPr>
              <w:t>5.95E-03</w:t>
            </w:r>
          </w:p>
        </w:tc>
        <w:tc>
          <w:tcPr>
            <w:tcW w:w="476" w:type="pct"/>
            <w:shd w:val="clear" w:color="auto" w:fill="auto"/>
            <w:noWrap/>
            <w:vAlign w:val="center"/>
            <w:hideMark/>
          </w:tcPr>
          <w:p w14:paraId="61EBD985" w14:textId="77777777" w:rsidR="006B2953" w:rsidRPr="006B2953" w:rsidRDefault="006B2953" w:rsidP="006B2953">
            <w:pPr>
              <w:jc w:val="center"/>
              <w:rPr>
                <w:color w:val="000000"/>
                <w:sz w:val="20"/>
                <w:szCs w:val="20"/>
              </w:rPr>
            </w:pPr>
            <w:r w:rsidRPr="006B2953">
              <w:rPr>
                <w:color w:val="000000"/>
                <w:sz w:val="20"/>
                <w:szCs w:val="20"/>
              </w:rPr>
              <w:t>1.62E-01</w:t>
            </w:r>
          </w:p>
        </w:tc>
        <w:tc>
          <w:tcPr>
            <w:tcW w:w="402" w:type="pct"/>
            <w:shd w:val="clear" w:color="auto" w:fill="auto"/>
            <w:noWrap/>
            <w:vAlign w:val="center"/>
            <w:hideMark/>
          </w:tcPr>
          <w:p w14:paraId="3004ADF1" w14:textId="77777777" w:rsidR="006B2953" w:rsidRPr="006B2953" w:rsidRDefault="006B2953" w:rsidP="006B2953">
            <w:pPr>
              <w:jc w:val="center"/>
              <w:rPr>
                <w:color w:val="000000"/>
                <w:sz w:val="20"/>
                <w:szCs w:val="20"/>
              </w:rPr>
            </w:pPr>
            <w:r w:rsidRPr="006B2953">
              <w:rPr>
                <w:color w:val="000000"/>
                <w:sz w:val="20"/>
                <w:szCs w:val="20"/>
              </w:rPr>
              <w:t>1.67E-01</w:t>
            </w:r>
          </w:p>
        </w:tc>
        <w:tc>
          <w:tcPr>
            <w:tcW w:w="404" w:type="pct"/>
            <w:shd w:val="clear" w:color="auto" w:fill="auto"/>
            <w:noWrap/>
            <w:vAlign w:val="center"/>
            <w:hideMark/>
          </w:tcPr>
          <w:p w14:paraId="3E91BC3C" w14:textId="77777777" w:rsidR="006B2953" w:rsidRPr="006B2953" w:rsidRDefault="006B2953" w:rsidP="006B2953">
            <w:pPr>
              <w:jc w:val="center"/>
              <w:rPr>
                <w:color w:val="000000"/>
                <w:sz w:val="20"/>
                <w:szCs w:val="20"/>
              </w:rPr>
            </w:pPr>
            <w:r w:rsidRPr="006B2953">
              <w:rPr>
                <w:color w:val="000000"/>
                <w:sz w:val="20"/>
                <w:szCs w:val="20"/>
              </w:rPr>
              <w:t>5.90E-03</w:t>
            </w:r>
          </w:p>
        </w:tc>
        <w:tc>
          <w:tcPr>
            <w:tcW w:w="404" w:type="pct"/>
            <w:shd w:val="clear" w:color="auto" w:fill="auto"/>
            <w:noWrap/>
            <w:vAlign w:val="center"/>
            <w:hideMark/>
          </w:tcPr>
          <w:p w14:paraId="77EF20C9" w14:textId="77777777" w:rsidR="006B2953" w:rsidRPr="006B2953" w:rsidRDefault="006B2953" w:rsidP="006B2953">
            <w:pPr>
              <w:jc w:val="center"/>
              <w:rPr>
                <w:color w:val="000000"/>
                <w:sz w:val="20"/>
                <w:szCs w:val="20"/>
              </w:rPr>
            </w:pPr>
            <w:r w:rsidRPr="006B2953">
              <w:rPr>
                <w:color w:val="000000"/>
                <w:sz w:val="20"/>
                <w:szCs w:val="20"/>
              </w:rPr>
              <w:t>0.00E+00</w:t>
            </w:r>
          </w:p>
        </w:tc>
        <w:tc>
          <w:tcPr>
            <w:tcW w:w="404" w:type="pct"/>
            <w:shd w:val="clear" w:color="auto" w:fill="auto"/>
            <w:noWrap/>
            <w:vAlign w:val="center"/>
            <w:hideMark/>
          </w:tcPr>
          <w:p w14:paraId="2BC9BACD" w14:textId="77777777" w:rsidR="006B2953" w:rsidRPr="006B2953" w:rsidRDefault="006B2953" w:rsidP="006B2953">
            <w:pPr>
              <w:jc w:val="center"/>
              <w:rPr>
                <w:color w:val="000000"/>
                <w:sz w:val="20"/>
                <w:szCs w:val="20"/>
              </w:rPr>
            </w:pPr>
            <w:r w:rsidRPr="006B2953">
              <w:rPr>
                <w:color w:val="000000"/>
                <w:sz w:val="20"/>
                <w:szCs w:val="20"/>
              </w:rPr>
              <w:t>4.09E-02</w:t>
            </w:r>
          </w:p>
        </w:tc>
      </w:tr>
      <w:tr w:rsidR="006B2953" w:rsidRPr="006B2953" w14:paraId="1C66CE4E" w14:textId="77777777" w:rsidTr="00DE2E59">
        <w:trPr>
          <w:trHeight w:val="255"/>
        </w:trPr>
        <w:tc>
          <w:tcPr>
            <w:tcW w:w="837" w:type="pct"/>
            <w:shd w:val="clear" w:color="auto" w:fill="F7CAAC"/>
            <w:noWrap/>
            <w:vAlign w:val="center"/>
            <w:hideMark/>
          </w:tcPr>
          <w:p w14:paraId="07B55E15"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臭氧形成</w:t>
            </w:r>
          </w:p>
        </w:tc>
        <w:tc>
          <w:tcPr>
            <w:tcW w:w="244" w:type="pct"/>
            <w:shd w:val="clear" w:color="auto" w:fill="F7CAAC"/>
            <w:noWrap/>
            <w:vAlign w:val="center"/>
            <w:hideMark/>
          </w:tcPr>
          <w:p w14:paraId="53E703E6"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608D7834" w14:textId="77777777" w:rsidR="006B2953" w:rsidRPr="006B2953" w:rsidRDefault="006B2953" w:rsidP="006B2953">
            <w:pPr>
              <w:jc w:val="center"/>
              <w:rPr>
                <w:b/>
                <w:color w:val="000000"/>
                <w:sz w:val="20"/>
                <w:szCs w:val="20"/>
              </w:rPr>
            </w:pPr>
            <w:r w:rsidRPr="006B2953">
              <w:rPr>
                <w:b/>
                <w:color w:val="000000"/>
                <w:sz w:val="20"/>
                <w:szCs w:val="20"/>
              </w:rPr>
              <w:t>3.28E-01</w:t>
            </w:r>
          </w:p>
        </w:tc>
        <w:tc>
          <w:tcPr>
            <w:tcW w:w="476" w:type="pct"/>
            <w:shd w:val="clear" w:color="auto" w:fill="auto"/>
            <w:noWrap/>
            <w:vAlign w:val="center"/>
            <w:hideMark/>
          </w:tcPr>
          <w:p w14:paraId="2E494114" w14:textId="77777777" w:rsidR="006B2953" w:rsidRPr="006B2953" w:rsidRDefault="006B2953" w:rsidP="006B2953">
            <w:pPr>
              <w:jc w:val="center"/>
              <w:rPr>
                <w:color w:val="000000"/>
                <w:sz w:val="20"/>
                <w:szCs w:val="20"/>
              </w:rPr>
            </w:pPr>
            <w:r w:rsidRPr="006B2953">
              <w:rPr>
                <w:color w:val="000000"/>
                <w:sz w:val="20"/>
                <w:szCs w:val="20"/>
              </w:rPr>
              <w:t>4.43E-02</w:t>
            </w:r>
          </w:p>
        </w:tc>
        <w:tc>
          <w:tcPr>
            <w:tcW w:w="548" w:type="pct"/>
            <w:shd w:val="clear" w:color="auto" w:fill="auto"/>
            <w:noWrap/>
            <w:vAlign w:val="center"/>
            <w:hideMark/>
          </w:tcPr>
          <w:p w14:paraId="4B525C1B" w14:textId="77777777" w:rsidR="006B2953" w:rsidRPr="006B2953" w:rsidRDefault="006B2953" w:rsidP="006B2953">
            <w:pPr>
              <w:jc w:val="center"/>
              <w:rPr>
                <w:color w:val="000000"/>
                <w:sz w:val="20"/>
                <w:szCs w:val="20"/>
              </w:rPr>
            </w:pPr>
            <w:r w:rsidRPr="006B2953">
              <w:rPr>
                <w:color w:val="000000"/>
                <w:sz w:val="20"/>
                <w:szCs w:val="20"/>
              </w:rPr>
              <w:t>1.14E-01</w:t>
            </w:r>
          </w:p>
        </w:tc>
        <w:tc>
          <w:tcPr>
            <w:tcW w:w="404" w:type="pct"/>
            <w:shd w:val="clear" w:color="auto" w:fill="auto"/>
            <w:noWrap/>
            <w:vAlign w:val="center"/>
            <w:hideMark/>
          </w:tcPr>
          <w:p w14:paraId="31A4485C" w14:textId="77777777" w:rsidR="006B2953" w:rsidRPr="006B2953" w:rsidRDefault="006B2953" w:rsidP="006B2953">
            <w:pPr>
              <w:jc w:val="center"/>
              <w:rPr>
                <w:color w:val="000000"/>
                <w:sz w:val="20"/>
                <w:szCs w:val="20"/>
              </w:rPr>
            </w:pPr>
            <w:r w:rsidRPr="006B2953">
              <w:rPr>
                <w:color w:val="000000"/>
                <w:sz w:val="20"/>
                <w:szCs w:val="20"/>
              </w:rPr>
              <w:t>4.43E-03</w:t>
            </w:r>
          </w:p>
        </w:tc>
        <w:tc>
          <w:tcPr>
            <w:tcW w:w="476" w:type="pct"/>
            <w:shd w:val="clear" w:color="auto" w:fill="auto"/>
            <w:noWrap/>
            <w:vAlign w:val="center"/>
            <w:hideMark/>
          </w:tcPr>
          <w:p w14:paraId="0678AF04" w14:textId="77777777" w:rsidR="006B2953" w:rsidRPr="006B2953" w:rsidRDefault="006B2953" w:rsidP="006B2953">
            <w:pPr>
              <w:jc w:val="center"/>
              <w:rPr>
                <w:color w:val="000000"/>
                <w:sz w:val="20"/>
                <w:szCs w:val="20"/>
              </w:rPr>
            </w:pPr>
            <w:r w:rsidRPr="006B2953">
              <w:rPr>
                <w:color w:val="000000"/>
                <w:sz w:val="20"/>
                <w:szCs w:val="20"/>
              </w:rPr>
              <w:t>9.08E-02</w:t>
            </w:r>
          </w:p>
        </w:tc>
        <w:tc>
          <w:tcPr>
            <w:tcW w:w="402" w:type="pct"/>
            <w:shd w:val="clear" w:color="auto" w:fill="auto"/>
            <w:noWrap/>
            <w:vAlign w:val="center"/>
            <w:hideMark/>
          </w:tcPr>
          <w:p w14:paraId="5EDEEBC4" w14:textId="77777777" w:rsidR="006B2953" w:rsidRPr="006B2953" w:rsidRDefault="006B2953" w:rsidP="006B2953">
            <w:pPr>
              <w:jc w:val="center"/>
              <w:rPr>
                <w:color w:val="000000"/>
                <w:sz w:val="20"/>
                <w:szCs w:val="20"/>
              </w:rPr>
            </w:pPr>
            <w:r w:rsidRPr="006B2953">
              <w:rPr>
                <w:color w:val="000000"/>
                <w:sz w:val="20"/>
                <w:szCs w:val="20"/>
              </w:rPr>
              <w:t>2.96E-02</w:t>
            </w:r>
          </w:p>
        </w:tc>
        <w:tc>
          <w:tcPr>
            <w:tcW w:w="404" w:type="pct"/>
            <w:shd w:val="clear" w:color="auto" w:fill="auto"/>
            <w:noWrap/>
            <w:vAlign w:val="center"/>
            <w:hideMark/>
          </w:tcPr>
          <w:p w14:paraId="2907AAB3" w14:textId="77777777" w:rsidR="006B2953" w:rsidRPr="006B2953" w:rsidRDefault="006B2953" w:rsidP="006B2953">
            <w:pPr>
              <w:jc w:val="center"/>
              <w:rPr>
                <w:color w:val="000000"/>
                <w:sz w:val="20"/>
                <w:szCs w:val="20"/>
              </w:rPr>
            </w:pPr>
            <w:r w:rsidRPr="006B2953">
              <w:rPr>
                <w:color w:val="000000"/>
                <w:sz w:val="20"/>
                <w:szCs w:val="20"/>
              </w:rPr>
              <w:t>2.67E-04</w:t>
            </w:r>
          </w:p>
        </w:tc>
        <w:tc>
          <w:tcPr>
            <w:tcW w:w="404" w:type="pct"/>
            <w:shd w:val="clear" w:color="auto" w:fill="auto"/>
            <w:noWrap/>
            <w:vAlign w:val="center"/>
            <w:hideMark/>
          </w:tcPr>
          <w:p w14:paraId="262C6F78" w14:textId="77777777" w:rsidR="006B2953" w:rsidRPr="006B2953" w:rsidRDefault="006B2953" w:rsidP="006B2953">
            <w:pPr>
              <w:jc w:val="center"/>
              <w:rPr>
                <w:color w:val="000000"/>
                <w:sz w:val="20"/>
                <w:szCs w:val="20"/>
              </w:rPr>
            </w:pPr>
            <w:r w:rsidRPr="006B2953">
              <w:rPr>
                <w:color w:val="000000"/>
                <w:sz w:val="20"/>
                <w:szCs w:val="20"/>
              </w:rPr>
              <w:t>4.48E-02</w:t>
            </w:r>
          </w:p>
        </w:tc>
        <w:tc>
          <w:tcPr>
            <w:tcW w:w="404" w:type="pct"/>
            <w:shd w:val="clear" w:color="auto" w:fill="auto"/>
            <w:noWrap/>
            <w:vAlign w:val="center"/>
            <w:hideMark/>
          </w:tcPr>
          <w:p w14:paraId="11BD0B4A" w14:textId="77777777" w:rsidR="006B2953" w:rsidRPr="006B2953" w:rsidRDefault="006B2953" w:rsidP="006B2953">
            <w:pPr>
              <w:jc w:val="center"/>
              <w:rPr>
                <w:color w:val="000000"/>
                <w:sz w:val="20"/>
                <w:szCs w:val="20"/>
              </w:rPr>
            </w:pPr>
            <w:r w:rsidRPr="006B2953">
              <w:rPr>
                <w:color w:val="000000"/>
                <w:sz w:val="20"/>
                <w:szCs w:val="20"/>
              </w:rPr>
              <w:t>2.49E-04</w:t>
            </w:r>
          </w:p>
        </w:tc>
      </w:tr>
      <w:tr w:rsidR="006B2953" w:rsidRPr="006B2953" w14:paraId="7E6A98E4" w14:textId="77777777" w:rsidTr="00DE2E59">
        <w:trPr>
          <w:trHeight w:val="255"/>
        </w:trPr>
        <w:tc>
          <w:tcPr>
            <w:tcW w:w="837" w:type="pct"/>
            <w:shd w:val="clear" w:color="auto" w:fill="F7CAAC"/>
            <w:noWrap/>
            <w:vAlign w:val="center"/>
            <w:hideMark/>
          </w:tcPr>
          <w:p w14:paraId="2F05578F"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淡水生态系统富营养化</w:t>
            </w:r>
          </w:p>
        </w:tc>
        <w:tc>
          <w:tcPr>
            <w:tcW w:w="244" w:type="pct"/>
            <w:shd w:val="clear" w:color="auto" w:fill="F7CAAC"/>
            <w:noWrap/>
            <w:vAlign w:val="center"/>
            <w:hideMark/>
          </w:tcPr>
          <w:p w14:paraId="7AFCDEE4"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51FFB7C7" w14:textId="77777777" w:rsidR="006B2953" w:rsidRPr="006B2953" w:rsidRDefault="006B2953" w:rsidP="006B2953">
            <w:pPr>
              <w:jc w:val="center"/>
              <w:rPr>
                <w:b/>
                <w:color w:val="000000"/>
                <w:sz w:val="20"/>
                <w:szCs w:val="20"/>
              </w:rPr>
            </w:pPr>
            <w:r w:rsidRPr="006B2953">
              <w:rPr>
                <w:b/>
                <w:color w:val="000000"/>
                <w:sz w:val="20"/>
                <w:szCs w:val="20"/>
              </w:rPr>
              <w:t>1.26E-01</w:t>
            </w:r>
          </w:p>
        </w:tc>
        <w:tc>
          <w:tcPr>
            <w:tcW w:w="476" w:type="pct"/>
            <w:shd w:val="clear" w:color="auto" w:fill="auto"/>
            <w:noWrap/>
            <w:vAlign w:val="center"/>
            <w:hideMark/>
          </w:tcPr>
          <w:p w14:paraId="5A3A3D4F" w14:textId="77777777" w:rsidR="006B2953" w:rsidRPr="006B2953" w:rsidRDefault="006B2953" w:rsidP="006B2953">
            <w:pPr>
              <w:jc w:val="center"/>
              <w:rPr>
                <w:color w:val="000000"/>
                <w:sz w:val="20"/>
                <w:szCs w:val="20"/>
              </w:rPr>
            </w:pPr>
            <w:r w:rsidRPr="006B2953">
              <w:rPr>
                <w:color w:val="000000"/>
                <w:sz w:val="20"/>
                <w:szCs w:val="20"/>
              </w:rPr>
              <w:t>0.00E+00</w:t>
            </w:r>
          </w:p>
        </w:tc>
        <w:tc>
          <w:tcPr>
            <w:tcW w:w="548" w:type="pct"/>
            <w:shd w:val="clear" w:color="auto" w:fill="auto"/>
            <w:noWrap/>
            <w:vAlign w:val="center"/>
            <w:hideMark/>
          </w:tcPr>
          <w:p w14:paraId="074EEEBF" w14:textId="77777777" w:rsidR="006B2953" w:rsidRPr="006B2953" w:rsidRDefault="006B2953" w:rsidP="006B2953">
            <w:pPr>
              <w:jc w:val="center"/>
              <w:rPr>
                <w:color w:val="000000"/>
                <w:sz w:val="20"/>
                <w:szCs w:val="20"/>
              </w:rPr>
            </w:pPr>
            <w:r w:rsidRPr="006B2953">
              <w:rPr>
                <w:color w:val="000000"/>
                <w:sz w:val="20"/>
                <w:szCs w:val="20"/>
              </w:rPr>
              <w:t>0.00E+00</w:t>
            </w:r>
          </w:p>
        </w:tc>
        <w:tc>
          <w:tcPr>
            <w:tcW w:w="404" w:type="pct"/>
            <w:shd w:val="clear" w:color="auto" w:fill="auto"/>
            <w:noWrap/>
            <w:vAlign w:val="center"/>
            <w:hideMark/>
          </w:tcPr>
          <w:p w14:paraId="7A29D034" w14:textId="77777777" w:rsidR="006B2953" w:rsidRPr="006B2953" w:rsidRDefault="006B2953" w:rsidP="006B2953">
            <w:pPr>
              <w:jc w:val="center"/>
              <w:rPr>
                <w:color w:val="000000"/>
                <w:sz w:val="20"/>
                <w:szCs w:val="20"/>
              </w:rPr>
            </w:pPr>
            <w:r w:rsidRPr="006B2953">
              <w:rPr>
                <w:color w:val="000000"/>
                <w:sz w:val="20"/>
                <w:szCs w:val="20"/>
              </w:rPr>
              <w:t>2.92E-03</w:t>
            </w:r>
          </w:p>
        </w:tc>
        <w:tc>
          <w:tcPr>
            <w:tcW w:w="476" w:type="pct"/>
            <w:shd w:val="clear" w:color="auto" w:fill="auto"/>
            <w:noWrap/>
            <w:vAlign w:val="center"/>
            <w:hideMark/>
          </w:tcPr>
          <w:p w14:paraId="31254B49" w14:textId="77777777" w:rsidR="006B2953" w:rsidRPr="006B2953" w:rsidRDefault="006B2953" w:rsidP="006B2953">
            <w:pPr>
              <w:jc w:val="center"/>
              <w:rPr>
                <w:color w:val="000000"/>
                <w:sz w:val="20"/>
                <w:szCs w:val="20"/>
              </w:rPr>
            </w:pPr>
            <w:r w:rsidRPr="006B2953">
              <w:rPr>
                <w:color w:val="000000"/>
                <w:sz w:val="20"/>
                <w:szCs w:val="20"/>
              </w:rPr>
              <w:t>3.96E-02</w:t>
            </w:r>
          </w:p>
        </w:tc>
        <w:tc>
          <w:tcPr>
            <w:tcW w:w="402" w:type="pct"/>
            <w:shd w:val="clear" w:color="auto" w:fill="auto"/>
            <w:noWrap/>
            <w:vAlign w:val="center"/>
            <w:hideMark/>
          </w:tcPr>
          <w:p w14:paraId="7EC5F4AD" w14:textId="77777777" w:rsidR="006B2953" w:rsidRPr="006B2953" w:rsidRDefault="006B2953" w:rsidP="006B2953">
            <w:pPr>
              <w:jc w:val="center"/>
              <w:rPr>
                <w:color w:val="000000"/>
                <w:sz w:val="20"/>
                <w:szCs w:val="20"/>
              </w:rPr>
            </w:pPr>
            <w:r w:rsidRPr="006B2953">
              <w:rPr>
                <w:color w:val="000000"/>
                <w:sz w:val="20"/>
                <w:szCs w:val="20"/>
              </w:rPr>
              <w:t>7.90E-02</w:t>
            </w:r>
          </w:p>
        </w:tc>
        <w:tc>
          <w:tcPr>
            <w:tcW w:w="404" w:type="pct"/>
            <w:shd w:val="clear" w:color="auto" w:fill="auto"/>
            <w:noWrap/>
            <w:vAlign w:val="center"/>
            <w:hideMark/>
          </w:tcPr>
          <w:p w14:paraId="0B4883CB" w14:textId="77777777" w:rsidR="006B2953" w:rsidRPr="006B2953" w:rsidRDefault="006B2953" w:rsidP="006B2953">
            <w:pPr>
              <w:jc w:val="center"/>
              <w:rPr>
                <w:color w:val="000000"/>
                <w:sz w:val="20"/>
                <w:szCs w:val="20"/>
              </w:rPr>
            </w:pPr>
            <w:r w:rsidRPr="006B2953">
              <w:rPr>
                <w:color w:val="000000"/>
                <w:sz w:val="20"/>
                <w:szCs w:val="20"/>
              </w:rPr>
              <w:t>3.60E-05</w:t>
            </w:r>
          </w:p>
        </w:tc>
        <w:tc>
          <w:tcPr>
            <w:tcW w:w="404" w:type="pct"/>
            <w:shd w:val="clear" w:color="auto" w:fill="auto"/>
            <w:noWrap/>
            <w:vAlign w:val="center"/>
            <w:hideMark/>
          </w:tcPr>
          <w:p w14:paraId="77F4A86F" w14:textId="77777777" w:rsidR="006B2953" w:rsidRPr="006B2953" w:rsidRDefault="006B2953" w:rsidP="006B2953">
            <w:pPr>
              <w:jc w:val="center"/>
              <w:rPr>
                <w:color w:val="000000"/>
                <w:sz w:val="20"/>
                <w:szCs w:val="20"/>
              </w:rPr>
            </w:pPr>
            <w:r w:rsidRPr="006B2953">
              <w:rPr>
                <w:color w:val="000000"/>
                <w:sz w:val="20"/>
                <w:szCs w:val="20"/>
              </w:rPr>
              <w:t>4.57E-03</w:t>
            </w:r>
          </w:p>
        </w:tc>
        <w:tc>
          <w:tcPr>
            <w:tcW w:w="404" w:type="pct"/>
            <w:shd w:val="clear" w:color="auto" w:fill="auto"/>
            <w:noWrap/>
            <w:vAlign w:val="center"/>
            <w:hideMark/>
          </w:tcPr>
          <w:p w14:paraId="7FEE922C" w14:textId="77777777" w:rsidR="006B2953" w:rsidRPr="006B2953" w:rsidRDefault="006B2953" w:rsidP="006B2953">
            <w:pPr>
              <w:jc w:val="center"/>
              <w:rPr>
                <w:color w:val="000000"/>
                <w:sz w:val="20"/>
                <w:szCs w:val="20"/>
              </w:rPr>
            </w:pPr>
            <w:r w:rsidRPr="006B2953">
              <w:rPr>
                <w:color w:val="000000"/>
                <w:sz w:val="20"/>
                <w:szCs w:val="20"/>
              </w:rPr>
              <w:t>2.35E-06</w:t>
            </w:r>
          </w:p>
        </w:tc>
      </w:tr>
      <w:tr w:rsidR="006B2953" w:rsidRPr="006B2953" w14:paraId="0482C7AA" w14:textId="77777777" w:rsidTr="00DE2E59">
        <w:trPr>
          <w:trHeight w:val="255"/>
        </w:trPr>
        <w:tc>
          <w:tcPr>
            <w:tcW w:w="837" w:type="pct"/>
            <w:shd w:val="clear" w:color="auto" w:fill="F7CAAC"/>
            <w:noWrap/>
            <w:vAlign w:val="center"/>
            <w:hideMark/>
          </w:tcPr>
          <w:p w14:paraId="5A786D38"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陆地生态系统毒性</w:t>
            </w:r>
          </w:p>
        </w:tc>
        <w:tc>
          <w:tcPr>
            <w:tcW w:w="244" w:type="pct"/>
            <w:shd w:val="clear" w:color="auto" w:fill="F7CAAC"/>
            <w:noWrap/>
            <w:vAlign w:val="center"/>
            <w:hideMark/>
          </w:tcPr>
          <w:p w14:paraId="5902EA10"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5FDA5728" w14:textId="77777777" w:rsidR="006B2953" w:rsidRPr="006B2953" w:rsidRDefault="006B2953" w:rsidP="006B2953">
            <w:pPr>
              <w:jc w:val="center"/>
              <w:rPr>
                <w:b/>
                <w:color w:val="000000"/>
                <w:sz w:val="20"/>
                <w:szCs w:val="20"/>
              </w:rPr>
            </w:pPr>
            <w:r w:rsidRPr="006B2953">
              <w:rPr>
                <w:b/>
                <w:color w:val="000000"/>
                <w:sz w:val="20"/>
                <w:szCs w:val="20"/>
              </w:rPr>
              <w:t>1.69E-02</w:t>
            </w:r>
          </w:p>
        </w:tc>
        <w:tc>
          <w:tcPr>
            <w:tcW w:w="476" w:type="pct"/>
            <w:shd w:val="clear" w:color="auto" w:fill="auto"/>
            <w:noWrap/>
            <w:vAlign w:val="center"/>
            <w:hideMark/>
          </w:tcPr>
          <w:p w14:paraId="564E7039" w14:textId="77777777" w:rsidR="006B2953" w:rsidRPr="006B2953" w:rsidRDefault="006B2953" w:rsidP="006B2953">
            <w:pPr>
              <w:jc w:val="center"/>
              <w:rPr>
                <w:color w:val="000000"/>
                <w:sz w:val="20"/>
                <w:szCs w:val="20"/>
              </w:rPr>
            </w:pPr>
            <w:r w:rsidRPr="006B2953">
              <w:rPr>
                <w:color w:val="000000"/>
                <w:sz w:val="20"/>
                <w:szCs w:val="20"/>
              </w:rPr>
              <w:t>5.84E-03</w:t>
            </w:r>
          </w:p>
        </w:tc>
        <w:tc>
          <w:tcPr>
            <w:tcW w:w="548" w:type="pct"/>
            <w:shd w:val="clear" w:color="auto" w:fill="auto"/>
            <w:noWrap/>
            <w:vAlign w:val="center"/>
            <w:hideMark/>
          </w:tcPr>
          <w:p w14:paraId="1A341A9E" w14:textId="77777777" w:rsidR="006B2953" w:rsidRPr="006B2953" w:rsidRDefault="006B2953" w:rsidP="006B2953">
            <w:pPr>
              <w:jc w:val="center"/>
              <w:rPr>
                <w:color w:val="000000"/>
                <w:sz w:val="20"/>
                <w:szCs w:val="20"/>
              </w:rPr>
            </w:pPr>
            <w:r w:rsidRPr="006B2953">
              <w:rPr>
                <w:color w:val="000000"/>
                <w:sz w:val="20"/>
                <w:szCs w:val="20"/>
              </w:rPr>
              <w:t>1.14E-03</w:t>
            </w:r>
          </w:p>
        </w:tc>
        <w:tc>
          <w:tcPr>
            <w:tcW w:w="404" w:type="pct"/>
            <w:shd w:val="clear" w:color="auto" w:fill="auto"/>
            <w:noWrap/>
            <w:vAlign w:val="center"/>
            <w:hideMark/>
          </w:tcPr>
          <w:p w14:paraId="5BEDE60E" w14:textId="77777777" w:rsidR="006B2953" w:rsidRPr="006B2953" w:rsidRDefault="006B2953" w:rsidP="006B2953">
            <w:pPr>
              <w:jc w:val="center"/>
              <w:rPr>
                <w:color w:val="000000"/>
                <w:sz w:val="20"/>
                <w:szCs w:val="20"/>
              </w:rPr>
            </w:pPr>
            <w:r w:rsidRPr="006B2953">
              <w:rPr>
                <w:color w:val="000000"/>
                <w:sz w:val="20"/>
                <w:szCs w:val="20"/>
              </w:rPr>
              <w:t>3.16E-04</w:t>
            </w:r>
          </w:p>
        </w:tc>
        <w:tc>
          <w:tcPr>
            <w:tcW w:w="476" w:type="pct"/>
            <w:shd w:val="clear" w:color="auto" w:fill="auto"/>
            <w:noWrap/>
            <w:vAlign w:val="center"/>
            <w:hideMark/>
          </w:tcPr>
          <w:p w14:paraId="509F8BF0" w14:textId="77777777" w:rsidR="006B2953" w:rsidRPr="006B2953" w:rsidRDefault="006B2953" w:rsidP="006B2953">
            <w:pPr>
              <w:jc w:val="center"/>
              <w:rPr>
                <w:color w:val="000000"/>
                <w:sz w:val="20"/>
                <w:szCs w:val="20"/>
              </w:rPr>
            </w:pPr>
            <w:r w:rsidRPr="006B2953">
              <w:rPr>
                <w:color w:val="000000"/>
                <w:sz w:val="20"/>
                <w:szCs w:val="20"/>
              </w:rPr>
              <w:t>6.05E-03</w:t>
            </w:r>
          </w:p>
        </w:tc>
        <w:tc>
          <w:tcPr>
            <w:tcW w:w="402" w:type="pct"/>
            <w:shd w:val="clear" w:color="auto" w:fill="auto"/>
            <w:noWrap/>
            <w:vAlign w:val="center"/>
            <w:hideMark/>
          </w:tcPr>
          <w:p w14:paraId="13C862C3" w14:textId="77777777" w:rsidR="006B2953" w:rsidRPr="006B2953" w:rsidRDefault="006B2953" w:rsidP="006B2953">
            <w:pPr>
              <w:jc w:val="center"/>
              <w:rPr>
                <w:color w:val="000000"/>
                <w:sz w:val="20"/>
                <w:szCs w:val="20"/>
              </w:rPr>
            </w:pPr>
            <w:r w:rsidRPr="006B2953">
              <w:rPr>
                <w:color w:val="000000"/>
                <w:sz w:val="20"/>
                <w:szCs w:val="20"/>
              </w:rPr>
              <w:t>4.33E-04</w:t>
            </w:r>
          </w:p>
        </w:tc>
        <w:tc>
          <w:tcPr>
            <w:tcW w:w="404" w:type="pct"/>
            <w:shd w:val="clear" w:color="auto" w:fill="auto"/>
            <w:noWrap/>
            <w:vAlign w:val="center"/>
            <w:hideMark/>
          </w:tcPr>
          <w:p w14:paraId="09818DE3" w14:textId="77777777" w:rsidR="006B2953" w:rsidRPr="006B2953" w:rsidRDefault="006B2953" w:rsidP="006B2953">
            <w:pPr>
              <w:jc w:val="center"/>
              <w:rPr>
                <w:color w:val="000000"/>
                <w:sz w:val="20"/>
                <w:szCs w:val="20"/>
              </w:rPr>
            </w:pPr>
            <w:r w:rsidRPr="006B2953">
              <w:rPr>
                <w:color w:val="000000"/>
                <w:sz w:val="20"/>
                <w:szCs w:val="20"/>
              </w:rPr>
              <w:t>6.89E-06</w:t>
            </w:r>
          </w:p>
        </w:tc>
        <w:tc>
          <w:tcPr>
            <w:tcW w:w="404" w:type="pct"/>
            <w:shd w:val="clear" w:color="auto" w:fill="auto"/>
            <w:noWrap/>
            <w:vAlign w:val="center"/>
            <w:hideMark/>
          </w:tcPr>
          <w:p w14:paraId="4A2CF609" w14:textId="77777777" w:rsidR="006B2953" w:rsidRPr="006B2953" w:rsidRDefault="006B2953" w:rsidP="006B2953">
            <w:pPr>
              <w:jc w:val="center"/>
              <w:rPr>
                <w:color w:val="000000"/>
                <w:sz w:val="20"/>
                <w:szCs w:val="20"/>
              </w:rPr>
            </w:pPr>
            <w:r w:rsidRPr="006B2953">
              <w:rPr>
                <w:color w:val="000000"/>
                <w:sz w:val="20"/>
                <w:szCs w:val="20"/>
              </w:rPr>
              <w:t>2.98E-03</w:t>
            </w:r>
          </w:p>
        </w:tc>
        <w:tc>
          <w:tcPr>
            <w:tcW w:w="404" w:type="pct"/>
            <w:shd w:val="clear" w:color="auto" w:fill="auto"/>
            <w:noWrap/>
            <w:vAlign w:val="center"/>
            <w:hideMark/>
          </w:tcPr>
          <w:p w14:paraId="39E7966E" w14:textId="77777777" w:rsidR="006B2953" w:rsidRPr="006B2953" w:rsidRDefault="006B2953" w:rsidP="006B2953">
            <w:pPr>
              <w:jc w:val="center"/>
              <w:rPr>
                <w:color w:val="000000"/>
                <w:sz w:val="20"/>
                <w:szCs w:val="20"/>
              </w:rPr>
            </w:pPr>
            <w:r w:rsidRPr="006B2953">
              <w:rPr>
                <w:color w:val="000000"/>
                <w:sz w:val="20"/>
                <w:szCs w:val="20"/>
              </w:rPr>
              <w:t>1.67E-04</w:t>
            </w:r>
          </w:p>
        </w:tc>
      </w:tr>
      <w:tr w:rsidR="006B2953" w:rsidRPr="006B2953" w14:paraId="11497A54" w14:textId="77777777" w:rsidTr="00DE2E59">
        <w:trPr>
          <w:trHeight w:val="255"/>
        </w:trPr>
        <w:tc>
          <w:tcPr>
            <w:tcW w:w="837" w:type="pct"/>
            <w:shd w:val="clear" w:color="auto" w:fill="F7CAAC"/>
            <w:noWrap/>
            <w:vAlign w:val="center"/>
            <w:hideMark/>
          </w:tcPr>
          <w:p w14:paraId="28328619"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平流层臭氧消耗</w:t>
            </w:r>
          </w:p>
        </w:tc>
        <w:tc>
          <w:tcPr>
            <w:tcW w:w="244" w:type="pct"/>
            <w:shd w:val="clear" w:color="auto" w:fill="F7CAAC"/>
            <w:noWrap/>
            <w:vAlign w:val="center"/>
            <w:hideMark/>
          </w:tcPr>
          <w:p w14:paraId="354F2F8B"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39DFC5C2" w14:textId="77777777" w:rsidR="006B2953" w:rsidRPr="006B2953" w:rsidRDefault="006B2953" w:rsidP="006B2953">
            <w:pPr>
              <w:jc w:val="center"/>
              <w:rPr>
                <w:b/>
                <w:color w:val="000000"/>
                <w:sz w:val="20"/>
                <w:szCs w:val="20"/>
              </w:rPr>
            </w:pPr>
            <w:r w:rsidRPr="006B2953">
              <w:rPr>
                <w:b/>
                <w:color w:val="000000"/>
                <w:sz w:val="20"/>
                <w:szCs w:val="20"/>
              </w:rPr>
              <w:t>6.69E-03</w:t>
            </w:r>
          </w:p>
        </w:tc>
        <w:tc>
          <w:tcPr>
            <w:tcW w:w="476" w:type="pct"/>
            <w:shd w:val="clear" w:color="auto" w:fill="auto"/>
            <w:noWrap/>
            <w:vAlign w:val="center"/>
            <w:hideMark/>
          </w:tcPr>
          <w:p w14:paraId="58B26A48" w14:textId="77777777" w:rsidR="006B2953" w:rsidRPr="006B2953" w:rsidRDefault="006B2953" w:rsidP="006B2953">
            <w:pPr>
              <w:jc w:val="center"/>
              <w:rPr>
                <w:color w:val="000000"/>
                <w:sz w:val="20"/>
                <w:szCs w:val="20"/>
              </w:rPr>
            </w:pPr>
            <w:r w:rsidRPr="006B2953">
              <w:rPr>
                <w:color w:val="000000"/>
                <w:sz w:val="20"/>
                <w:szCs w:val="20"/>
              </w:rPr>
              <w:t>1.97E-03</w:t>
            </w:r>
          </w:p>
        </w:tc>
        <w:tc>
          <w:tcPr>
            <w:tcW w:w="548" w:type="pct"/>
            <w:shd w:val="clear" w:color="auto" w:fill="auto"/>
            <w:noWrap/>
            <w:vAlign w:val="center"/>
            <w:hideMark/>
          </w:tcPr>
          <w:p w14:paraId="4FA43EF2" w14:textId="77777777" w:rsidR="006B2953" w:rsidRPr="006B2953" w:rsidRDefault="006B2953" w:rsidP="006B2953">
            <w:pPr>
              <w:jc w:val="center"/>
              <w:rPr>
                <w:color w:val="000000"/>
                <w:sz w:val="20"/>
                <w:szCs w:val="20"/>
              </w:rPr>
            </w:pPr>
            <w:r w:rsidRPr="006B2953">
              <w:rPr>
                <w:color w:val="000000"/>
                <w:sz w:val="20"/>
                <w:szCs w:val="20"/>
              </w:rPr>
              <w:t>5.39E-04</w:t>
            </w:r>
          </w:p>
        </w:tc>
        <w:tc>
          <w:tcPr>
            <w:tcW w:w="404" w:type="pct"/>
            <w:shd w:val="clear" w:color="auto" w:fill="auto"/>
            <w:noWrap/>
            <w:vAlign w:val="center"/>
            <w:hideMark/>
          </w:tcPr>
          <w:p w14:paraId="6B0FAE3E" w14:textId="77777777" w:rsidR="006B2953" w:rsidRPr="006B2953" w:rsidRDefault="006B2953" w:rsidP="006B2953">
            <w:pPr>
              <w:jc w:val="center"/>
              <w:rPr>
                <w:color w:val="000000"/>
                <w:sz w:val="20"/>
                <w:szCs w:val="20"/>
              </w:rPr>
            </w:pPr>
            <w:r w:rsidRPr="006B2953">
              <w:rPr>
                <w:color w:val="000000"/>
                <w:sz w:val="20"/>
                <w:szCs w:val="20"/>
              </w:rPr>
              <w:t>3.08E-04</w:t>
            </w:r>
          </w:p>
        </w:tc>
        <w:tc>
          <w:tcPr>
            <w:tcW w:w="476" w:type="pct"/>
            <w:shd w:val="clear" w:color="auto" w:fill="auto"/>
            <w:noWrap/>
            <w:vAlign w:val="center"/>
            <w:hideMark/>
          </w:tcPr>
          <w:p w14:paraId="539C62AE" w14:textId="77777777" w:rsidR="006B2953" w:rsidRPr="006B2953" w:rsidRDefault="006B2953" w:rsidP="006B2953">
            <w:pPr>
              <w:jc w:val="center"/>
              <w:rPr>
                <w:color w:val="000000"/>
                <w:sz w:val="20"/>
                <w:szCs w:val="20"/>
              </w:rPr>
            </w:pPr>
            <w:r w:rsidRPr="006B2953">
              <w:rPr>
                <w:color w:val="000000"/>
                <w:sz w:val="20"/>
                <w:szCs w:val="20"/>
              </w:rPr>
              <w:t>2.67E-03</w:t>
            </w:r>
          </w:p>
        </w:tc>
        <w:tc>
          <w:tcPr>
            <w:tcW w:w="402" w:type="pct"/>
            <w:shd w:val="clear" w:color="auto" w:fill="auto"/>
            <w:noWrap/>
            <w:vAlign w:val="center"/>
            <w:hideMark/>
          </w:tcPr>
          <w:p w14:paraId="31828541" w14:textId="77777777" w:rsidR="006B2953" w:rsidRPr="006B2953" w:rsidRDefault="006B2953" w:rsidP="006B2953">
            <w:pPr>
              <w:jc w:val="center"/>
              <w:rPr>
                <w:color w:val="000000"/>
                <w:sz w:val="20"/>
                <w:szCs w:val="20"/>
              </w:rPr>
            </w:pPr>
            <w:r w:rsidRPr="006B2953">
              <w:rPr>
                <w:color w:val="000000"/>
                <w:sz w:val="20"/>
                <w:szCs w:val="20"/>
              </w:rPr>
              <w:t>1.90E-04</w:t>
            </w:r>
          </w:p>
        </w:tc>
        <w:tc>
          <w:tcPr>
            <w:tcW w:w="404" w:type="pct"/>
            <w:shd w:val="clear" w:color="auto" w:fill="auto"/>
            <w:noWrap/>
            <w:vAlign w:val="center"/>
            <w:hideMark/>
          </w:tcPr>
          <w:p w14:paraId="773ED27F" w14:textId="77777777" w:rsidR="006B2953" w:rsidRPr="006B2953" w:rsidRDefault="006B2953" w:rsidP="006B2953">
            <w:pPr>
              <w:jc w:val="center"/>
              <w:rPr>
                <w:color w:val="000000"/>
                <w:sz w:val="20"/>
                <w:szCs w:val="20"/>
              </w:rPr>
            </w:pPr>
            <w:r w:rsidRPr="006B2953">
              <w:rPr>
                <w:color w:val="000000"/>
                <w:sz w:val="20"/>
                <w:szCs w:val="20"/>
              </w:rPr>
              <w:t>1.20E-05</w:t>
            </w:r>
          </w:p>
        </w:tc>
        <w:tc>
          <w:tcPr>
            <w:tcW w:w="404" w:type="pct"/>
            <w:shd w:val="clear" w:color="auto" w:fill="auto"/>
            <w:noWrap/>
            <w:vAlign w:val="center"/>
            <w:hideMark/>
          </w:tcPr>
          <w:p w14:paraId="401E41B5" w14:textId="77777777" w:rsidR="006B2953" w:rsidRPr="006B2953" w:rsidRDefault="006B2953" w:rsidP="006B2953">
            <w:pPr>
              <w:jc w:val="center"/>
              <w:rPr>
                <w:color w:val="000000"/>
                <w:sz w:val="20"/>
                <w:szCs w:val="20"/>
              </w:rPr>
            </w:pPr>
            <w:r w:rsidRPr="006B2953">
              <w:rPr>
                <w:color w:val="000000"/>
                <w:sz w:val="20"/>
                <w:szCs w:val="20"/>
              </w:rPr>
              <w:t>7.24E-04</w:t>
            </w:r>
          </w:p>
        </w:tc>
        <w:tc>
          <w:tcPr>
            <w:tcW w:w="404" w:type="pct"/>
            <w:shd w:val="clear" w:color="auto" w:fill="auto"/>
            <w:noWrap/>
            <w:vAlign w:val="center"/>
            <w:hideMark/>
          </w:tcPr>
          <w:p w14:paraId="63CB8210" w14:textId="77777777" w:rsidR="006B2953" w:rsidRPr="006B2953" w:rsidRDefault="006B2953" w:rsidP="006B2953">
            <w:pPr>
              <w:jc w:val="center"/>
              <w:rPr>
                <w:color w:val="000000"/>
                <w:sz w:val="20"/>
                <w:szCs w:val="20"/>
              </w:rPr>
            </w:pPr>
            <w:r w:rsidRPr="006B2953">
              <w:rPr>
                <w:color w:val="000000"/>
                <w:sz w:val="20"/>
                <w:szCs w:val="20"/>
              </w:rPr>
              <w:t>2.74E-04</w:t>
            </w:r>
          </w:p>
        </w:tc>
      </w:tr>
      <w:tr w:rsidR="006B2953" w:rsidRPr="006B2953" w14:paraId="1CFE7B68" w14:textId="77777777" w:rsidTr="00DE2E59">
        <w:trPr>
          <w:trHeight w:val="255"/>
        </w:trPr>
        <w:tc>
          <w:tcPr>
            <w:tcW w:w="837" w:type="pct"/>
            <w:shd w:val="clear" w:color="auto" w:fill="F7CAAC"/>
            <w:noWrap/>
            <w:vAlign w:val="center"/>
            <w:hideMark/>
          </w:tcPr>
          <w:p w14:paraId="4AE6AC2D"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淡水生态系统毒性</w:t>
            </w:r>
          </w:p>
        </w:tc>
        <w:tc>
          <w:tcPr>
            <w:tcW w:w="244" w:type="pct"/>
            <w:shd w:val="clear" w:color="auto" w:fill="F7CAAC"/>
            <w:noWrap/>
            <w:vAlign w:val="center"/>
            <w:hideMark/>
          </w:tcPr>
          <w:p w14:paraId="0E681504"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49FAE5B0" w14:textId="77777777" w:rsidR="006B2953" w:rsidRPr="006B2953" w:rsidRDefault="006B2953" w:rsidP="006B2953">
            <w:pPr>
              <w:jc w:val="center"/>
              <w:rPr>
                <w:b/>
                <w:color w:val="000000"/>
                <w:sz w:val="20"/>
                <w:szCs w:val="20"/>
              </w:rPr>
            </w:pPr>
            <w:r w:rsidRPr="006B2953">
              <w:rPr>
                <w:b/>
                <w:color w:val="000000"/>
                <w:sz w:val="20"/>
                <w:szCs w:val="20"/>
              </w:rPr>
              <w:t>5.92E-03</w:t>
            </w:r>
          </w:p>
        </w:tc>
        <w:tc>
          <w:tcPr>
            <w:tcW w:w="476" w:type="pct"/>
            <w:shd w:val="clear" w:color="auto" w:fill="auto"/>
            <w:noWrap/>
            <w:vAlign w:val="center"/>
            <w:hideMark/>
          </w:tcPr>
          <w:p w14:paraId="394A635C" w14:textId="77777777" w:rsidR="006B2953" w:rsidRPr="006B2953" w:rsidRDefault="006B2953" w:rsidP="006B2953">
            <w:pPr>
              <w:jc w:val="center"/>
              <w:rPr>
                <w:color w:val="000000"/>
                <w:sz w:val="20"/>
                <w:szCs w:val="20"/>
              </w:rPr>
            </w:pPr>
            <w:r w:rsidRPr="006B2953">
              <w:rPr>
                <w:color w:val="000000"/>
                <w:sz w:val="20"/>
                <w:szCs w:val="20"/>
              </w:rPr>
              <w:t>6.91E-06</w:t>
            </w:r>
          </w:p>
        </w:tc>
        <w:tc>
          <w:tcPr>
            <w:tcW w:w="548" w:type="pct"/>
            <w:shd w:val="clear" w:color="auto" w:fill="auto"/>
            <w:noWrap/>
            <w:vAlign w:val="center"/>
            <w:hideMark/>
          </w:tcPr>
          <w:p w14:paraId="75D292C4" w14:textId="77777777" w:rsidR="006B2953" w:rsidRPr="006B2953" w:rsidRDefault="006B2953" w:rsidP="006B2953">
            <w:pPr>
              <w:jc w:val="center"/>
              <w:rPr>
                <w:color w:val="000000"/>
                <w:sz w:val="20"/>
                <w:szCs w:val="20"/>
              </w:rPr>
            </w:pPr>
            <w:r w:rsidRPr="006B2953">
              <w:rPr>
                <w:color w:val="000000"/>
                <w:sz w:val="20"/>
                <w:szCs w:val="20"/>
              </w:rPr>
              <w:t>1.78E-06</w:t>
            </w:r>
          </w:p>
        </w:tc>
        <w:tc>
          <w:tcPr>
            <w:tcW w:w="404" w:type="pct"/>
            <w:shd w:val="clear" w:color="auto" w:fill="auto"/>
            <w:noWrap/>
            <w:vAlign w:val="center"/>
            <w:hideMark/>
          </w:tcPr>
          <w:p w14:paraId="2A555AF2" w14:textId="77777777" w:rsidR="006B2953" w:rsidRPr="006B2953" w:rsidRDefault="006B2953" w:rsidP="006B2953">
            <w:pPr>
              <w:jc w:val="center"/>
              <w:rPr>
                <w:color w:val="000000"/>
                <w:sz w:val="20"/>
                <w:szCs w:val="20"/>
              </w:rPr>
            </w:pPr>
            <w:r w:rsidRPr="006B2953">
              <w:rPr>
                <w:color w:val="000000"/>
                <w:sz w:val="20"/>
                <w:szCs w:val="20"/>
              </w:rPr>
              <w:t>2.25E-04</w:t>
            </w:r>
          </w:p>
        </w:tc>
        <w:tc>
          <w:tcPr>
            <w:tcW w:w="476" w:type="pct"/>
            <w:shd w:val="clear" w:color="auto" w:fill="auto"/>
            <w:noWrap/>
            <w:vAlign w:val="center"/>
            <w:hideMark/>
          </w:tcPr>
          <w:p w14:paraId="278EC591" w14:textId="77777777" w:rsidR="006B2953" w:rsidRPr="006B2953" w:rsidRDefault="006B2953" w:rsidP="006B2953">
            <w:pPr>
              <w:jc w:val="center"/>
              <w:rPr>
                <w:color w:val="000000"/>
                <w:sz w:val="20"/>
                <w:szCs w:val="20"/>
              </w:rPr>
            </w:pPr>
            <w:r w:rsidRPr="006B2953">
              <w:rPr>
                <w:color w:val="000000"/>
                <w:sz w:val="20"/>
                <w:szCs w:val="20"/>
              </w:rPr>
              <w:t>2.78E-03</w:t>
            </w:r>
          </w:p>
        </w:tc>
        <w:tc>
          <w:tcPr>
            <w:tcW w:w="402" w:type="pct"/>
            <w:shd w:val="clear" w:color="auto" w:fill="auto"/>
            <w:noWrap/>
            <w:vAlign w:val="center"/>
            <w:hideMark/>
          </w:tcPr>
          <w:p w14:paraId="2B3E0260" w14:textId="77777777" w:rsidR="006B2953" w:rsidRPr="006B2953" w:rsidRDefault="006B2953" w:rsidP="006B2953">
            <w:pPr>
              <w:jc w:val="center"/>
              <w:rPr>
                <w:color w:val="000000"/>
                <w:sz w:val="20"/>
                <w:szCs w:val="20"/>
              </w:rPr>
            </w:pPr>
            <w:r w:rsidRPr="006B2953">
              <w:rPr>
                <w:color w:val="000000"/>
                <w:sz w:val="20"/>
                <w:szCs w:val="20"/>
              </w:rPr>
              <w:t>2.86E-03</w:t>
            </w:r>
          </w:p>
        </w:tc>
        <w:tc>
          <w:tcPr>
            <w:tcW w:w="404" w:type="pct"/>
            <w:shd w:val="clear" w:color="auto" w:fill="auto"/>
            <w:noWrap/>
            <w:vAlign w:val="center"/>
            <w:hideMark/>
          </w:tcPr>
          <w:p w14:paraId="04EDE748" w14:textId="77777777" w:rsidR="006B2953" w:rsidRPr="006B2953" w:rsidRDefault="006B2953" w:rsidP="006B2953">
            <w:pPr>
              <w:jc w:val="center"/>
              <w:rPr>
                <w:color w:val="000000"/>
                <w:sz w:val="20"/>
                <w:szCs w:val="20"/>
              </w:rPr>
            </w:pPr>
            <w:r w:rsidRPr="006B2953">
              <w:rPr>
                <w:color w:val="000000"/>
                <w:sz w:val="20"/>
                <w:szCs w:val="20"/>
              </w:rPr>
              <w:t>2.89E-06</w:t>
            </w:r>
          </w:p>
        </w:tc>
        <w:tc>
          <w:tcPr>
            <w:tcW w:w="404" w:type="pct"/>
            <w:shd w:val="clear" w:color="auto" w:fill="auto"/>
            <w:noWrap/>
            <w:vAlign w:val="center"/>
            <w:hideMark/>
          </w:tcPr>
          <w:p w14:paraId="35CE76CB" w14:textId="77777777" w:rsidR="006B2953" w:rsidRPr="006B2953" w:rsidRDefault="006B2953" w:rsidP="006B2953">
            <w:pPr>
              <w:jc w:val="center"/>
              <w:rPr>
                <w:color w:val="000000"/>
                <w:sz w:val="20"/>
                <w:szCs w:val="20"/>
              </w:rPr>
            </w:pPr>
            <w:r w:rsidRPr="006B2953">
              <w:rPr>
                <w:color w:val="000000"/>
                <w:sz w:val="20"/>
                <w:szCs w:val="20"/>
              </w:rPr>
              <w:t>3.08E-05</w:t>
            </w:r>
          </w:p>
        </w:tc>
        <w:tc>
          <w:tcPr>
            <w:tcW w:w="404" w:type="pct"/>
            <w:shd w:val="clear" w:color="auto" w:fill="auto"/>
            <w:noWrap/>
            <w:vAlign w:val="center"/>
            <w:hideMark/>
          </w:tcPr>
          <w:p w14:paraId="4CB02815" w14:textId="77777777" w:rsidR="006B2953" w:rsidRPr="006B2953" w:rsidRDefault="006B2953" w:rsidP="006B2953">
            <w:pPr>
              <w:jc w:val="center"/>
              <w:rPr>
                <w:color w:val="000000"/>
                <w:sz w:val="20"/>
                <w:szCs w:val="20"/>
              </w:rPr>
            </w:pPr>
            <w:r w:rsidRPr="006B2953">
              <w:rPr>
                <w:color w:val="000000"/>
                <w:sz w:val="20"/>
                <w:szCs w:val="20"/>
              </w:rPr>
              <w:t>2.66E-06</w:t>
            </w:r>
          </w:p>
        </w:tc>
      </w:tr>
      <w:tr w:rsidR="006B2953" w:rsidRPr="006B2953" w14:paraId="114B6319" w14:textId="77777777" w:rsidTr="00DE2E59">
        <w:trPr>
          <w:trHeight w:val="255"/>
        </w:trPr>
        <w:tc>
          <w:tcPr>
            <w:tcW w:w="837" w:type="pct"/>
            <w:shd w:val="clear" w:color="auto" w:fill="F7CAAC"/>
            <w:noWrap/>
            <w:vAlign w:val="center"/>
            <w:hideMark/>
          </w:tcPr>
          <w:p w14:paraId="69D10D16"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电离辐射</w:t>
            </w:r>
          </w:p>
        </w:tc>
        <w:tc>
          <w:tcPr>
            <w:tcW w:w="244" w:type="pct"/>
            <w:shd w:val="clear" w:color="auto" w:fill="F7CAAC"/>
            <w:noWrap/>
            <w:vAlign w:val="center"/>
            <w:hideMark/>
          </w:tcPr>
          <w:p w14:paraId="13EFE9B3"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75E5304C" w14:textId="77777777" w:rsidR="006B2953" w:rsidRPr="006B2953" w:rsidRDefault="006B2953" w:rsidP="006B2953">
            <w:pPr>
              <w:jc w:val="center"/>
              <w:rPr>
                <w:b/>
                <w:color w:val="000000"/>
                <w:sz w:val="20"/>
                <w:szCs w:val="20"/>
              </w:rPr>
            </w:pPr>
            <w:r w:rsidRPr="006B2953">
              <w:rPr>
                <w:b/>
                <w:color w:val="000000"/>
                <w:sz w:val="20"/>
                <w:szCs w:val="20"/>
              </w:rPr>
              <w:t>4.28E-03</w:t>
            </w:r>
          </w:p>
        </w:tc>
        <w:tc>
          <w:tcPr>
            <w:tcW w:w="476" w:type="pct"/>
            <w:shd w:val="clear" w:color="auto" w:fill="auto"/>
            <w:noWrap/>
            <w:vAlign w:val="center"/>
            <w:hideMark/>
          </w:tcPr>
          <w:p w14:paraId="747ABD41" w14:textId="77777777" w:rsidR="006B2953" w:rsidRPr="006B2953" w:rsidRDefault="006B2953" w:rsidP="006B2953">
            <w:pPr>
              <w:jc w:val="center"/>
              <w:rPr>
                <w:color w:val="000000"/>
                <w:sz w:val="20"/>
                <w:szCs w:val="20"/>
              </w:rPr>
            </w:pPr>
            <w:r w:rsidRPr="006B2953">
              <w:rPr>
                <w:color w:val="000000"/>
                <w:sz w:val="20"/>
                <w:szCs w:val="20"/>
              </w:rPr>
              <w:t>0.00E+00</w:t>
            </w:r>
          </w:p>
        </w:tc>
        <w:tc>
          <w:tcPr>
            <w:tcW w:w="548" w:type="pct"/>
            <w:shd w:val="clear" w:color="auto" w:fill="auto"/>
            <w:noWrap/>
            <w:vAlign w:val="center"/>
            <w:hideMark/>
          </w:tcPr>
          <w:p w14:paraId="23BB6B50" w14:textId="77777777" w:rsidR="006B2953" w:rsidRPr="006B2953" w:rsidRDefault="006B2953" w:rsidP="006B2953">
            <w:pPr>
              <w:jc w:val="center"/>
              <w:rPr>
                <w:color w:val="000000"/>
                <w:sz w:val="20"/>
                <w:szCs w:val="20"/>
              </w:rPr>
            </w:pPr>
            <w:r w:rsidRPr="006B2953">
              <w:rPr>
                <w:color w:val="000000"/>
                <w:sz w:val="20"/>
                <w:szCs w:val="20"/>
              </w:rPr>
              <w:t>0.00E+00</w:t>
            </w:r>
          </w:p>
        </w:tc>
        <w:tc>
          <w:tcPr>
            <w:tcW w:w="404" w:type="pct"/>
            <w:shd w:val="clear" w:color="auto" w:fill="auto"/>
            <w:noWrap/>
            <w:vAlign w:val="center"/>
            <w:hideMark/>
          </w:tcPr>
          <w:p w14:paraId="6810A9E9" w14:textId="77777777" w:rsidR="006B2953" w:rsidRPr="006B2953" w:rsidRDefault="006B2953" w:rsidP="006B2953">
            <w:pPr>
              <w:jc w:val="center"/>
              <w:rPr>
                <w:color w:val="000000"/>
                <w:sz w:val="20"/>
                <w:szCs w:val="20"/>
              </w:rPr>
            </w:pPr>
            <w:r w:rsidRPr="006B2953">
              <w:rPr>
                <w:color w:val="000000"/>
                <w:sz w:val="20"/>
                <w:szCs w:val="20"/>
              </w:rPr>
              <w:t>7.53E-05</w:t>
            </w:r>
          </w:p>
        </w:tc>
        <w:tc>
          <w:tcPr>
            <w:tcW w:w="476" w:type="pct"/>
            <w:shd w:val="clear" w:color="auto" w:fill="auto"/>
            <w:noWrap/>
            <w:vAlign w:val="center"/>
            <w:hideMark/>
          </w:tcPr>
          <w:p w14:paraId="62534548" w14:textId="77777777" w:rsidR="006B2953" w:rsidRPr="006B2953" w:rsidRDefault="006B2953" w:rsidP="006B2953">
            <w:pPr>
              <w:jc w:val="center"/>
              <w:rPr>
                <w:color w:val="000000"/>
                <w:sz w:val="20"/>
                <w:szCs w:val="20"/>
              </w:rPr>
            </w:pPr>
            <w:r w:rsidRPr="006B2953">
              <w:rPr>
                <w:color w:val="000000"/>
                <w:sz w:val="20"/>
                <w:szCs w:val="20"/>
              </w:rPr>
              <w:t>1.89E-03</w:t>
            </w:r>
          </w:p>
        </w:tc>
        <w:tc>
          <w:tcPr>
            <w:tcW w:w="402" w:type="pct"/>
            <w:shd w:val="clear" w:color="auto" w:fill="auto"/>
            <w:noWrap/>
            <w:vAlign w:val="center"/>
            <w:hideMark/>
          </w:tcPr>
          <w:p w14:paraId="2F95BBBD" w14:textId="77777777" w:rsidR="006B2953" w:rsidRPr="006B2953" w:rsidRDefault="006B2953" w:rsidP="006B2953">
            <w:pPr>
              <w:jc w:val="center"/>
              <w:rPr>
                <w:color w:val="000000"/>
                <w:sz w:val="20"/>
                <w:szCs w:val="20"/>
              </w:rPr>
            </w:pPr>
            <w:r w:rsidRPr="006B2953">
              <w:rPr>
                <w:color w:val="000000"/>
                <w:sz w:val="20"/>
                <w:szCs w:val="20"/>
              </w:rPr>
              <w:t>6.73E-05</w:t>
            </w:r>
          </w:p>
        </w:tc>
        <w:tc>
          <w:tcPr>
            <w:tcW w:w="404" w:type="pct"/>
            <w:shd w:val="clear" w:color="auto" w:fill="auto"/>
            <w:noWrap/>
            <w:vAlign w:val="center"/>
            <w:hideMark/>
          </w:tcPr>
          <w:p w14:paraId="1E5020AC" w14:textId="77777777" w:rsidR="006B2953" w:rsidRPr="006B2953" w:rsidRDefault="006B2953" w:rsidP="006B2953">
            <w:pPr>
              <w:jc w:val="center"/>
              <w:rPr>
                <w:color w:val="000000"/>
                <w:sz w:val="20"/>
                <w:szCs w:val="20"/>
              </w:rPr>
            </w:pPr>
            <w:r w:rsidRPr="006B2953">
              <w:rPr>
                <w:color w:val="000000"/>
                <w:sz w:val="20"/>
                <w:szCs w:val="20"/>
              </w:rPr>
              <w:t>9.00E-06</w:t>
            </w:r>
          </w:p>
        </w:tc>
        <w:tc>
          <w:tcPr>
            <w:tcW w:w="404" w:type="pct"/>
            <w:shd w:val="clear" w:color="auto" w:fill="auto"/>
            <w:noWrap/>
            <w:vAlign w:val="center"/>
            <w:hideMark/>
          </w:tcPr>
          <w:p w14:paraId="03022641" w14:textId="77777777" w:rsidR="006B2953" w:rsidRPr="006B2953" w:rsidRDefault="006B2953" w:rsidP="006B2953">
            <w:pPr>
              <w:jc w:val="center"/>
              <w:rPr>
                <w:color w:val="000000"/>
                <w:sz w:val="20"/>
                <w:szCs w:val="20"/>
              </w:rPr>
            </w:pPr>
            <w:r w:rsidRPr="006B2953">
              <w:rPr>
                <w:color w:val="000000"/>
                <w:sz w:val="20"/>
                <w:szCs w:val="20"/>
              </w:rPr>
              <w:t>1.64E-03</w:t>
            </w:r>
          </w:p>
        </w:tc>
        <w:tc>
          <w:tcPr>
            <w:tcW w:w="404" w:type="pct"/>
            <w:shd w:val="clear" w:color="auto" w:fill="auto"/>
            <w:noWrap/>
            <w:vAlign w:val="center"/>
            <w:hideMark/>
          </w:tcPr>
          <w:p w14:paraId="04822ED5" w14:textId="77777777" w:rsidR="006B2953" w:rsidRPr="006B2953" w:rsidRDefault="006B2953" w:rsidP="006B2953">
            <w:pPr>
              <w:jc w:val="center"/>
              <w:rPr>
                <w:color w:val="000000"/>
                <w:sz w:val="20"/>
                <w:szCs w:val="20"/>
              </w:rPr>
            </w:pPr>
            <w:r w:rsidRPr="006B2953">
              <w:rPr>
                <w:color w:val="000000"/>
                <w:sz w:val="20"/>
                <w:szCs w:val="20"/>
              </w:rPr>
              <w:t>5.95E-04</w:t>
            </w:r>
          </w:p>
        </w:tc>
      </w:tr>
      <w:tr w:rsidR="006B2953" w:rsidRPr="006B2953" w14:paraId="7451B995" w14:textId="77777777" w:rsidTr="00DE2E59">
        <w:trPr>
          <w:trHeight w:val="255"/>
        </w:trPr>
        <w:tc>
          <w:tcPr>
            <w:tcW w:w="837" w:type="pct"/>
            <w:shd w:val="clear" w:color="auto" w:fill="F7CAAC"/>
            <w:noWrap/>
            <w:vAlign w:val="center"/>
            <w:hideMark/>
          </w:tcPr>
          <w:p w14:paraId="142565A8"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矿产资源耗竭</w:t>
            </w:r>
          </w:p>
        </w:tc>
        <w:tc>
          <w:tcPr>
            <w:tcW w:w="244" w:type="pct"/>
            <w:shd w:val="clear" w:color="auto" w:fill="F7CAAC"/>
            <w:noWrap/>
            <w:vAlign w:val="center"/>
            <w:hideMark/>
          </w:tcPr>
          <w:p w14:paraId="79B98F5E"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5EBE0D95" w14:textId="77777777" w:rsidR="006B2953" w:rsidRPr="006B2953" w:rsidRDefault="006B2953" w:rsidP="006B2953">
            <w:pPr>
              <w:jc w:val="center"/>
              <w:rPr>
                <w:b/>
                <w:color w:val="000000"/>
                <w:sz w:val="20"/>
                <w:szCs w:val="20"/>
              </w:rPr>
            </w:pPr>
            <w:r w:rsidRPr="006B2953">
              <w:rPr>
                <w:b/>
                <w:color w:val="000000"/>
                <w:sz w:val="20"/>
                <w:szCs w:val="20"/>
              </w:rPr>
              <w:t>1.75E</w:t>
            </w:r>
            <w:r w:rsidRPr="006B2953">
              <w:rPr>
                <w:b/>
                <w:color w:val="000000"/>
                <w:sz w:val="20"/>
                <w:szCs w:val="20"/>
              </w:rPr>
              <w:lastRenderedPageBreak/>
              <w:t>-03</w:t>
            </w:r>
          </w:p>
        </w:tc>
        <w:tc>
          <w:tcPr>
            <w:tcW w:w="476" w:type="pct"/>
            <w:shd w:val="clear" w:color="auto" w:fill="auto"/>
            <w:noWrap/>
            <w:vAlign w:val="center"/>
            <w:hideMark/>
          </w:tcPr>
          <w:p w14:paraId="3C1BFC19" w14:textId="77777777" w:rsidR="006B2953" w:rsidRPr="006B2953" w:rsidRDefault="006B2953" w:rsidP="006B2953">
            <w:pPr>
              <w:jc w:val="center"/>
              <w:rPr>
                <w:color w:val="000000"/>
                <w:sz w:val="20"/>
                <w:szCs w:val="20"/>
              </w:rPr>
            </w:pPr>
            <w:r w:rsidRPr="006B2953">
              <w:rPr>
                <w:color w:val="000000"/>
                <w:sz w:val="20"/>
                <w:szCs w:val="20"/>
              </w:rPr>
              <w:lastRenderedPageBreak/>
              <w:t>0.00E+</w:t>
            </w:r>
            <w:r w:rsidRPr="006B2953">
              <w:rPr>
                <w:color w:val="000000"/>
                <w:sz w:val="20"/>
                <w:szCs w:val="20"/>
              </w:rPr>
              <w:lastRenderedPageBreak/>
              <w:t>00</w:t>
            </w:r>
          </w:p>
        </w:tc>
        <w:tc>
          <w:tcPr>
            <w:tcW w:w="548" w:type="pct"/>
            <w:shd w:val="clear" w:color="auto" w:fill="auto"/>
            <w:noWrap/>
            <w:vAlign w:val="center"/>
            <w:hideMark/>
          </w:tcPr>
          <w:p w14:paraId="18A3254C" w14:textId="77777777" w:rsidR="006B2953" w:rsidRPr="006B2953" w:rsidRDefault="006B2953" w:rsidP="006B2953">
            <w:pPr>
              <w:jc w:val="center"/>
              <w:rPr>
                <w:color w:val="000000"/>
                <w:sz w:val="20"/>
                <w:szCs w:val="20"/>
              </w:rPr>
            </w:pPr>
            <w:r w:rsidRPr="006B2953">
              <w:rPr>
                <w:color w:val="000000"/>
                <w:sz w:val="20"/>
                <w:szCs w:val="20"/>
              </w:rPr>
              <w:lastRenderedPageBreak/>
              <w:t>2.19E-04</w:t>
            </w:r>
          </w:p>
        </w:tc>
        <w:tc>
          <w:tcPr>
            <w:tcW w:w="404" w:type="pct"/>
            <w:shd w:val="clear" w:color="auto" w:fill="auto"/>
            <w:noWrap/>
            <w:vAlign w:val="center"/>
            <w:hideMark/>
          </w:tcPr>
          <w:p w14:paraId="45DAA2C2" w14:textId="77777777" w:rsidR="006B2953" w:rsidRPr="006B2953" w:rsidRDefault="006B2953" w:rsidP="006B2953">
            <w:pPr>
              <w:jc w:val="center"/>
              <w:rPr>
                <w:color w:val="000000"/>
                <w:sz w:val="20"/>
                <w:szCs w:val="20"/>
              </w:rPr>
            </w:pPr>
            <w:r w:rsidRPr="006B2953">
              <w:rPr>
                <w:color w:val="000000"/>
                <w:sz w:val="20"/>
                <w:szCs w:val="20"/>
              </w:rPr>
              <w:t>9.03E-</w:t>
            </w:r>
            <w:r w:rsidRPr="006B2953">
              <w:rPr>
                <w:color w:val="000000"/>
                <w:sz w:val="20"/>
                <w:szCs w:val="20"/>
              </w:rPr>
              <w:lastRenderedPageBreak/>
              <w:t>05</w:t>
            </w:r>
          </w:p>
        </w:tc>
        <w:tc>
          <w:tcPr>
            <w:tcW w:w="476" w:type="pct"/>
            <w:shd w:val="clear" w:color="auto" w:fill="auto"/>
            <w:noWrap/>
            <w:vAlign w:val="center"/>
            <w:hideMark/>
          </w:tcPr>
          <w:p w14:paraId="6FA2D79F" w14:textId="77777777" w:rsidR="006B2953" w:rsidRPr="006B2953" w:rsidRDefault="006B2953" w:rsidP="006B2953">
            <w:pPr>
              <w:jc w:val="center"/>
              <w:rPr>
                <w:color w:val="000000"/>
                <w:sz w:val="20"/>
                <w:szCs w:val="20"/>
              </w:rPr>
            </w:pPr>
            <w:r w:rsidRPr="006B2953">
              <w:rPr>
                <w:color w:val="000000"/>
                <w:sz w:val="20"/>
                <w:szCs w:val="20"/>
              </w:rPr>
              <w:lastRenderedPageBreak/>
              <w:t>1.13E-</w:t>
            </w:r>
            <w:r w:rsidRPr="006B2953">
              <w:rPr>
                <w:color w:val="000000"/>
                <w:sz w:val="20"/>
                <w:szCs w:val="20"/>
              </w:rPr>
              <w:lastRenderedPageBreak/>
              <w:t>03</w:t>
            </w:r>
          </w:p>
        </w:tc>
        <w:tc>
          <w:tcPr>
            <w:tcW w:w="402" w:type="pct"/>
            <w:shd w:val="clear" w:color="auto" w:fill="auto"/>
            <w:noWrap/>
            <w:vAlign w:val="center"/>
            <w:hideMark/>
          </w:tcPr>
          <w:p w14:paraId="5536E539" w14:textId="77777777" w:rsidR="006B2953" w:rsidRPr="006B2953" w:rsidRDefault="006B2953" w:rsidP="006B2953">
            <w:pPr>
              <w:jc w:val="center"/>
              <w:rPr>
                <w:color w:val="000000"/>
                <w:sz w:val="20"/>
                <w:szCs w:val="20"/>
              </w:rPr>
            </w:pPr>
            <w:r w:rsidRPr="006B2953">
              <w:rPr>
                <w:color w:val="000000"/>
                <w:sz w:val="20"/>
                <w:szCs w:val="20"/>
              </w:rPr>
              <w:lastRenderedPageBreak/>
              <w:t>2.27E-</w:t>
            </w:r>
            <w:r w:rsidRPr="006B2953">
              <w:rPr>
                <w:color w:val="000000"/>
                <w:sz w:val="20"/>
                <w:szCs w:val="20"/>
              </w:rPr>
              <w:lastRenderedPageBreak/>
              <w:t>04</w:t>
            </w:r>
          </w:p>
        </w:tc>
        <w:tc>
          <w:tcPr>
            <w:tcW w:w="404" w:type="pct"/>
            <w:shd w:val="clear" w:color="auto" w:fill="auto"/>
            <w:noWrap/>
            <w:vAlign w:val="center"/>
            <w:hideMark/>
          </w:tcPr>
          <w:p w14:paraId="36049C4A" w14:textId="77777777" w:rsidR="006B2953" w:rsidRPr="006B2953" w:rsidRDefault="006B2953" w:rsidP="006B2953">
            <w:pPr>
              <w:jc w:val="center"/>
              <w:rPr>
                <w:color w:val="000000"/>
                <w:sz w:val="20"/>
                <w:szCs w:val="20"/>
              </w:rPr>
            </w:pPr>
            <w:r w:rsidRPr="006B2953">
              <w:rPr>
                <w:color w:val="000000"/>
                <w:sz w:val="20"/>
                <w:szCs w:val="20"/>
              </w:rPr>
              <w:lastRenderedPageBreak/>
              <w:t>2.31E-</w:t>
            </w:r>
            <w:r w:rsidRPr="006B2953">
              <w:rPr>
                <w:color w:val="000000"/>
                <w:sz w:val="20"/>
                <w:szCs w:val="20"/>
              </w:rPr>
              <w:lastRenderedPageBreak/>
              <w:t>06</w:t>
            </w:r>
          </w:p>
        </w:tc>
        <w:tc>
          <w:tcPr>
            <w:tcW w:w="404" w:type="pct"/>
            <w:shd w:val="clear" w:color="auto" w:fill="auto"/>
            <w:noWrap/>
            <w:vAlign w:val="center"/>
            <w:hideMark/>
          </w:tcPr>
          <w:p w14:paraId="69ECA1E4" w14:textId="77777777" w:rsidR="006B2953" w:rsidRPr="006B2953" w:rsidRDefault="006B2953" w:rsidP="006B2953">
            <w:pPr>
              <w:jc w:val="center"/>
              <w:rPr>
                <w:color w:val="000000"/>
                <w:sz w:val="20"/>
                <w:szCs w:val="20"/>
              </w:rPr>
            </w:pPr>
            <w:r w:rsidRPr="006B2953">
              <w:rPr>
                <w:color w:val="000000"/>
                <w:sz w:val="20"/>
                <w:szCs w:val="20"/>
              </w:rPr>
              <w:lastRenderedPageBreak/>
              <w:t>0.00E</w:t>
            </w:r>
            <w:r w:rsidRPr="006B2953">
              <w:rPr>
                <w:color w:val="000000"/>
                <w:sz w:val="20"/>
                <w:szCs w:val="20"/>
              </w:rPr>
              <w:lastRenderedPageBreak/>
              <w:t>+00</w:t>
            </w:r>
          </w:p>
        </w:tc>
        <w:tc>
          <w:tcPr>
            <w:tcW w:w="404" w:type="pct"/>
            <w:shd w:val="clear" w:color="auto" w:fill="auto"/>
            <w:noWrap/>
            <w:vAlign w:val="center"/>
            <w:hideMark/>
          </w:tcPr>
          <w:p w14:paraId="360B8DF5" w14:textId="77777777" w:rsidR="006B2953" w:rsidRPr="006B2953" w:rsidRDefault="006B2953" w:rsidP="006B2953">
            <w:pPr>
              <w:jc w:val="center"/>
              <w:rPr>
                <w:color w:val="000000"/>
                <w:sz w:val="20"/>
                <w:szCs w:val="20"/>
              </w:rPr>
            </w:pPr>
            <w:r w:rsidRPr="006B2953">
              <w:rPr>
                <w:color w:val="000000"/>
                <w:sz w:val="20"/>
                <w:szCs w:val="20"/>
              </w:rPr>
              <w:lastRenderedPageBreak/>
              <w:t>8.26E-</w:t>
            </w:r>
            <w:r w:rsidRPr="006B2953">
              <w:rPr>
                <w:color w:val="000000"/>
                <w:sz w:val="20"/>
                <w:szCs w:val="20"/>
              </w:rPr>
              <w:lastRenderedPageBreak/>
              <w:t>05</w:t>
            </w:r>
          </w:p>
        </w:tc>
      </w:tr>
      <w:tr w:rsidR="006B2953" w:rsidRPr="006B2953" w14:paraId="743008F4" w14:textId="77777777" w:rsidTr="00DE2E59">
        <w:trPr>
          <w:trHeight w:val="255"/>
        </w:trPr>
        <w:tc>
          <w:tcPr>
            <w:tcW w:w="837" w:type="pct"/>
            <w:shd w:val="clear" w:color="auto" w:fill="F7CAAC"/>
            <w:noWrap/>
            <w:vAlign w:val="center"/>
            <w:hideMark/>
          </w:tcPr>
          <w:p w14:paraId="7E497133"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lastRenderedPageBreak/>
              <w:t>海洋生态系统毒性</w:t>
            </w:r>
          </w:p>
        </w:tc>
        <w:tc>
          <w:tcPr>
            <w:tcW w:w="244" w:type="pct"/>
            <w:shd w:val="clear" w:color="auto" w:fill="F7CAAC"/>
            <w:noWrap/>
            <w:vAlign w:val="center"/>
            <w:hideMark/>
          </w:tcPr>
          <w:p w14:paraId="6288BD44"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32D1D0C4" w14:textId="77777777" w:rsidR="006B2953" w:rsidRPr="006B2953" w:rsidRDefault="006B2953" w:rsidP="006B2953">
            <w:pPr>
              <w:jc w:val="center"/>
              <w:rPr>
                <w:b/>
                <w:color w:val="000000"/>
                <w:sz w:val="20"/>
                <w:szCs w:val="20"/>
              </w:rPr>
            </w:pPr>
            <w:r w:rsidRPr="006B2953">
              <w:rPr>
                <w:b/>
                <w:color w:val="000000"/>
                <w:sz w:val="20"/>
                <w:szCs w:val="20"/>
              </w:rPr>
              <w:t>1.31E-03</w:t>
            </w:r>
          </w:p>
        </w:tc>
        <w:tc>
          <w:tcPr>
            <w:tcW w:w="476" w:type="pct"/>
            <w:shd w:val="clear" w:color="auto" w:fill="auto"/>
            <w:noWrap/>
            <w:vAlign w:val="center"/>
            <w:hideMark/>
          </w:tcPr>
          <w:p w14:paraId="3642BABB" w14:textId="77777777" w:rsidR="006B2953" w:rsidRPr="006B2953" w:rsidRDefault="006B2953" w:rsidP="006B2953">
            <w:pPr>
              <w:jc w:val="center"/>
              <w:rPr>
                <w:color w:val="000000"/>
                <w:sz w:val="20"/>
                <w:szCs w:val="20"/>
              </w:rPr>
            </w:pPr>
            <w:r w:rsidRPr="006B2953">
              <w:rPr>
                <w:color w:val="000000"/>
                <w:sz w:val="20"/>
                <w:szCs w:val="20"/>
              </w:rPr>
              <w:t>2.84E-05</w:t>
            </w:r>
          </w:p>
        </w:tc>
        <w:tc>
          <w:tcPr>
            <w:tcW w:w="548" w:type="pct"/>
            <w:shd w:val="clear" w:color="auto" w:fill="auto"/>
            <w:noWrap/>
            <w:vAlign w:val="center"/>
            <w:hideMark/>
          </w:tcPr>
          <w:p w14:paraId="3902755F" w14:textId="77777777" w:rsidR="006B2953" w:rsidRPr="006B2953" w:rsidRDefault="006B2953" w:rsidP="006B2953">
            <w:pPr>
              <w:jc w:val="center"/>
              <w:rPr>
                <w:color w:val="000000"/>
                <w:sz w:val="20"/>
                <w:szCs w:val="20"/>
              </w:rPr>
            </w:pPr>
            <w:r w:rsidRPr="006B2953">
              <w:rPr>
                <w:color w:val="000000"/>
                <w:sz w:val="20"/>
                <w:szCs w:val="20"/>
              </w:rPr>
              <w:t>6.27E-06</w:t>
            </w:r>
          </w:p>
        </w:tc>
        <w:tc>
          <w:tcPr>
            <w:tcW w:w="404" w:type="pct"/>
            <w:shd w:val="clear" w:color="auto" w:fill="auto"/>
            <w:noWrap/>
            <w:vAlign w:val="center"/>
            <w:hideMark/>
          </w:tcPr>
          <w:p w14:paraId="2E5D8465" w14:textId="77777777" w:rsidR="006B2953" w:rsidRPr="006B2953" w:rsidRDefault="006B2953" w:rsidP="006B2953">
            <w:pPr>
              <w:jc w:val="center"/>
              <w:rPr>
                <w:color w:val="000000"/>
                <w:sz w:val="20"/>
                <w:szCs w:val="20"/>
              </w:rPr>
            </w:pPr>
            <w:r w:rsidRPr="006B2953">
              <w:rPr>
                <w:color w:val="000000"/>
                <w:sz w:val="20"/>
                <w:szCs w:val="20"/>
              </w:rPr>
              <w:t>4.71E-05</w:t>
            </w:r>
          </w:p>
        </w:tc>
        <w:tc>
          <w:tcPr>
            <w:tcW w:w="476" w:type="pct"/>
            <w:shd w:val="clear" w:color="auto" w:fill="auto"/>
            <w:noWrap/>
            <w:vAlign w:val="center"/>
            <w:hideMark/>
          </w:tcPr>
          <w:p w14:paraId="54ACEA16" w14:textId="77777777" w:rsidR="006B2953" w:rsidRPr="006B2953" w:rsidRDefault="006B2953" w:rsidP="006B2953">
            <w:pPr>
              <w:jc w:val="center"/>
              <w:rPr>
                <w:color w:val="000000"/>
                <w:sz w:val="20"/>
                <w:szCs w:val="20"/>
              </w:rPr>
            </w:pPr>
            <w:r w:rsidRPr="006B2953">
              <w:rPr>
                <w:color w:val="000000"/>
                <w:sz w:val="20"/>
                <w:szCs w:val="20"/>
              </w:rPr>
              <w:t>6.06E-04</w:t>
            </w:r>
          </w:p>
        </w:tc>
        <w:tc>
          <w:tcPr>
            <w:tcW w:w="402" w:type="pct"/>
            <w:shd w:val="clear" w:color="auto" w:fill="auto"/>
            <w:noWrap/>
            <w:vAlign w:val="center"/>
            <w:hideMark/>
          </w:tcPr>
          <w:p w14:paraId="089D2E34" w14:textId="77777777" w:rsidR="006B2953" w:rsidRPr="006B2953" w:rsidRDefault="006B2953" w:rsidP="006B2953">
            <w:pPr>
              <w:jc w:val="center"/>
              <w:rPr>
                <w:color w:val="000000"/>
                <w:sz w:val="20"/>
                <w:szCs w:val="20"/>
              </w:rPr>
            </w:pPr>
            <w:r w:rsidRPr="006B2953">
              <w:rPr>
                <w:color w:val="000000"/>
                <w:sz w:val="20"/>
                <w:szCs w:val="20"/>
              </w:rPr>
              <w:t>6.03E-04</w:t>
            </w:r>
          </w:p>
        </w:tc>
        <w:tc>
          <w:tcPr>
            <w:tcW w:w="404" w:type="pct"/>
            <w:shd w:val="clear" w:color="auto" w:fill="auto"/>
            <w:noWrap/>
            <w:vAlign w:val="center"/>
            <w:hideMark/>
          </w:tcPr>
          <w:p w14:paraId="11023D10" w14:textId="77777777" w:rsidR="006B2953" w:rsidRPr="006B2953" w:rsidRDefault="006B2953" w:rsidP="006B2953">
            <w:pPr>
              <w:jc w:val="center"/>
              <w:rPr>
                <w:color w:val="000000"/>
                <w:sz w:val="20"/>
                <w:szCs w:val="20"/>
              </w:rPr>
            </w:pPr>
            <w:r w:rsidRPr="006B2953">
              <w:rPr>
                <w:color w:val="000000"/>
                <w:sz w:val="20"/>
                <w:szCs w:val="20"/>
              </w:rPr>
              <w:t>7.68E-07</w:t>
            </w:r>
          </w:p>
        </w:tc>
        <w:tc>
          <w:tcPr>
            <w:tcW w:w="404" w:type="pct"/>
            <w:shd w:val="clear" w:color="auto" w:fill="auto"/>
            <w:noWrap/>
            <w:vAlign w:val="center"/>
            <w:hideMark/>
          </w:tcPr>
          <w:p w14:paraId="1DED3CD2" w14:textId="77777777" w:rsidR="006B2953" w:rsidRPr="006B2953" w:rsidRDefault="006B2953" w:rsidP="006B2953">
            <w:pPr>
              <w:jc w:val="center"/>
              <w:rPr>
                <w:color w:val="000000"/>
                <w:sz w:val="20"/>
                <w:szCs w:val="20"/>
              </w:rPr>
            </w:pPr>
            <w:r w:rsidRPr="006B2953">
              <w:rPr>
                <w:color w:val="000000"/>
                <w:sz w:val="20"/>
                <w:szCs w:val="20"/>
              </w:rPr>
              <w:t>1.89E-05</w:t>
            </w:r>
          </w:p>
        </w:tc>
        <w:tc>
          <w:tcPr>
            <w:tcW w:w="404" w:type="pct"/>
            <w:shd w:val="clear" w:color="auto" w:fill="auto"/>
            <w:noWrap/>
            <w:vAlign w:val="center"/>
            <w:hideMark/>
          </w:tcPr>
          <w:p w14:paraId="31430BFF" w14:textId="77777777" w:rsidR="006B2953" w:rsidRPr="006B2953" w:rsidRDefault="006B2953" w:rsidP="006B2953">
            <w:pPr>
              <w:jc w:val="center"/>
              <w:rPr>
                <w:color w:val="000000"/>
                <w:sz w:val="20"/>
                <w:szCs w:val="20"/>
              </w:rPr>
            </w:pPr>
            <w:r w:rsidRPr="006B2953">
              <w:rPr>
                <w:color w:val="000000"/>
                <w:sz w:val="20"/>
                <w:szCs w:val="20"/>
              </w:rPr>
              <w:t>1.63E-06</w:t>
            </w:r>
          </w:p>
        </w:tc>
      </w:tr>
      <w:tr w:rsidR="006B2953" w:rsidRPr="006B2953" w14:paraId="005A6E09" w14:textId="77777777" w:rsidTr="00DE2E59">
        <w:trPr>
          <w:trHeight w:val="255"/>
        </w:trPr>
        <w:tc>
          <w:tcPr>
            <w:tcW w:w="837" w:type="pct"/>
            <w:shd w:val="clear" w:color="auto" w:fill="F7CAAC"/>
            <w:noWrap/>
            <w:vAlign w:val="center"/>
            <w:hideMark/>
          </w:tcPr>
          <w:p w14:paraId="71D4783E"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海洋富营养化</w:t>
            </w:r>
          </w:p>
        </w:tc>
        <w:tc>
          <w:tcPr>
            <w:tcW w:w="244" w:type="pct"/>
            <w:shd w:val="clear" w:color="auto" w:fill="F7CAAC"/>
            <w:noWrap/>
            <w:vAlign w:val="center"/>
            <w:hideMark/>
          </w:tcPr>
          <w:p w14:paraId="7F15C93F"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01D6774B" w14:textId="77777777" w:rsidR="006B2953" w:rsidRPr="006B2953" w:rsidRDefault="006B2953" w:rsidP="006B2953">
            <w:pPr>
              <w:jc w:val="center"/>
              <w:rPr>
                <w:b/>
                <w:color w:val="000000"/>
                <w:sz w:val="20"/>
                <w:szCs w:val="20"/>
              </w:rPr>
            </w:pPr>
            <w:r w:rsidRPr="006B2953">
              <w:rPr>
                <w:b/>
                <w:color w:val="000000"/>
                <w:sz w:val="20"/>
                <w:szCs w:val="20"/>
              </w:rPr>
              <w:t>4.80E-05</w:t>
            </w:r>
          </w:p>
        </w:tc>
        <w:tc>
          <w:tcPr>
            <w:tcW w:w="476" w:type="pct"/>
            <w:shd w:val="clear" w:color="auto" w:fill="auto"/>
            <w:noWrap/>
            <w:vAlign w:val="center"/>
            <w:hideMark/>
          </w:tcPr>
          <w:p w14:paraId="1BAB2009" w14:textId="77777777" w:rsidR="006B2953" w:rsidRPr="006B2953" w:rsidRDefault="006B2953" w:rsidP="006B2953">
            <w:pPr>
              <w:jc w:val="center"/>
              <w:rPr>
                <w:color w:val="000000"/>
                <w:sz w:val="20"/>
                <w:szCs w:val="20"/>
              </w:rPr>
            </w:pPr>
            <w:r w:rsidRPr="006B2953">
              <w:rPr>
                <w:color w:val="000000"/>
                <w:sz w:val="20"/>
                <w:szCs w:val="20"/>
              </w:rPr>
              <w:t>0.00E+00</w:t>
            </w:r>
          </w:p>
        </w:tc>
        <w:tc>
          <w:tcPr>
            <w:tcW w:w="548" w:type="pct"/>
            <w:shd w:val="clear" w:color="auto" w:fill="auto"/>
            <w:noWrap/>
            <w:vAlign w:val="center"/>
            <w:hideMark/>
          </w:tcPr>
          <w:p w14:paraId="0EF8BE0F" w14:textId="77777777" w:rsidR="006B2953" w:rsidRPr="006B2953" w:rsidRDefault="006B2953" w:rsidP="006B2953">
            <w:pPr>
              <w:jc w:val="center"/>
              <w:rPr>
                <w:color w:val="000000"/>
                <w:sz w:val="20"/>
                <w:szCs w:val="20"/>
              </w:rPr>
            </w:pPr>
            <w:r w:rsidRPr="006B2953">
              <w:rPr>
                <w:color w:val="000000"/>
                <w:sz w:val="20"/>
                <w:szCs w:val="20"/>
              </w:rPr>
              <w:t>0.00E+00</w:t>
            </w:r>
          </w:p>
        </w:tc>
        <w:tc>
          <w:tcPr>
            <w:tcW w:w="404" w:type="pct"/>
            <w:shd w:val="clear" w:color="auto" w:fill="auto"/>
            <w:noWrap/>
            <w:vAlign w:val="center"/>
            <w:hideMark/>
          </w:tcPr>
          <w:p w14:paraId="77A0062F" w14:textId="77777777" w:rsidR="006B2953" w:rsidRPr="006B2953" w:rsidRDefault="006B2953" w:rsidP="006B2953">
            <w:pPr>
              <w:jc w:val="center"/>
              <w:rPr>
                <w:color w:val="000000"/>
                <w:sz w:val="20"/>
                <w:szCs w:val="20"/>
              </w:rPr>
            </w:pPr>
            <w:r w:rsidRPr="006B2953">
              <w:rPr>
                <w:color w:val="000000"/>
                <w:sz w:val="20"/>
                <w:szCs w:val="20"/>
              </w:rPr>
              <w:t>5.33E-06</w:t>
            </w:r>
          </w:p>
        </w:tc>
        <w:tc>
          <w:tcPr>
            <w:tcW w:w="476" w:type="pct"/>
            <w:shd w:val="clear" w:color="auto" w:fill="auto"/>
            <w:noWrap/>
            <w:vAlign w:val="center"/>
            <w:hideMark/>
          </w:tcPr>
          <w:p w14:paraId="511A36E1" w14:textId="77777777" w:rsidR="006B2953" w:rsidRPr="006B2953" w:rsidRDefault="006B2953" w:rsidP="006B2953">
            <w:pPr>
              <w:jc w:val="center"/>
              <w:rPr>
                <w:color w:val="000000"/>
                <w:sz w:val="20"/>
                <w:szCs w:val="20"/>
              </w:rPr>
            </w:pPr>
            <w:r w:rsidRPr="006B2953">
              <w:rPr>
                <w:color w:val="000000"/>
                <w:sz w:val="20"/>
                <w:szCs w:val="20"/>
              </w:rPr>
              <w:t>2.91E-05</w:t>
            </w:r>
          </w:p>
        </w:tc>
        <w:tc>
          <w:tcPr>
            <w:tcW w:w="402" w:type="pct"/>
            <w:shd w:val="clear" w:color="auto" w:fill="auto"/>
            <w:noWrap/>
            <w:vAlign w:val="center"/>
            <w:hideMark/>
          </w:tcPr>
          <w:p w14:paraId="75B82EAD" w14:textId="77777777" w:rsidR="006B2953" w:rsidRPr="006B2953" w:rsidRDefault="006B2953" w:rsidP="006B2953">
            <w:pPr>
              <w:jc w:val="center"/>
              <w:rPr>
                <w:color w:val="000000"/>
                <w:sz w:val="20"/>
                <w:szCs w:val="20"/>
              </w:rPr>
            </w:pPr>
            <w:r w:rsidRPr="006B2953">
              <w:rPr>
                <w:color w:val="000000"/>
                <w:sz w:val="20"/>
                <w:szCs w:val="20"/>
              </w:rPr>
              <w:t>1.23E-05</w:t>
            </w:r>
          </w:p>
        </w:tc>
        <w:tc>
          <w:tcPr>
            <w:tcW w:w="404" w:type="pct"/>
            <w:shd w:val="clear" w:color="auto" w:fill="auto"/>
            <w:noWrap/>
            <w:vAlign w:val="center"/>
            <w:hideMark/>
          </w:tcPr>
          <w:p w14:paraId="35E393FE" w14:textId="77777777" w:rsidR="006B2953" w:rsidRPr="006B2953" w:rsidRDefault="006B2953" w:rsidP="006B2953">
            <w:pPr>
              <w:jc w:val="center"/>
              <w:rPr>
                <w:color w:val="000000"/>
                <w:sz w:val="20"/>
                <w:szCs w:val="20"/>
              </w:rPr>
            </w:pPr>
            <w:r w:rsidRPr="006B2953">
              <w:rPr>
                <w:color w:val="000000"/>
                <w:sz w:val="20"/>
                <w:szCs w:val="20"/>
              </w:rPr>
              <w:t>1.20E-08</w:t>
            </w:r>
          </w:p>
        </w:tc>
        <w:tc>
          <w:tcPr>
            <w:tcW w:w="404" w:type="pct"/>
            <w:shd w:val="clear" w:color="auto" w:fill="auto"/>
            <w:noWrap/>
            <w:vAlign w:val="center"/>
            <w:hideMark/>
          </w:tcPr>
          <w:p w14:paraId="76B13589" w14:textId="77777777" w:rsidR="006B2953" w:rsidRPr="006B2953" w:rsidRDefault="006B2953" w:rsidP="006B2953">
            <w:pPr>
              <w:jc w:val="center"/>
              <w:rPr>
                <w:color w:val="000000"/>
                <w:sz w:val="20"/>
                <w:szCs w:val="20"/>
              </w:rPr>
            </w:pPr>
            <w:r w:rsidRPr="006B2953">
              <w:rPr>
                <w:color w:val="000000"/>
                <w:sz w:val="20"/>
                <w:szCs w:val="20"/>
              </w:rPr>
              <w:t>8.04E-07</w:t>
            </w:r>
          </w:p>
        </w:tc>
        <w:tc>
          <w:tcPr>
            <w:tcW w:w="404" w:type="pct"/>
            <w:shd w:val="clear" w:color="auto" w:fill="auto"/>
            <w:noWrap/>
            <w:vAlign w:val="center"/>
            <w:hideMark/>
          </w:tcPr>
          <w:p w14:paraId="075FC6CD" w14:textId="77777777" w:rsidR="006B2953" w:rsidRPr="006B2953" w:rsidRDefault="006B2953" w:rsidP="006B2953">
            <w:pPr>
              <w:jc w:val="center"/>
              <w:rPr>
                <w:color w:val="000000"/>
                <w:sz w:val="20"/>
                <w:szCs w:val="20"/>
              </w:rPr>
            </w:pPr>
            <w:r w:rsidRPr="006B2953">
              <w:rPr>
                <w:color w:val="000000"/>
                <w:sz w:val="20"/>
                <w:szCs w:val="20"/>
              </w:rPr>
              <w:t>4.26E-07</w:t>
            </w:r>
          </w:p>
        </w:tc>
      </w:tr>
    </w:tbl>
    <w:p w14:paraId="15666061" w14:textId="77777777" w:rsidR="0012788F" w:rsidRDefault="0012788F" w:rsidP="00DE2E59">
      <w:pPr>
        <w:pStyle w:val="affa"/>
        <w:jc w:val="center"/>
      </w:pPr>
    </w:p>
    <w:p w14:paraId="05105DCC" w14:textId="77777777" w:rsidR="0012788F" w:rsidRDefault="0012788F" w:rsidP="00DE2E59">
      <w:pPr>
        <w:pStyle w:val="affa"/>
        <w:jc w:val="center"/>
      </w:pPr>
    </w:p>
    <w:p w14:paraId="417484B8" w14:textId="138C366B" w:rsidR="00DE2E59" w:rsidRPr="00EF298D" w:rsidRDefault="00DE2E59" w:rsidP="00DE2E59">
      <w:pPr>
        <w:pStyle w:val="affa"/>
        <w:ind w:firstLine="482"/>
        <w:jc w:val="center"/>
        <w:rPr>
          <w:b/>
          <w:bCs/>
          <w:sz w:val="24"/>
          <w:szCs w:val="22"/>
        </w:rPr>
      </w:pPr>
      <w:r w:rsidRPr="00EF298D">
        <w:rPr>
          <w:rFonts w:hint="eastAsia"/>
          <w:b/>
          <w:bCs/>
          <w:sz w:val="24"/>
          <w:szCs w:val="22"/>
        </w:rPr>
        <w:t>企业E环境影响类型表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92"/>
        <w:gridCol w:w="687"/>
        <w:gridCol w:w="764"/>
        <w:gridCol w:w="764"/>
        <w:gridCol w:w="764"/>
        <w:gridCol w:w="764"/>
        <w:gridCol w:w="764"/>
        <w:gridCol w:w="764"/>
        <w:gridCol w:w="764"/>
        <w:gridCol w:w="764"/>
        <w:gridCol w:w="760"/>
      </w:tblGrid>
      <w:tr w:rsidR="006B2953" w:rsidRPr="006B2953" w14:paraId="339A5AE8" w14:textId="77777777" w:rsidTr="00DE2E59">
        <w:trPr>
          <w:trHeight w:val="255"/>
        </w:trPr>
        <w:tc>
          <w:tcPr>
            <w:tcW w:w="796" w:type="pct"/>
            <w:shd w:val="clear" w:color="auto" w:fill="auto"/>
            <w:noWrap/>
            <w:vAlign w:val="center"/>
            <w:hideMark/>
          </w:tcPr>
          <w:p w14:paraId="275B98A0" w14:textId="77777777" w:rsidR="006B2953" w:rsidRPr="006B2953" w:rsidRDefault="006B2953" w:rsidP="006B2953">
            <w:pPr>
              <w:widowControl/>
              <w:jc w:val="center"/>
              <w:rPr>
                <w:color w:val="000000"/>
                <w:kern w:val="0"/>
                <w:sz w:val="18"/>
                <w:szCs w:val="18"/>
              </w:rPr>
            </w:pPr>
            <w:r w:rsidRPr="006B2953">
              <w:rPr>
                <w:color w:val="000000"/>
                <w:kern w:val="0"/>
                <w:sz w:val="18"/>
                <w:szCs w:val="18"/>
              </w:rPr>
              <w:t>影响类别</w:t>
            </w:r>
          </w:p>
        </w:tc>
        <w:tc>
          <w:tcPr>
            <w:tcW w:w="207" w:type="pct"/>
            <w:shd w:val="clear" w:color="auto" w:fill="auto"/>
            <w:noWrap/>
            <w:vAlign w:val="center"/>
            <w:hideMark/>
          </w:tcPr>
          <w:p w14:paraId="7FFAF495" w14:textId="77777777" w:rsidR="006B2953" w:rsidRPr="006B2953" w:rsidRDefault="006B2953" w:rsidP="006B2953">
            <w:pPr>
              <w:widowControl/>
              <w:jc w:val="center"/>
              <w:rPr>
                <w:color w:val="000000"/>
                <w:kern w:val="0"/>
                <w:sz w:val="18"/>
                <w:szCs w:val="18"/>
              </w:rPr>
            </w:pPr>
            <w:r w:rsidRPr="006B2953">
              <w:rPr>
                <w:color w:val="000000"/>
                <w:kern w:val="0"/>
                <w:sz w:val="18"/>
                <w:szCs w:val="18"/>
              </w:rPr>
              <w:t>单位</w:t>
            </w:r>
          </w:p>
        </w:tc>
        <w:tc>
          <w:tcPr>
            <w:tcW w:w="363" w:type="pct"/>
            <w:shd w:val="clear" w:color="auto" w:fill="auto"/>
            <w:noWrap/>
            <w:vAlign w:val="center"/>
            <w:hideMark/>
          </w:tcPr>
          <w:p w14:paraId="5985FCC0" w14:textId="77777777" w:rsidR="006B2953" w:rsidRPr="006B2953" w:rsidRDefault="006B2953" w:rsidP="006B2953">
            <w:pPr>
              <w:widowControl/>
              <w:jc w:val="center"/>
              <w:rPr>
                <w:color w:val="000000"/>
                <w:kern w:val="0"/>
                <w:sz w:val="18"/>
                <w:szCs w:val="18"/>
              </w:rPr>
            </w:pPr>
            <w:r w:rsidRPr="006B2953">
              <w:rPr>
                <w:color w:val="000000"/>
                <w:kern w:val="0"/>
                <w:sz w:val="18"/>
                <w:szCs w:val="18"/>
              </w:rPr>
              <w:t>共计</w:t>
            </w:r>
          </w:p>
        </w:tc>
        <w:tc>
          <w:tcPr>
            <w:tcW w:w="404" w:type="pct"/>
            <w:shd w:val="clear" w:color="auto" w:fill="C5E0B3"/>
            <w:noWrap/>
            <w:vAlign w:val="center"/>
            <w:hideMark/>
          </w:tcPr>
          <w:p w14:paraId="043E3F13" w14:textId="77777777" w:rsidR="006B2953" w:rsidRPr="006B2953" w:rsidRDefault="006B2953" w:rsidP="006B2953">
            <w:pPr>
              <w:widowControl/>
              <w:jc w:val="center"/>
              <w:rPr>
                <w:b/>
                <w:color w:val="000000"/>
                <w:sz w:val="20"/>
                <w:szCs w:val="20"/>
              </w:rPr>
            </w:pPr>
            <w:r w:rsidRPr="006B2953">
              <w:rPr>
                <w:b/>
                <w:color w:val="000000"/>
                <w:sz w:val="20"/>
                <w:szCs w:val="20"/>
              </w:rPr>
              <w:t>石膏板生产</w:t>
            </w:r>
          </w:p>
        </w:tc>
        <w:tc>
          <w:tcPr>
            <w:tcW w:w="404" w:type="pct"/>
            <w:shd w:val="clear" w:color="auto" w:fill="C5E0B3"/>
            <w:noWrap/>
            <w:vAlign w:val="center"/>
            <w:hideMark/>
          </w:tcPr>
          <w:p w14:paraId="63066FE7" w14:textId="77777777" w:rsidR="006B2953" w:rsidRPr="006B2953" w:rsidRDefault="006B2953" w:rsidP="006B2953">
            <w:pPr>
              <w:jc w:val="center"/>
              <w:rPr>
                <w:b/>
                <w:color w:val="000000"/>
                <w:sz w:val="20"/>
                <w:szCs w:val="20"/>
              </w:rPr>
            </w:pPr>
            <w:r w:rsidRPr="006B2953">
              <w:rPr>
                <w:b/>
                <w:color w:val="000000"/>
                <w:sz w:val="20"/>
                <w:szCs w:val="20"/>
              </w:rPr>
              <w:t>脱硫石膏生产</w:t>
            </w:r>
          </w:p>
        </w:tc>
        <w:tc>
          <w:tcPr>
            <w:tcW w:w="404" w:type="pct"/>
            <w:shd w:val="clear" w:color="auto" w:fill="C5E0B3"/>
            <w:noWrap/>
            <w:vAlign w:val="center"/>
            <w:hideMark/>
          </w:tcPr>
          <w:p w14:paraId="08FFCD02" w14:textId="77777777" w:rsidR="006B2953" w:rsidRPr="006B2953" w:rsidRDefault="006B2953" w:rsidP="006B2953">
            <w:pPr>
              <w:jc w:val="center"/>
              <w:rPr>
                <w:b/>
                <w:color w:val="000000"/>
                <w:sz w:val="20"/>
                <w:szCs w:val="20"/>
              </w:rPr>
            </w:pPr>
            <w:r w:rsidRPr="006B2953">
              <w:rPr>
                <w:b/>
                <w:color w:val="000000"/>
                <w:sz w:val="20"/>
                <w:szCs w:val="20"/>
              </w:rPr>
              <w:t>淀粉生产</w:t>
            </w:r>
          </w:p>
        </w:tc>
        <w:tc>
          <w:tcPr>
            <w:tcW w:w="404" w:type="pct"/>
            <w:shd w:val="clear" w:color="auto" w:fill="C5E0B3"/>
            <w:noWrap/>
            <w:vAlign w:val="center"/>
            <w:hideMark/>
          </w:tcPr>
          <w:p w14:paraId="58688244" w14:textId="77777777" w:rsidR="006B2953" w:rsidRPr="006B2953" w:rsidRDefault="006B2953" w:rsidP="006B2953">
            <w:pPr>
              <w:jc w:val="center"/>
              <w:rPr>
                <w:b/>
                <w:color w:val="000000"/>
                <w:sz w:val="20"/>
                <w:szCs w:val="20"/>
              </w:rPr>
            </w:pPr>
            <w:r w:rsidRPr="006B2953">
              <w:rPr>
                <w:b/>
                <w:color w:val="000000"/>
                <w:sz w:val="20"/>
                <w:szCs w:val="20"/>
              </w:rPr>
              <w:t>护面纸生产</w:t>
            </w:r>
          </w:p>
        </w:tc>
        <w:tc>
          <w:tcPr>
            <w:tcW w:w="404" w:type="pct"/>
            <w:shd w:val="clear" w:color="auto" w:fill="C5E0B3"/>
            <w:noWrap/>
            <w:vAlign w:val="center"/>
            <w:hideMark/>
          </w:tcPr>
          <w:p w14:paraId="3C5A61EA" w14:textId="77777777" w:rsidR="006B2953" w:rsidRPr="006B2953" w:rsidRDefault="006B2953" w:rsidP="006B2953">
            <w:pPr>
              <w:jc w:val="center"/>
              <w:rPr>
                <w:b/>
                <w:color w:val="000000"/>
                <w:sz w:val="20"/>
                <w:szCs w:val="20"/>
              </w:rPr>
            </w:pPr>
            <w:r w:rsidRPr="006B2953">
              <w:rPr>
                <w:b/>
                <w:color w:val="000000"/>
                <w:sz w:val="20"/>
                <w:szCs w:val="20"/>
              </w:rPr>
              <w:t>粘边胶生产</w:t>
            </w:r>
          </w:p>
        </w:tc>
        <w:tc>
          <w:tcPr>
            <w:tcW w:w="404" w:type="pct"/>
            <w:shd w:val="clear" w:color="auto" w:fill="C5E0B3"/>
            <w:noWrap/>
            <w:vAlign w:val="center"/>
            <w:hideMark/>
          </w:tcPr>
          <w:p w14:paraId="726B2778" w14:textId="77777777" w:rsidR="006B2953" w:rsidRPr="006B2953" w:rsidRDefault="006B2953" w:rsidP="006B2953">
            <w:pPr>
              <w:jc w:val="center"/>
              <w:rPr>
                <w:b/>
                <w:color w:val="000000"/>
                <w:sz w:val="20"/>
                <w:szCs w:val="20"/>
              </w:rPr>
            </w:pPr>
            <w:r w:rsidRPr="006B2953">
              <w:rPr>
                <w:b/>
                <w:color w:val="000000"/>
                <w:sz w:val="20"/>
                <w:szCs w:val="20"/>
              </w:rPr>
              <w:t>蒸汽生产</w:t>
            </w:r>
          </w:p>
        </w:tc>
        <w:tc>
          <w:tcPr>
            <w:tcW w:w="404" w:type="pct"/>
            <w:shd w:val="clear" w:color="auto" w:fill="C5E0B3"/>
            <w:noWrap/>
            <w:vAlign w:val="center"/>
            <w:hideMark/>
          </w:tcPr>
          <w:p w14:paraId="13D62227" w14:textId="77777777" w:rsidR="006B2953" w:rsidRPr="006B2953" w:rsidRDefault="006B2953" w:rsidP="006B2953">
            <w:pPr>
              <w:jc w:val="center"/>
              <w:rPr>
                <w:b/>
                <w:color w:val="000000"/>
                <w:sz w:val="20"/>
                <w:szCs w:val="20"/>
              </w:rPr>
            </w:pPr>
            <w:r w:rsidRPr="006B2953">
              <w:rPr>
                <w:b/>
                <w:color w:val="000000"/>
                <w:sz w:val="20"/>
                <w:szCs w:val="20"/>
              </w:rPr>
              <w:t>柴油生产</w:t>
            </w:r>
          </w:p>
        </w:tc>
        <w:tc>
          <w:tcPr>
            <w:tcW w:w="404" w:type="pct"/>
            <w:shd w:val="clear" w:color="auto" w:fill="C5E0B3"/>
            <w:noWrap/>
            <w:vAlign w:val="center"/>
            <w:hideMark/>
          </w:tcPr>
          <w:p w14:paraId="18E8F9E1" w14:textId="77777777" w:rsidR="006B2953" w:rsidRPr="006B2953" w:rsidRDefault="006B2953" w:rsidP="006B2953">
            <w:pPr>
              <w:jc w:val="center"/>
              <w:rPr>
                <w:b/>
                <w:color w:val="000000"/>
                <w:sz w:val="20"/>
                <w:szCs w:val="20"/>
              </w:rPr>
            </w:pPr>
            <w:r w:rsidRPr="006B2953">
              <w:rPr>
                <w:b/>
                <w:color w:val="000000"/>
                <w:sz w:val="20"/>
                <w:szCs w:val="20"/>
              </w:rPr>
              <w:t>原料运输</w:t>
            </w:r>
          </w:p>
        </w:tc>
        <w:tc>
          <w:tcPr>
            <w:tcW w:w="404" w:type="pct"/>
            <w:shd w:val="clear" w:color="auto" w:fill="C5E0B3"/>
            <w:vAlign w:val="center"/>
          </w:tcPr>
          <w:p w14:paraId="3CC6D9B2" w14:textId="77777777" w:rsidR="006B2953" w:rsidRPr="006B2953" w:rsidRDefault="006B2953" w:rsidP="006B2953">
            <w:pPr>
              <w:jc w:val="center"/>
              <w:rPr>
                <w:b/>
                <w:color w:val="000000"/>
                <w:sz w:val="20"/>
                <w:szCs w:val="20"/>
              </w:rPr>
            </w:pPr>
            <w:r w:rsidRPr="006B2953">
              <w:rPr>
                <w:b/>
                <w:color w:val="000000"/>
                <w:sz w:val="20"/>
                <w:szCs w:val="20"/>
              </w:rPr>
              <w:t>电力生产</w:t>
            </w:r>
          </w:p>
        </w:tc>
      </w:tr>
      <w:tr w:rsidR="006B2953" w:rsidRPr="006B2953" w14:paraId="57C721C9" w14:textId="77777777" w:rsidTr="00DE2E59">
        <w:trPr>
          <w:trHeight w:val="255"/>
        </w:trPr>
        <w:tc>
          <w:tcPr>
            <w:tcW w:w="796" w:type="pct"/>
            <w:shd w:val="clear" w:color="auto" w:fill="F7CAAC"/>
            <w:noWrap/>
            <w:vAlign w:val="center"/>
            <w:hideMark/>
          </w:tcPr>
          <w:p w14:paraId="439E3692"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共计</w:t>
            </w:r>
          </w:p>
        </w:tc>
        <w:tc>
          <w:tcPr>
            <w:tcW w:w="207" w:type="pct"/>
            <w:shd w:val="clear" w:color="auto" w:fill="F7CAAC"/>
            <w:noWrap/>
            <w:vAlign w:val="center"/>
            <w:hideMark/>
          </w:tcPr>
          <w:p w14:paraId="27A05309"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63" w:type="pct"/>
            <w:shd w:val="clear" w:color="auto" w:fill="F7CAAC"/>
            <w:noWrap/>
            <w:vAlign w:val="center"/>
            <w:hideMark/>
          </w:tcPr>
          <w:p w14:paraId="4C9E4B7F"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1.00E+02</w:t>
            </w:r>
          </w:p>
        </w:tc>
        <w:tc>
          <w:tcPr>
            <w:tcW w:w="404" w:type="pct"/>
            <w:shd w:val="clear" w:color="auto" w:fill="C5E0B3"/>
            <w:noWrap/>
            <w:vAlign w:val="center"/>
            <w:hideMark/>
          </w:tcPr>
          <w:p w14:paraId="6FC32F0F" w14:textId="77777777" w:rsidR="006B2953" w:rsidRPr="006B2953" w:rsidRDefault="006B2953" w:rsidP="006B2953">
            <w:pPr>
              <w:jc w:val="center"/>
              <w:rPr>
                <w:b/>
                <w:color w:val="000000"/>
                <w:sz w:val="20"/>
                <w:szCs w:val="20"/>
              </w:rPr>
            </w:pPr>
            <w:r w:rsidRPr="006B2953">
              <w:rPr>
                <w:b/>
                <w:color w:val="000000"/>
                <w:sz w:val="20"/>
                <w:szCs w:val="20"/>
              </w:rPr>
              <w:t>3.19E-01</w:t>
            </w:r>
          </w:p>
        </w:tc>
        <w:tc>
          <w:tcPr>
            <w:tcW w:w="404" w:type="pct"/>
            <w:shd w:val="clear" w:color="auto" w:fill="C5E0B3"/>
            <w:noWrap/>
            <w:vAlign w:val="center"/>
            <w:hideMark/>
          </w:tcPr>
          <w:p w14:paraId="2DF1502E" w14:textId="77777777" w:rsidR="006B2953" w:rsidRPr="006B2953" w:rsidRDefault="006B2953" w:rsidP="006B2953">
            <w:pPr>
              <w:jc w:val="center"/>
              <w:rPr>
                <w:b/>
                <w:color w:val="000000"/>
                <w:sz w:val="20"/>
                <w:szCs w:val="20"/>
              </w:rPr>
            </w:pPr>
            <w:r w:rsidRPr="006B2953">
              <w:rPr>
                <w:b/>
                <w:color w:val="000000"/>
                <w:sz w:val="20"/>
                <w:szCs w:val="20"/>
              </w:rPr>
              <w:t>1.49E+01</w:t>
            </w:r>
          </w:p>
        </w:tc>
        <w:tc>
          <w:tcPr>
            <w:tcW w:w="404" w:type="pct"/>
            <w:shd w:val="clear" w:color="auto" w:fill="C5E0B3"/>
            <w:noWrap/>
            <w:vAlign w:val="center"/>
            <w:hideMark/>
          </w:tcPr>
          <w:p w14:paraId="1D9DC6C3" w14:textId="77777777" w:rsidR="006B2953" w:rsidRPr="006B2953" w:rsidRDefault="006B2953" w:rsidP="006B2953">
            <w:pPr>
              <w:jc w:val="center"/>
              <w:rPr>
                <w:b/>
                <w:color w:val="000000"/>
                <w:sz w:val="20"/>
                <w:szCs w:val="20"/>
              </w:rPr>
            </w:pPr>
            <w:r w:rsidRPr="006B2953">
              <w:rPr>
                <w:b/>
                <w:color w:val="000000"/>
                <w:sz w:val="20"/>
                <w:szCs w:val="20"/>
              </w:rPr>
              <w:t>9.00E-01</w:t>
            </w:r>
          </w:p>
        </w:tc>
        <w:tc>
          <w:tcPr>
            <w:tcW w:w="404" w:type="pct"/>
            <w:shd w:val="clear" w:color="auto" w:fill="C5E0B3"/>
            <w:noWrap/>
            <w:vAlign w:val="center"/>
            <w:hideMark/>
          </w:tcPr>
          <w:p w14:paraId="48DED658" w14:textId="77777777" w:rsidR="006B2953" w:rsidRPr="006B2953" w:rsidRDefault="006B2953" w:rsidP="006B2953">
            <w:pPr>
              <w:jc w:val="center"/>
              <w:rPr>
                <w:b/>
                <w:color w:val="000000"/>
                <w:sz w:val="20"/>
                <w:szCs w:val="20"/>
              </w:rPr>
            </w:pPr>
            <w:r w:rsidRPr="006B2953">
              <w:rPr>
                <w:b/>
                <w:color w:val="000000"/>
                <w:sz w:val="20"/>
                <w:szCs w:val="20"/>
              </w:rPr>
              <w:t>1.86E+01</w:t>
            </w:r>
          </w:p>
        </w:tc>
        <w:tc>
          <w:tcPr>
            <w:tcW w:w="404" w:type="pct"/>
            <w:shd w:val="clear" w:color="auto" w:fill="C5E0B3"/>
            <w:noWrap/>
            <w:vAlign w:val="center"/>
            <w:hideMark/>
          </w:tcPr>
          <w:p w14:paraId="27D1CDF4" w14:textId="77777777" w:rsidR="006B2953" w:rsidRPr="006B2953" w:rsidRDefault="006B2953" w:rsidP="006B2953">
            <w:pPr>
              <w:jc w:val="center"/>
              <w:rPr>
                <w:b/>
                <w:color w:val="000000"/>
                <w:sz w:val="20"/>
                <w:szCs w:val="20"/>
              </w:rPr>
            </w:pPr>
            <w:r w:rsidRPr="006B2953">
              <w:rPr>
                <w:b/>
                <w:color w:val="000000"/>
                <w:sz w:val="20"/>
                <w:szCs w:val="20"/>
              </w:rPr>
              <w:t>2.71E-02</w:t>
            </w:r>
          </w:p>
        </w:tc>
        <w:tc>
          <w:tcPr>
            <w:tcW w:w="404" w:type="pct"/>
            <w:shd w:val="clear" w:color="auto" w:fill="C5E0B3"/>
            <w:noWrap/>
            <w:vAlign w:val="center"/>
            <w:hideMark/>
          </w:tcPr>
          <w:p w14:paraId="36D6D744" w14:textId="77777777" w:rsidR="006B2953" w:rsidRPr="006B2953" w:rsidRDefault="006B2953" w:rsidP="006B2953">
            <w:pPr>
              <w:jc w:val="center"/>
              <w:rPr>
                <w:b/>
                <w:color w:val="000000"/>
                <w:sz w:val="20"/>
                <w:szCs w:val="20"/>
              </w:rPr>
            </w:pPr>
            <w:r w:rsidRPr="006B2953">
              <w:rPr>
                <w:b/>
                <w:color w:val="000000"/>
                <w:sz w:val="20"/>
                <w:szCs w:val="20"/>
              </w:rPr>
              <w:t>5.36E+01</w:t>
            </w:r>
          </w:p>
        </w:tc>
        <w:tc>
          <w:tcPr>
            <w:tcW w:w="404" w:type="pct"/>
            <w:shd w:val="clear" w:color="auto" w:fill="C5E0B3"/>
            <w:noWrap/>
            <w:vAlign w:val="center"/>
            <w:hideMark/>
          </w:tcPr>
          <w:p w14:paraId="6B0D2C6F" w14:textId="77777777" w:rsidR="006B2953" w:rsidRPr="006B2953" w:rsidRDefault="006B2953" w:rsidP="006B2953">
            <w:pPr>
              <w:jc w:val="center"/>
              <w:rPr>
                <w:b/>
                <w:color w:val="000000"/>
                <w:sz w:val="20"/>
                <w:szCs w:val="20"/>
              </w:rPr>
            </w:pPr>
            <w:r w:rsidRPr="006B2953">
              <w:rPr>
                <w:b/>
                <w:color w:val="000000"/>
                <w:sz w:val="20"/>
                <w:szCs w:val="20"/>
              </w:rPr>
              <w:t>5.21E-02</w:t>
            </w:r>
          </w:p>
        </w:tc>
        <w:tc>
          <w:tcPr>
            <w:tcW w:w="404" w:type="pct"/>
            <w:shd w:val="clear" w:color="auto" w:fill="C5E0B3"/>
            <w:noWrap/>
            <w:vAlign w:val="center"/>
            <w:hideMark/>
          </w:tcPr>
          <w:p w14:paraId="736E8B44" w14:textId="77777777" w:rsidR="006B2953" w:rsidRPr="006B2953" w:rsidRDefault="006B2953" w:rsidP="006B2953">
            <w:pPr>
              <w:jc w:val="center"/>
              <w:rPr>
                <w:b/>
                <w:color w:val="000000"/>
                <w:sz w:val="20"/>
                <w:szCs w:val="20"/>
              </w:rPr>
            </w:pPr>
            <w:r w:rsidRPr="006B2953">
              <w:rPr>
                <w:b/>
                <w:color w:val="000000"/>
                <w:sz w:val="20"/>
                <w:szCs w:val="20"/>
              </w:rPr>
              <w:t>6.06E+00</w:t>
            </w:r>
          </w:p>
        </w:tc>
        <w:tc>
          <w:tcPr>
            <w:tcW w:w="404" w:type="pct"/>
            <w:shd w:val="clear" w:color="auto" w:fill="C5E0B3"/>
            <w:vAlign w:val="center"/>
          </w:tcPr>
          <w:p w14:paraId="72E1B419" w14:textId="77777777" w:rsidR="006B2953" w:rsidRPr="006B2953" w:rsidRDefault="006B2953" w:rsidP="006B2953">
            <w:pPr>
              <w:jc w:val="center"/>
              <w:rPr>
                <w:b/>
                <w:color w:val="000000"/>
                <w:sz w:val="20"/>
                <w:szCs w:val="20"/>
              </w:rPr>
            </w:pPr>
            <w:r w:rsidRPr="006B2953">
              <w:rPr>
                <w:b/>
                <w:color w:val="000000"/>
                <w:sz w:val="20"/>
                <w:szCs w:val="20"/>
              </w:rPr>
              <w:t>5.56E+00</w:t>
            </w:r>
          </w:p>
        </w:tc>
      </w:tr>
      <w:tr w:rsidR="006B2953" w:rsidRPr="006B2953" w14:paraId="3AAF7A5E" w14:textId="77777777" w:rsidTr="00DE2E59">
        <w:trPr>
          <w:trHeight w:val="255"/>
        </w:trPr>
        <w:tc>
          <w:tcPr>
            <w:tcW w:w="796" w:type="pct"/>
            <w:shd w:val="clear" w:color="auto" w:fill="F7CAAC"/>
            <w:noWrap/>
            <w:vAlign w:val="center"/>
            <w:hideMark/>
          </w:tcPr>
          <w:p w14:paraId="0D67FBDB" w14:textId="77777777" w:rsidR="006B2953" w:rsidRPr="006B2953" w:rsidRDefault="006B2953" w:rsidP="006B2953">
            <w:pPr>
              <w:widowControl/>
              <w:jc w:val="center"/>
              <w:rPr>
                <w:rFonts w:ascii="Calibri" w:hAnsi="Calibri" w:cs="Arial"/>
                <w:b/>
                <w:color w:val="000000"/>
                <w:sz w:val="20"/>
                <w:szCs w:val="20"/>
              </w:rPr>
            </w:pPr>
            <w:r w:rsidRPr="006B2953">
              <w:rPr>
                <w:rFonts w:ascii="Calibri" w:hAnsi="Calibri" w:cs="Arial" w:hint="eastAsia"/>
                <w:b/>
                <w:color w:val="000000"/>
                <w:sz w:val="20"/>
                <w:szCs w:val="20"/>
              </w:rPr>
              <w:t>全球变暖</w:t>
            </w:r>
          </w:p>
        </w:tc>
        <w:tc>
          <w:tcPr>
            <w:tcW w:w="207" w:type="pct"/>
            <w:shd w:val="clear" w:color="auto" w:fill="F7CAAC"/>
            <w:noWrap/>
            <w:vAlign w:val="center"/>
            <w:hideMark/>
          </w:tcPr>
          <w:p w14:paraId="6935C03F"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63" w:type="pct"/>
            <w:shd w:val="clear" w:color="auto" w:fill="F7CAAC"/>
            <w:noWrap/>
            <w:vAlign w:val="center"/>
            <w:hideMark/>
          </w:tcPr>
          <w:p w14:paraId="4E1D19DC" w14:textId="77777777" w:rsidR="006B2953" w:rsidRPr="006B2953" w:rsidRDefault="006B2953" w:rsidP="006B2953">
            <w:pPr>
              <w:widowControl/>
              <w:jc w:val="center"/>
              <w:rPr>
                <w:color w:val="000000"/>
                <w:sz w:val="20"/>
                <w:szCs w:val="20"/>
              </w:rPr>
            </w:pPr>
            <w:r w:rsidRPr="006B2953">
              <w:rPr>
                <w:color w:val="000000"/>
                <w:sz w:val="20"/>
                <w:szCs w:val="20"/>
              </w:rPr>
              <w:t>4.62E+01</w:t>
            </w:r>
          </w:p>
        </w:tc>
        <w:tc>
          <w:tcPr>
            <w:tcW w:w="404" w:type="pct"/>
            <w:shd w:val="clear" w:color="auto" w:fill="auto"/>
            <w:noWrap/>
            <w:vAlign w:val="center"/>
            <w:hideMark/>
          </w:tcPr>
          <w:p w14:paraId="4D75F91E" w14:textId="77777777" w:rsidR="006B2953" w:rsidRPr="006B2953" w:rsidRDefault="006B2953" w:rsidP="006B2953">
            <w:pPr>
              <w:jc w:val="center"/>
              <w:rPr>
                <w:color w:val="000000"/>
                <w:sz w:val="20"/>
                <w:szCs w:val="20"/>
              </w:rPr>
            </w:pPr>
            <w:r w:rsidRPr="006B2953">
              <w:rPr>
                <w:color w:val="000000"/>
                <w:sz w:val="20"/>
                <w:szCs w:val="20"/>
              </w:rPr>
              <w:t>8.86E-02</w:t>
            </w:r>
          </w:p>
        </w:tc>
        <w:tc>
          <w:tcPr>
            <w:tcW w:w="404" w:type="pct"/>
            <w:shd w:val="clear" w:color="auto" w:fill="auto"/>
            <w:noWrap/>
            <w:vAlign w:val="center"/>
            <w:hideMark/>
          </w:tcPr>
          <w:p w14:paraId="41E2D8D4" w14:textId="77777777" w:rsidR="006B2953" w:rsidRPr="006B2953" w:rsidRDefault="006B2953" w:rsidP="006B2953">
            <w:pPr>
              <w:jc w:val="center"/>
              <w:rPr>
                <w:color w:val="000000"/>
                <w:sz w:val="20"/>
                <w:szCs w:val="20"/>
              </w:rPr>
            </w:pPr>
            <w:r w:rsidRPr="006B2953">
              <w:rPr>
                <w:color w:val="000000"/>
                <w:sz w:val="20"/>
                <w:szCs w:val="20"/>
              </w:rPr>
              <w:t>6.25E+00</w:t>
            </w:r>
          </w:p>
        </w:tc>
        <w:tc>
          <w:tcPr>
            <w:tcW w:w="404" w:type="pct"/>
            <w:shd w:val="clear" w:color="auto" w:fill="auto"/>
            <w:noWrap/>
            <w:vAlign w:val="center"/>
            <w:hideMark/>
          </w:tcPr>
          <w:p w14:paraId="36A50A31" w14:textId="77777777" w:rsidR="006B2953" w:rsidRPr="006B2953" w:rsidRDefault="006B2953" w:rsidP="006B2953">
            <w:pPr>
              <w:jc w:val="center"/>
              <w:rPr>
                <w:color w:val="000000"/>
                <w:sz w:val="20"/>
                <w:szCs w:val="20"/>
              </w:rPr>
            </w:pPr>
            <w:r w:rsidRPr="006B2953">
              <w:rPr>
                <w:color w:val="000000"/>
                <w:sz w:val="20"/>
                <w:szCs w:val="20"/>
              </w:rPr>
              <w:t>3.19E-01</w:t>
            </w:r>
          </w:p>
        </w:tc>
        <w:tc>
          <w:tcPr>
            <w:tcW w:w="404" w:type="pct"/>
            <w:shd w:val="clear" w:color="auto" w:fill="auto"/>
            <w:noWrap/>
            <w:vAlign w:val="center"/>
            <w:hideMark/>
          </w:tcPr>
          <w:p w14:paraId="7484D715" w14:textId="77777777" w:rsidR="006B2953" w:rsidRPr="006B2953" w:rsidRDefault="006B2953" w:rsidP="006B2953">
            <w:pPr>
              <w:jc w:val="center"/>
              <w:rPr>
                <w:color w:val="000000"/>
                <w:sz w:val="20"/>
                <w:szCs w:val="20"/>
              </w:rPr>
            </w:pPr>
            <w:r w:rsidRPr="006B2953">
              <w:rPr>
                <w:color w:val="000000"/>
                <w:sz w:val="20"/>
                <w:szCs w:val="20"/>
              </w:rPr>
              <w:t>5.24E+00</w:t>
            </w:r>
          </w:p>
        </w:tc>
        <w:tc>
          <w:tcPr>
            <w:tcW w:w="404" w:type="pct"/>
            <w:shd w:val="clear" w:color="auto" w:fill="auto"/>
            <w:noWrap/>
            <w:vAlign w:val="center"/>
            <w:hideMark/>
          </w:tcPr>
          <w:p w14:paraId="273C464E" w14:textId="77777777" w:rsidR="006B2953" w:rsidRPr="006B2953" w:rsidRDefault="006B2953" w:rsidP="006B2953">
            <w:pPr>
              <w:jc w:val="center"/>
              <w:rPr>
                <w:color w:val="000000"/>
                <w:sz w:val="20"/>
                <w:szCs w:val="20"/>
              </w:rPr>
            </w:pPr>
            <w:r w:rsidRPr="006B2953">
              <w:rPr>
                <w:color w:val="000000"/>
                <w:sz w:val="20"/>
                <w:szCs w:val="20"/>
              </w:rPr>
              <w:t>7.27E-03</w:t>
            </w:r>
          </w:p>
        </w:tc>
        <w:tc>
          <w:tcPr>
            <w:tcW w:w="404" w:type="pct"/>
            <w:shd w:val="clear" w:color="auto" w:fill="auto"/>
            <w:noWrap/>
            <w:vAlign w:val="center"/>
            <w:hideMark/>
          </w:tcPr>
          <w:p w14:paraId="4E61D39C" w14:textId="77777777" w:rsidR="006B2953" w:rsidRPr="006B2953" w:rsidRDefault="006B2953" w:rsidP="006B2953">
            <w:pPr>
              <w:jc w:val="center"/>
              <w:rPr>
                <w:color w:val="000000"/>
                <w:sz w:val="20"/>
                <w:szCs w:val="20"/>
              </w:rPr>
            </w:pPr>
            <w:r w:rsidRPr="006B2953">
              <w:rPr>
                <w:color w:val="000000"/>
                <w:sz w:val="20"/>
                <w:szCs w:val="20"/>
              </w:rPr>
              <w:t>3.11E+01</w:t>
            </w:r>
          </w:p>
        </w:tc>
        <w:tc>
          <w:tcPr>
            <w:tcW w:w="404" w:type="pct"/>
            <w:shd w:val="clear" w:color="auto" w:fill="auto"/>
            <w:noWrap/>
            <w:vAlign w:val="center"/>
            <w:hideMark/>
          </w:tcPr>
          <w:p w14:paraId="19FFE722" w14:textId="77777777" w:rsidR="006B2953" w:rsidRPr="006B2953" w:rsidRDefault="006B2953" w:rsidP="006B2953">
            <w:pPr>
              <w:jc w:val="center"/>
              <w:rPr>
                <w:color w:val="000000"/>
                <w:sz w:val="20"/>
                <w:szCs w:val="20"/>
              </w:rPr>
            </w:pPr>
            <w:r w:rsidRPr="006B2953">
              <w:rPr>
                <w:color w:val="000000"/>
                <w:sz w:val="20"/>
                <w:szCs w:val="20"/>
              </w:rPr>
              <w:t>1.51E-02</w:t>
            </w:r>
          </w:p>
        </w:tc>
        <w:tc>
          <w:tcPr>
            <w:tcW w:w="404" w:type="pct"/>
            <w:shd w:val="clear" w:color="auto" w:fill="auto"/>
            <w:noWrap/>
            <w:vAlign w:val="center"/>
            <w:hideMark/>
          </w:tcPr>
          <w:p w14:paraId="0952C691" w14:textId="77777777" w:rsidR="006B2953" w:rsidRPr="006B2953" w:rsidRDefault="006B2953" w:rsidP="006B2953">
            <w:pPr>
              <w:jc w:val="center"/>
              <w:rPr>
                <w:color w:val="000000"/>
                <w:sz w:val="20"/>
                <w:szCs w:val="20"/>
              </w:rPr>
            </w:pPr>
            <w:r w:rsidRPr="006B2953">
              <w:rPr>
                <w:color w:val="000000"/>
                <w:sz w:val="20"/>
                <w:szCs w:val="20"/>
              </w:rPr>
              <w:t>1.25E+00</w:t>
            </w:r>
          </w:p>
        </w:tc>
        <w:tc>
          <w:tcPr>
            <w:tcW w:w="404" w:type="pct"/>
            <w:vAlign w:val="center"/>
          </w:tcPr>
          <w:p w14:paraId="47985987" w14:textId="77777777" w:rsidR="006B2953" w:rsidRPr="006B2953" w:rsidRDefault="006B2953" w:rsidP="006B2953">
            <w:pPr>
              <w:jc w:val="center"/>
              <w:rPr>
                <w:color w:val="000000"/>
                <w:sz w:val="20"/>
                <w:szCs w:val="20"/>
              </w:rPr>
            </w:pPr>
            <w:r w:rsidRPr="006B2953">
              <w:rPr>
                <w:color w:val="000000"/>
                <w:sz w:val="20"/>
                <w:szCs w:val="20"/>
              </w:rPr>
              <w:t>1.90E+00</w:t>
            </w:r>
          </w:p>
        </w:tc>
      </w:tr>
      <w:tr w:rsidR="006B2953" w:rsidRPr="006B2953" w14:paraId="4B945104" w14:textId="77777777" w:rsidTr="00DE2E59">
        <w:trPr>
          <w:trHeight w:val="255"/>
        </w:trPr>
        <w:tc>
          <w:tcPr>
            <w:tcW w:w="796" w:type="pct"/>
            <w:shd w:val="clear" w:color="auto" w:fill="F7CAAC"/>
            <w:noWrap/>
            <w:vAlign w:val="center"/>
            <w:hideMark/>
          </w:tcPr>
          <w:p w14:paraId="78F63852"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颗粒物形成</w:t>
            </w:r>
          </w:p>
        </w:tc>
        <w:tc>
          <w:tcPr>
            <w:tcW w:w="207" w:type="pct"/>
            <w:shd w:val="clear" w:color="auto" w:fill="F7CAAC"/>
            <w:noWrap/>
            <w:vAlign w:val="center"/>
            <w:hideMark/>
          </w:tcPr>
          <w:p w14:paraId="18DB8945"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63" w:type="pct"/>
            <w:shd w:val="clear" w:color="auto" w:fill="F7CAAC"/>
            <w:noWrap/>
            <w:vAlign w:val="center"/>
            <w:hideMark/>
          </w:tcPr>
          <w:p w14:paraId="392DC9B3" w14:textId="77777777" w:rsidR="006B2953" w:rsidRPr="006B2953" w:rsidRDefault="006B2953" w:rsidP="006B2953">
            <w:pPr>
              <w:jc w:val="center"/>
              <w:rPr>
                <w:color w:val="000000"/>
                <w:sz w:val="20"/>
                <w:szCs w:val="20"/>
              </w:rPr>
            </w:pPr>
            <w:r w:rsidRPr="006B2953">
              <w:rPr>
                <w:color w:val="000000"/>
                <w:sz w:val="20"/>
                <w:szCs w:val="20"/>
              </w:rPr>
              <w:t>3.74E+01</w:t>
            </w:r>
          </w:p>
        </w:tc>
        <w:tc>
          <w:tcPr>
            <w:tcW w:w="404" w:type="pct"/>
            <w:shd w:val="clear" w:color="auto" w:fill="auto"/>
            <w:noWrap/>
            <w:vAlign w:val="center"/>
            <w:hideMark/>
          </w:tcPr>
          <w:p w14:paraId="2C9FA342" w14:textId="77777777" w:rsidR="006B2953" w:rsidRPr="006B2953" w:rsidRDefault="006B2953" w:rsidP="006B2953">
            <w:pPr>
              <w:jc w:val="center"/>
              <w:rPr>
                <w:color w:val="000000"/>
                <w:sz w:val="20"/>
                <w:szCs w:val="20"/>
              </w:rPr>
            </w:pPr>
            <w:r w:rsidRPr="006B2953">
              <w:rPr>
                <w:color w:val="000000"/>
                <w:sz w:val="20"/>
                <w:szCs w:val="20"/>
              </w:rPr>
              <w:t>5.29E-02</w:t>
            </w:r>
          </w:p>
        </w:tc>
        <w:tc>
          <w:tcPr>
            <w:tcW w:w="404" w:type="pct"/>
            <w:shd w:val="clear" w:color="auto" w:fill="auto"/>
            <w:noWrap/>
            <w:vAlign w:val="center"/>
            <w:hideMark/>
          </w:tcPr>
          <w:p w14:paraId="0346DC8B" w14:textId="77777777" w:rsidR="006B2953" w:rsidRPr="006B2953" w:rsidRDefault="006B2953" w:rsidP="006B2953">
            <w:pPr>
              <w:jc w:val="center"/>
              <w:rPr>
                <w:color w:val="000000"/>
                <w:sz w:val="20"/>
                <w:szCs w:val="20"/>
              </w:rPr>
            </w:pPr>
            <w:r w:rsidRPr="006B2953">
              <w:rPr>
                <w:color w:val="000000"/>
                <w:sz w:val="20"/>
                <w:szCs w:val="20"/>
              </w:rPr>
              <w:t>7.97E+00</w:t>
            </w:r>
          </w:p>
        </w:tc>
        <w:tc>
          <w:tcPr>
            <w:tcW w:w="404" w:type="pct"/>
            <w:shd w:val="clear" w:color="auto" w:fill="auto"/>
            <w:noWrap/>
            <w:vAlign w:val="center"/>
            <w:hideMark/>
          </w:tcPr>
          <w:p w14:paraId="50877180" w14:textId="77777777" w:rsidR="006B2953" w:rsidRPr="006B2953" w:rsidRDefault="006B2953" w:rsidP="006B2953">
            <w:pPr>
              <w:jc w:val="center"/>
              <w:rPr>
                <w:color w:val="000000"/>
                <w:sz w:val="20"/>
                <w:szCs w:val="20"/>
              </w:rPr>
            </w:pPr>
            <w:r w:rsidRPr="006B2953">
              <w:rPr>
                <w:color w:val="000000"/>
                <w:sz w:val="20"/>
                <w:szCs w:val="20"/>
              </w:rPr>
              <w:t>4.27E-01</w:t>
            </w:r>
          </w:p>
        </w:tc>
        <w:tc>
          <w:tcPr>
            <w:tcW w:w="404" w:type="pct"/>
            <w:shd w:val="clear" w:color="auto" w:fill="auto"/>
            <w:noWrap/>
            <w:vAlign w:val="center"/>
            <w:hideMark/>
          </w:tcPr>
          <w:p w14:paraId="771A0D65" w14:textId="77777777" w:rsidR="006B2953" w:rsidRPr="006B2953" w:rsidRDefault="006B2953" w:rsidP="006B2953">
            <w:pPr>
              <w:jc w:val="center"/>
              <w:rPr>
                <w:color w:val="000000"/>
                <w:sz w:val="20"/>
                <w:szCs w:val="20"/>
              </w:rPr>
            </w:pPr>
            <w:r w:rsidRPr="006B2953">
              <w:rPr>
                <w:color w:val="000000"/>
                <w:sz w:val="20"/>
                <w:szCs w:val="20"/>
              </w:rPr>
              <w:t>9.09E+00</w:t>
            </w:r>
          </w:p>
        </w:tc>
        <w:tc>
          <w:tcPr>
            <w:tcW w:w="404" w:type="pct"/>
            <w:shd w:val="clear" w:color="auto" w:fill="auto"/>
            <w:noWrap/>
            <w:vAlign w:val="center"/>
            <w:hideMark/>
          </w:tcPr>
          <w:p w14:paraId="3D80E0FD" w14:textId="77777777" w:rsidR="006B2953" w:rsidRPr="006B2953" w:rsidRDefault="006B2953" w:rsidP="006B2953">
            <w:pPr>
              <w:jc w:val="center"/>
              <w:rPr>
                <w:color w:val="000000"/>
                <w:sz w:val="20"/>
                <w:szCs w:val="20"/>
              </w:rPr>
            </w:pPr>
            <w:r w:rsidRPr="006B2953">
              <w:rPr>
                <w:color w:val="000000"/>
                <w:sz w:val="20"/>
                <w:szCs w:val="20"/>
              </w:rPr>
              <w:t>9.09E-03</w:t>
            </w:r>
          </w:p>
        </w:tc>
        <w:tc>
          <w:tcPr>
            <w:tcW w:w="404" w:type="pct"/>
            <w:shd w:val="clear" w:color="auto" w:fill="auto"/>
            <w:noWrap/>
            <w:vAlign w:val="center"/>
            <w:hideMark/>
          </w:tcPr>
          <w:p w14:paraId="14442926" w14:textId="77777777" w:rsidR="006B2953" w:rsidRPr="006B2953" w:rsidRDefault="006B2953" w:rsidP="006B2953">
            <w:pPr>
              <w:jc w:val="center"/>
              <w:rPr>
                <w:color w:val="000000"/>
                <w:sz w:val="20"/>
                <w:szCs w:val="20"/>
              </w:rPr>
            </w:pPr>
            <w:r w:rsidRPr="006B2953">
              <w:rPr>
                <w:color w:val="000000"/>
                <w:sz w:val="20"/>
                <w:szCs w:val="20"/>
              </w:rPr>
              <w:t>1.79E+01</w:t>
            </w:r>
          </w:p>
        </w:tc>
        <w:tc>
          <w:tcPr>
            <w:tcW w:w="404" w:type="pct"/>
            <w:shd w:val="clear" w:color="auto" w:fill="auto"/>
            <w:noWrap/>
            <w:vAlign w:val="center"/>
            <w:hideMark/>
          </w:tcPr>
          <w:p w14:paraId="15EB451D" w14:textId="77777777" w:rsidR="006B2953" w:rsidRPr="006B2953" w:rsidRDefault="006B2953" w:rsidP="006B2953">
            <w:pPr>
              <w:jc w:val="center"/>
              <w:rPr>
                <w:color w:val="000000"/>
                <w:sz w:val="20"/>
                <w:szCs w:val="20"/>
              </w:rPr>
            </w:pPr>
            <w:r w:rsidRPr="006B2953">
              <w:rPr>
                <w:color w:val="000000"/>
                <w:sz w:val="20"/>
                <w:szCs w:val="20"/>
              </w:rPr>
              <w:t>2.69E-02</w:t>
            </w:r>
          </w:p>
        </w:tc>
        <w:tc>
          <w:tcPr>
            <w:tcW w:w="404" w:type="pct"/>
            <w:shd w:val="clear" w:color="auto" w:fill="auto"/>
            <w:noWrap/>
            <w:vAlign w:val="center"/>
            <w:hideMark/>
          </w:tcPr>
          <w:p w14:paraId="7DC726C0" w14:textId="77777777" w:rsidR="006B2953" w:rsidRPr="006B2953" w:rsidRDefault="006B2953" w:rsidP="006B2953">
            <w:pPr>
              <w:jc w:val="center"/>
              <w:rPr>
                <w:color w:val="000000"/>
                <w:sz w:val="20"/>
                <w:szCs w:val="20"/>
              </w:rPr>
            </w:pPr>
            <w:r w:rsidRPr="006B2953">
              <w:rPr>
                <w:color w:val="000000"/>
                <w:sz w:val="20"/>
                <w:szCs w:val="20"/>
              </w:rPr>
              <w:t>6.56E-01</w:t>
            </w:r>
          </w:p>
        </w:tc>
        <w:tc>
          <w:tcPr>
            <w:tcW w:w="404" w:type="pct"/>
            <w:vAlign w:val="center"/>
          </w:tcPr>
          <w:p w14:paraId="5C267CF3" w14:textId="77777777" w:rsidR="006B2953" w:rsidRPr="006B2953" w:rsidRDefault="006B2953" w:rsidP="006B2953">
            <w:pPr>
              <w:jc w:val="center"/>
              <w:rPr>
                <w:color w:val="000000"/>
                <w:sz w:val="20"/>
                <w:szCs w:val="20"/>
              </w:rPr>
            </w:pPr>
            <w:r w:rsidRPr="006B2953">
              <w:rPr>
                <w:color w:val="000000"/>
                <w:sz w:val="20"/>
                <w:szCs w:val="20"/>
              </w:rPr>
              <w:t>1.25E+00</w:t>
            </w:r>
          </w:p>
        </w:tc>
      </w:tr>
      <w:tr w:rsidR="006B2953" w:rsidRPr="006B2953" w14:paraId="5CFA04C5" w14:textId="77777777" w:rsidTr="00DE2E59">
        <w:trPr>
          <w:trHeight w:val="255"/>
        </w:trPr>
        <w:tc>
          <w:tcPr>
            <w:tcW w:w="796" w:type="pct"/>
            <w:shd w:val="clear" w:color="auto" w:fill="F7CAAC"/>
            <w:noWrap/>
            <w:vAlign w:val="center"/>
            <w:hideMark/>
          </w:tcPr>
          <w:p w14:paraId="13F4DF05"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水资源消耗</w:t>
            </w:r>
          </w:p>
        </w:tc>
        <w:tc>
          <w:tcPr>
            <w:tcW w:w="207" w:type="pct"/>
            <w:shd w:val="clear" w:color="auto" w:fill="F7CAAC"/>
            <w:noWrap/>
            <w:vAlign w:val="center"/>
            <w:hideMark/>
          </w:tcPr>
          <w:p w14:paraId="341C911E"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63" w:type="pct"/>
            <w:shd w:val="clear" w:color="auto" w:fill="F7CAAC"/>
            <w:noWrap/>
            <w:vAlign w:val="center"/>
            <w:hideMark/>
          </w:tcPr>
          <w:p w14:paraId="46F7FE9F" w14:textId="77777777" w:rsidR="006B2953" w:rsidRPr="006B2953" w:rsidRDefault="006B2953" w:rsidP="006B2953">
            <w:pPr>
              <w:jc w:val="center"/>
              <w:rPr>
                <w:color w:val="000000"/>
                <w:sz w:val="20"/>
                <w:szCs w:val="20"/>
              </w:rPr>
            </w:pPr>
            <w:r w:rsidRPr="006B2953">
              <w:rPr>
                <w:color w:val="000000"/>
                <w:sz w:val="20"/>
                <w:szCs w:val="20"/>
              </w:rPr>
              <w:t>6.95E+00</w:t>
            </w:r>
          </w:p>
        </w:tc>
        <w:tc>
          <w:tcPr>
            <w:tcW w:w="404" w:type="pct"/>
            <w:shd w:val="clear" w:color="auto" w:fill="auto"/>
            <w:noWrap/>
            <w:vAlign w:val="center"/>
            <w:hideMark/>
          </w:tcPr>
          <w:p w14:paraId="32EFE19E" w14:textId="77777777" w:rsidR="006B2953" w:rsidRPr="006B2953" w:rsidRDefault="006B2953" w:rsidP="006B2953">
            <w:pPr>
              <w:jc w:val="center"/>
              <w:rPr>
                <w:color w:val="000000"/>
                <w:sz w:val="20"/>
                <w:szCs w:val="20"/>
              </w:rPr>
            </w:pPr>
            <w:r w:rsidRPr="006B2953">
              <w:rPr>
                <w:color w:val="000000"/>
                <w:sz w:val="20"/>
                <w:szCs w:val="20"/>
              </w:rPr>
              <w:t>1.72E-01</w:t>
            </w:r>
          </w:p>
        </w:tc>
        <w:tc>
          <w:tcPr>
            <w:tcW w:w="404" w:type="pct"/>
            <w:shd w:val="clear" w:color="auto" w:fill="auto"/>
            <w:noWrap/>
            <w:vAlign w:val="center"/>
            <w:hideMark/>
          </w:tcPr>
          <w:p w14:paraId="37AF4BA8" w14:textId="77777777" w:rsidR="006B2953" w:rsidRPr="006B2953" w:rsidRDefault="006B2953" w:rsidP="006B2953">
            <w:pPr>
              <w:jc w:val="center"/>
              <w:rPr>
                <w:color w:val="000000"/>
                <w:sz w:val="20"/>
                <w:szCs w:val="20"/>
              </w:rPr>
            </w:pPr>
            <w:r w:rsidRPr="006B2953">
              <w:rPr>
                <w:color w:val="000000"/>
                <w:sz w:val="20"/>
                <w:szCs w:val="20"/>
              </w:rPr>
              <w:t>0.00E+00</w:t>
            </w:r>
          </w:p>
        </w:tc>
        <w:tc>
          <w:tcPr>
            <w:tcW w:w="404" w:type="pct"/>
            <w:shd w:val="clear" w:color="auto" w:fill="auto"/>
            <w:noWrap/>
            <w:vAlign w:val="center"/>
            <w:hideMark/>
          </w:tcPr>
          <w:p w14:paraId="5AF63D07" w14:textId="77777777" w:rsidR="006B2953" w:rsidRPr="006B2953" w:rsidRDefault="006B2953" w:rsidP="006B2953">
            <w:pPr>
              <w:jc w:val="center"/>
              <w:rPr>
                <w:color w:val="000000"/>
                <w:sz w:val="20"/>
                <w:szCs w:val="20"/>
              </w:rPr>
            </w:pPr>
            <w:r w:rsidRPr="006B2953">
              <w:rPr>
                <w:color w:val="000000"/>
                <w:sz w:val="20"/>
                <w:szCs w:val="20"/>
              </w:rPr>
              <w:t>1.45E-02</w:t>
            </w:r>
          </w:p>
        </w:tc>
        <w:tc>
          <w:tcPr>
            <w:tcW w:w="404" w:type="pct"/>
            <w:shd w:val="clear" w:color="auto" w:fill="auto"/>
            <w:noWrap/>
            <w:vAlign w:val="center"/>
            <w:hideMark/>
          </w:tcPr>
          <w:p w14:paraId="33901CF2" w14:textId="77777777" w:rsidR="006B2953" w:rsidRPr="006B2953" w:rsidRDefault="006B2953" w:rsidP="006B2953">
            <w:pPr>
              <w:jc w:val="center"/>
              <w:rPr>
                <w:color w:val="000000"/>
                <w:sz w:val="20"/>
                <w:szCs w:val="20"/>
              </w:rPr>
            </w:pPr>
            <w:r w:rsidRPr="006B2953">
              <w:rPr>
                <w:color w:val="000000"/>
                <w:sz w:val="20"/>
                <w:szCs w:val="20"/>
              </w:rPr>
              <w:t>4.42E-01</w:t>
            </w:r>
          </w:p>
        </w:tc>
        <w:tc>
          <w:tcPr>
            <w:tcW w:w="404" w:type="pct"/>
            <w:shd w:val="clear" w:color="auto" w:fill="auto"/>
            <w:noWrap/>
            <w:vAlign w:val="center"/>
            <w:hideMark/>
          </w:tcPr>
          <w:p w14:paraId="3AB33CDE" w14:textId="77777777" w:rsidR="006B2953" w:rsidRPr="006B2953" w:rsidRDefault="006B2953" w:rsidP="006B2953">
            <w:pPr>
              <w:jc w:val="center"/>
              <w:rPr>
                <w:color w:val="000000"/>
                <w:sz w:val="20"/>
                <w:szCs w:val="20"/>
              </w:rPr>
            </w:pPr>
            <w:r w:rsidRPr="006B2953">
              <w:rPr>
                <w:color w:val="000000"/>
                <w:sz w:val="20"/>
                <w:szCs w:val="20"/>
              </w:rPr>
              <w:t>2.99E-04</w:t>
            </w:r>
          </w:p>
        </w:tc>
        <w:tc>
          <w:tcPr>
            <w:tcW w:w="404" w:type="pct"/>
            <w:shd w:val="clear" w:color="auto" w:fill="auto"/>
            <w:noWrap/>
            <w:vAlign w:val="center"/>
            <w:hideMark/>
          </w:tcPr>
          <w:p w14:paraId="0932D908" w14:textId="77777777" w:rsidR="006B2953" w:rsidRPr="006B2953" w:rsidRDefault="006B2953" w:rsidP="006B2953">
            <w:pPr>
              <w:jc w:val="center"/>
              <w:rPr>
                <w:color w:val="000000"/>
                <w:sz w:val="20"/>
                <w:szCs w:val="20"/>
              </w:rPr>
            </w:pPr>
            <w:r w:rsidRPr="006B2953">
              <w:rPr>
                <w:color w:val="000000"/>
                <w:sz w:val="20"/>
                <w:szCs w:val="20"/>
              </w:rPr>
              <w:t>6.73E-02</w:t>
            </w:r>
          </w:p>
        </w:tc>
        <w:tc>
          <w:tcPr>
            <w:tcW w:w="404" w:type="pct"/>
            <w:shd w:val="clear" w:color="auto" w:fill="auto"/>
            <w:noWrap/>
            <w:vAlign w:val="center"/>
            <w:hideMark/>
          </w:tcPr>
          <w:p w14:paraId="7EBCCD36" w14:textId="77777777" w:rsidR="006B2953" w:rsidRPr="006B2953" w:rsidRDefault="006B2953" w:rsidP="006B2953">
            <w:pPr>
              <w:jc w:val="center"/>
              <w:rPr>
                <w:color w:val="000000"/>
                <w:sz w:val="20"/>
                <w:szCs w:val="20"/>
              </w:rPr>
            </w:pPr>
            <w:r w:rsidRPr="006B2953">
              <w:rPr>
                <w:color w:val="000000"/>
                <w:sz w:val="20"/>
                <w:szCs w:val="20"/>
              </w:rPr>
              <w:t>4.05E-04</w:t>
            </w:r>
          </w:p>
        </w:tc>
        <w:tc>
          <w:tcPr>
            <w:tcW w:w="404" w:type="pct"/>
            <w:shd w:val="clear" w:color="auto" w:fill="auto"/>
            <w:noWrap/>
            <w:vAlign w:val="center"/>
            <w:hideMark/>
          </w:tcPr>
          <w:p w14:paraId="2C19917F" w14:textId="77777777" w:rsidR="006B2953" w:rsidRPr="006B2953" w:rsidRDefault="006B2953" w:rsidP="006B2953">
            <w:pPr>
              <w:jc w:val="center"/>
              <w:rPr>
                <w:color w:val="000000"/>
                <w:sz w:val="20"/>
                <w:szCs w:val="20"/>
              </w:rPr>
            </w:pPr>
            <w:r w:rsidRPr="006B2953">
              <w:rPr>
                <w:color w:val="000000"/>
                <w:sz w:val="20"/>
                <w:szCs w:val="20"/>
              </w:rPr>
              <w:t>3.94E+00</w:t>
            </w:r>
          </w:p>
        </w:tc>
        <w:tc>
          <w:tcPr>
            <w:tcW w:w="404" w:type="pct"/>
            <w:vAlign w:val="center"/>
          </w:tcPr>
          <w:p w14:paraId="6BEF78CB" w14:textId="77777777" w:rsidR="006B2953" w:rsidRPr="006B2953" w:rsidRDefault="006B2953" w:rsidP="006B2953">
            <w:pPr>
              <w:jc w:val="center"/>
              <w:rPr>
                <w:color w:val="000000"/>
                <w:sz w:val="20"/>
                <w:szCs w:val="20"/>
              </w:rPr>
            </w:pPr>
            <w:r w:rsidRPr="006B2953">
              <w:rPr>
                <w:color w:val="000000"/>
                <w:sz w:val="20"/>
                <w:szCs w:val="20"/>
              </w:rPr>
              <w:t>2.31E+00</w:t>
            </w:r>
          </w:p>
        </w:tc>
      </w:tr>
      <w:tr w:rsidR="006B2953" w:rsidRPr="006B2953" w14:paraId="7FDABD32" w14:textId="77777777" w:rsidTr="00DE2E59">
        <w:trPr>
          <w:trHeight w:val="255"/>
        </w:trPr>
        <w:tc>
          <w:tcPr>
            <w:tcW w:w="796" w:type="pct"/>
            <w:shd w:val="clear" w:color="auto" w:fill="F7CAAC"/>
            <w:noWrap/>
            <w:vAlign w:val="center"/>
            <w:hideMark/>
          </w:tcPr>
          <w:p w14:paraId="7E95F1AC" w14:textId="77777777" w:rsidR="006B2953" w:rsidRPr="006B2953" w:rsidRDefault="006B2953" w:rsidP="006B2953">
            <w:pPr>
              <w:jc w:val="center"/>
              <w:rPr>
                <w:rFonts w:ascii="Arial" w:hAnsi="Arial" w:cs="Arial"/>
                <w:b/>
                <w:color w:val="000000"/>
                <w:sz w:val="20"/>
                <w:szCs w:val="20"/>
              </w:rPr>
            </w:pPr>
            <w:r w:rsidRPr="006B2953">
              <w:rPr>
                <w:rFonts w:ascii="Arial" w:hAnsi="Arial" w:cs="Arial"/>
                <w:b/>
                <w:color w:val="000000"/>
                <w:sz w:val="20"/>
                <w:szCs w:val="20"/>
              </w:rPr>
              <w:t>人体毒性</w:t>
            </w:r>
            <w:r w:rsidRPr="006B2953">
              <w:rPr>
                <w:rFonts w:ascii="Arial" w:hAnsi="Arial" w:cs="Arial"/>
                <w:b/>
                <w:color w:val="000000"/>
                <w:sz w:val="20"/>
                <w:szCs w:val="20"/>
              </w:rPr>
              <w:t>-</w:t>
            </w:r>
            <w:r w:rsidRPr="006B2953">
              <w:rPr>
                <w:rFonts w:ascii="Arial" w:hAnsi="Arial" w:cs="Arial"/>
                <w:b/>
                <w:color w:val="000000"/>
                <w:sz w:val="20"/>
                <w:szCs w:val="20"/>
              </w:rPr>
              <w:t>非致癌损害</w:t>
            </w:r>
          </w:p>
        </w:tc>
        <w:tc>
          <w:tcPr>
            <w:tcW w:w="207" w:type="pct"/>
            <w:shd w:val="clear" w:color="auto" w:fill="F7CAAC"/>
            <w:noWrap/>
            <w:vAlign w:val="center"/>
            <w:hideMark/>
          </w:tcPr>
          <w:p w14:paraId="59655A34"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63" w:type="pct"/>
            <w:shd w:val="clear" w:color="auto" w:fill="F7CAAC"/>
            <w:noWrap/>
            <w:vAlign w:val="center"/>
            <w:hideMark/>
          </w:tcPr>
          <w:p w14:paraId="20426D83" w14:textId="77777777" w:rsidR="006B2953" w:rsidRPr="006B2953" w:rsidRDefault="006B2953" w:rsidP="006B2953">
            <w:pPr>
              <w:jc w:val="center"/>
              <w:rPr>
                <w:color w:val="000000"/>
                <w:sz w:val="20"/>
                <w:szCs w:val="20"/>
              </w:rPr>
            </w:pPr>
            <w:r w:rsidRPr="006B2953">
              <w:rPr>
                <w:color w:val="000000"/>
                <w:sz w:val="20"/>
                <w:szCs w:val="20"/>
              </w:rPr>
              <w:t>2.86E+00</w:t>
            </w:r>
          </w:p>
        </w:tc>
        <w:tc>
          <w:tcPr>
            <w:tcW w:w="404" w:type="pct"/>
            <w:shd w:val="clear" w:color="auto" w:fill="auto"/>
            <w:noWrap/>
            <w:vAlign w:val="center"/>
            <w:hideMark/>
          </w:tcPr>
          <w:p w14:paraId="2F6FEE4B" w14:textId="77777777" w:rsidR="006B2953" w:rsidRPr="006B2953" w:rsidRDefault="006B2953" w:rsidP="006B2953">
            <w:pPr>
              <w:jc w:val="center"/>
              <w:rPr>
                <w:color w:val="000000"/>
                <w:sz w:val="20"/>
                <w:szCs w:val="20"/>
              </w:rPr>
            </w:pPr>
            <w:r w:rsidRPr="006B2953">
              <w:rPr>
                <w:color w:val="000000"/>
                <w:sz w:val="20"/>
                <w:szCs w:val="20"/>
              </w:rPr>
              <w:t>6.56E-05</w:t>
            </w:r>
          </w:p>
        </w:tc>
        <w:tc>
          <w:tcPr>
            <w:tcW w:w="404" w:type="pct"/>
            <w:shd w:val="clear" w:color="auto" w:fill="auto"/>
            <w:noWrap/>
            <w:vAlign w:val="center"/>
            <w:hideMark/>
          </w:tcPr>
          <w:p w14:paraId="74157375" w14:textId="77777777" w:rsidR="006B2953" w:rsidRPr="006B2953" w:rsidRDefault="006B2953" w:rsidP="006B2953">
            <w:pPr>
              <w:jc w:val="center"/>
              <w:rPr>
                <w:color w:val="000000"/>
                <w:sz w:val="20"/>
                <w:szCs w:val="20"/>
              </w:rPr>
            </w:pPr>
            <w:r w:rsidRPr="006B2953">
              <w:rPr>
                <w:color w:val="000000"/>
                <w:sz w:val="20"/>
                <w:szCs w:val="20"/>
              </w:rPr>
              <w:t>2.73E-01</w:t>
            </w:r>
          </w:p>
        </w:tc>
        <w:tc>
          <w:tcPr>
            <w:tcW w:w="404" w:type="pct"/>
            <w:shd w:val="clear" w:color="auto" w:fill="auto"/>
            <w:noWrap/>
            <w:vAlign w:val="center"/>
            <w:hideMark/>
          </w:tcPr>
          <w:p w14:paraId="75FB42E4" w14:textId="77777777" w:rsidR="006B2953" w:rsidRPr="006B2953" w:rsidRDefault="006B2953" w:rsidP="006B2953">
            <w:pPr>
              <w:jc w:val="center"/>
              <w:rPr>
                <w:color w:val="000000"/>
                <w:sz w:val="20"/>
                <w:szCs w:val="20"/>
              </w:rPr>
            </w:pPr>
            <w:r w:rsidRPr="006B2953">
              <w:rPr>
                <w:color w:val="000000"/>
                <w:sz w:val="20"/>
                <w:szCs w:val="20"/>
              </w:rPr>
              <w:t>6.04E-02</w:t>
            </w:r>
          </w:p>
        </w:tc>
        <w:tc>
          <w:tcPr>
            <w:tcW w:w="404" w:type="pct"/>
            <w:shd w:val="clear" w:color="auto" w:fill="auto"/>
            <w:noWrap/>
            <w:vAlign w:val="center"/>
            <w:hideMark/>
          </w:tcPr>
          <w:p w14:paraId="43421A8A" w14:textId="77777777" w:rsidR="006B2953" w:rsidRPr="006B2953" w:rsidRDefault="006B2953" w:rsidP="006B2953">
            <w:pPr>
              <w:jc w:val="center"/>
              <w:rPr>
                <w:color w:val="000000"/>
                <w:sz w:val="20"/>
                <w:szCs w:val="20"/>
              </w:rPr>
            </w:pPr>
            <w:r w:rsidRPr="006B2953">
              <w:rPr>
                <w:color w:val="000000"/>
                <w:sz w:val="20"/>
                <w:szCs w:val="20"/>
              </w:rPr>
              <w:t>1.27E+00</w:t>
            </w:r>
          </w:p>
        </w:tc>
        <w:tc>
          <w:tcPr>
            <w:tcW w:w="404" w:type="pct"/>
            <w:shd w:val="clear" w:color="auto" w:fill="auto"/>
            <w:noWrap/>
            <w:vAlign w:val="center"/>
            <w:hideMark/>
          </w:tcPr>
          <w:p w14:paraId="5A0107C2" w14:textId="77777777" w:rsidR="006B2953" w:rsidRPr="006B2953" w:rsidRDefault="006B2953" w:rsidP="006B2953">
            <w:pPr>
              <w:jc w:val="center"/>
              <w:rPr>
                <w:color w:val="000000"/>
                <w:sz w:val="20"/>
                <w:szCs w:val="20"/>
              </w:rPr>
            </w:pPr>
            <w:r w:rsidRPr="006B2953">
              <w:rPr>
                <w:color w:val="000000"/>
                <w:sz w:val="20"/>
                <w:szCs w:val="20"/>
              </w:rPr>
              <w:t>1.83E-03</w:t>
            </w:r>
          </w:p>
        </w:tc>
        <w:tc>
          <w:tcPr>
            <w:tcW w:w="404" w:type="pct"/>
            <w:shd w:val="clear" w:color="auto" w:fill="auto"/>
            <w:noWrap/>
            <w:vAlign w:val="center"/>
            <w:hideMark/>
          </w:tcPr>
          <w:p w14:paraId="74937F54" w14:textId="77777777" w:rsidR="006B2953" w:rsidRPr="006B2953" w:rsidRDefault="006B2953" w:rsidP="006B2953">
            <w:pPr>
              <w:jc w:val="center"/>
              <w:rPr>
                <w:color w:val="000000"/>
                <w:sz w:val="20"/>
                <w:szCs w:val="20"/>
              </w:rPr>
            </w:pPr>
            <w:r w:rsidRPr="006B2953">
              <w:rPr>
                <w:color w:val="000000"/>
                <w:sz w:val="20"/>
                <w:szCs w:val="20"/>
              </w:rPr>
              <w:t>1.23E+00</w:t>
            </w:r>
          </w:p>
        </w:tc>
        <w:tc>
          <w:tcPr>
            <w:tcW w:w="404" w:type="pct"/>
            <w:shd w:val="clear" w:color="auto" w:fill="auto"/>
            <w:noWrap/>
            <w:vAlign w:val="center"/>
            <w:hideMark/>
          </w:tcPr>
          <w:p w14:paraId="5988C242" w14:textId="77777777" w:rsidR="006B2953" w:rsidRPr="006B2953" w:rsidRDefault="006B2953" w:rsidP="006B2953">
            <w:pPr>
              <w:jc w:val="center"/>
              <w:rPr>
                <w:color w:val="000000"/>
                <w:sz w:val="20"/>
                <w:szCs w:val="20"/>
              </w:rPr>
            </w:pPr>
            <w:r w:rsidRPr="006B2953">
              <w:rPr>
                <w:color w:val="000000"/>
                <w:sz w:val="20"/>
                <w:szCs w:val="20"/>
              </w:rPr>
              <w:t>9.60E-04</w:t>
            </w:r>
          </w:p>
        </w:tc>
        <w:tc>
          <w:tcPr>
            <w:tcW w:w="404" w:type="pct"/>
            <w:shd w:val="clear" w:color="auto" w:fill="auto"/>
            <w:noWrap/>
            <w:vAlign w:val="center"/>
            <w:hideMark/>
          </w:tcPr>
          <w:p w14:paraId="6E914AD8" w14:textId="77777777" w:rsidR="006B2953" w:rsidRPr="006B2953" w:rsidRDefault="006B2953" w:rsidP="006B2953">
            <w:pPr>
              <w:jc w:val="center"/>
              <w:rPr>
                <w:color w:val="000000"/>
                <w:sz w:val="20"/>
                <w:szCs w:val="20"/>
              </w:rPr>
            </w:pPr>
            <w:r w:rsidRPr="006B2953">
              <w:rPr>
                <w:color w:val="000000"/>
                <w:sz w:val="20"/>
                <w:szCs w:val="20"/>
              </w:rPr>
              <w:t>9.83E-03</w:t>
            </w:r>
          </w:p>
        </w:tc>
        <w:tc>
          <w:tcPr>
            <w:tcW w:w="404" w:type="pct"/>
            <w:vAlign w:val="center"/>
          </w:tcPr>
          <w:p w14:paraId="56F13DBF" w14:textId="77777777" w:rsidR="006B2953" w:rsidRPr="006B2953" w:rsidRDefault="006B2953" w:rsidP="006B2953">
            <w:pPr>
              <w:jc w:val="center"/>
              <w:rPr>
                <w:color w:val="000000"/>
                <w:sz w:val="20"/>
                <w:szCs w:val="20"/>
              </w:rPr>
            </w:pPr>
            <w:r w:rsidRPr="006B2953">
              <w:rPr>
                <w:color w:val="000000"/>
                <w:sz w:val="20"/>
                <w:szCs w:val="20"/>
              </w:rPr>
              <w:t>8.30E-03</w:t>
            </w:r>
          </w:p>
        </w:tc>
      </w:tr>
      <w:tr w:rsidR="006B2953" w:rsidRPr="006B2953" w14:paraId="13139D51" w14:textId="77777777" w:rsidTr="00DE2E59">
        <w:trPr>
          <w:trHeight w:val="255"/>
        </w:trPr>
        <w:tc>
          <w:tcPr>
            <w:tcW w:w="796" w:type="pct"/>
            <w:shd w:val="clear" w:color="auto" w:fill="F7CAAC"/>
            <w:noWrap/>
            <w:vAlign w:val="center"/>
            <w:hideMark/>
          </w:tcPr>
          <w:p w14:paraId="05992E30" w14:textId="77777777" w:rsidR="006B2953" w:rsidRPr="006B2953" w:rsidRDefault="006B2953" w:rsidP="006B2953">
            <w:pPr>
              <w:jc w:val="center"/>
              <w:rPr>
                <w:rFonts w:ascii="Arial" w:hAnsi="Arial" w:cs="Arial"/>
                <w:b/>
                <w:color w:val="000000"/>
                <w:sz w:val="20"/>
                <w:szCs w:val="20"/>
              </w:rPr>
            </w:pPr>
            <w:r w:rsidRPr="006B2953">
              <w:rPr>
                <w:rFonts w:ascii="Arial" w:hAnsi="Arial" w:cs="Arial"/>
                <w:b/>
                <w:color w:val="000000"/>
                <w:sz w:val="20"/>
                <w:szCs w:val="20"/>
              </w:rPr>
              <w:t>人体毒性</w:t>
            </w:r>
            <w:r w:rsidRPr="006B2953">
              <w:rPr>
                <w:rFonts w:ascii="Arial" w:hAnsi="Arial" w:cs="Arial"/>
                <w:b/>
                <w:color w:val="000000"/>
                <w:sz w:val="20"/>
                <w:szCs w:val="20"/>
              </w:rPr>
              <w:t>-</w:t>
            </w:r>
            <w:r w:rsidRPr="006B2953">
              <w:rPr>
                <w:rFonts w:ascii="Arial" w:hAnsi="Arial" w:cs="Arial"/>
                <w:b/>
                <w:color w:val="000000"/>
                <w:sz w:val="20"/>
                <w:szCs w:val="20"/>
              </w:rPr>
              <w:t>致癌损害</w:t>
            </w:r>
          </w:p>
        </w:tc>
        <w:tc>
          <w:tcPr>
            <w:tcW w:w="207" w:type="pct"/>
            <w:shd w:val="clear" w:color="auto" w:fill="F7CAAC"/>
            <w:noWrap/>
            <w:vAlign w:val="center"/>
            <w:hideMark/>
          </w:tcPr>
          <w:p w14:paraId="608DA733"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63" w:type="pct"/>
            <w:shd w:val="clear" w:color="auto" w:fill="F7CAAC"/>
            <w:noWrap/>
            <w:vAlign w:val="center"/>
            <w:hideMark/>
          </w:tcPr>
          <w:p w14:paraId="35543F79" w14:textId="77777777" w:rsidR="006B2953" w:rsidRPr="006B2953" w:rsidRDefault="006B2953" w:rsidP="006B2953">
            <w:pPr>
              <w:jc w:val="center"/>
              <w:rPr>
                <w:color w:val="000000"/>
                <w:sz w:val="20"/>
                <w:szCs w:val="20"/>
              </w:rPr>
            </w:pPr>
            <w:r w:rsidRPr="006B2953">
              <w:rPr>
                <w:color w:val="000000"/>
                <w:sz w:val="20"/>
                <w:szCs w:val="20"/>
              </w:rPr>
              <w:t>1.93E+00</w:t>
            </w:r>
          </w:p>
        </w:tc>
        <w:tc>
          <w:tcPr>
            <w:tcW w:w="404" w:type="pct"/>
            <w:shd w:val="clear" w:color="auto" w:fill="auto"/>
            <w:noWrap/>
            <w:vAlign w:val="center"/>
            <w:hideMark/>
          </w:tcPr>
          <w:p w14:paraId="7C13C6AA" w14:textId="77777777" w:rsidR="006B2953" w:rsidRPr="006B2953" w:rsidRDefault="006B2953" w:rsidP="006B2953">
            <w:pPr>
              <w:jc w:val="center"/>
              <w:rPr>
                <w:color w:val="000000"/>
                <w:sz w:val="20"/>
                <w:szCs w:val="20"/>
              </w:rPr>
            </w:pPr>
            <w:r w:rsidRPr="006B2953">
              <w:rPr>
                <w:color w:val="000000"/>
                <w:sz w:val="20"/>
                <w:szCs w:val="20"/>
              </w:rPr>
              <w:t>1.54E-07</w:t>
            </w:r>
          </w:p>
        </w:tc>
        <w:tc>
          <w:tcPr>
            <w:tcW w:w="404" w:type="pct"/>
            <w:shd w:val="clear" w:color="auto" w:fill="auto"/>
            <w:noWrap/>
            <w:vAlign w:val="center"/>
            <w:hideMark/>
          </w:tcPr>
          <w:p w14:paraId="1DB9736D" w14:textId="77777777" w:rsidR="006B2953" w:rsidRPr="006B2953" w:rsidRDefault="006B2953" w:rsidP="006B2953">
            <w:pPr>
              <w:jc w:val="center"/>
              <w:rPr>
                <w:color w:val="000000"/>
                <w:sz w:val="20"/>
                <w:szCs w:val="20"/>
              </w:rPr>
            </w:pPr>
            <w:r w:rsidRPr="006B2953">
              <w:rPr>
                <w:color w:val="000000"/>
                <w:sz w:val="20"/>
                <w:szCs w:val="20"/>
              </w:rPr>
              <w:t>2.67E-02</w:t>
            </w:r>
          </w:p>
        </w:tc>
        <w:tc>
          <w:tcPr>
            <w:tcW w:w="404" w:type="pct"/>
            <w:shd w:val="clear" w:color="auto" w:fill="auto"/>
            <w:noWrap/>
            <w:vAlign w:val="center"/>
            <w:hideMark/>
          </w:tcPr>
          <w:p w14:paraId="6E8DE640" w14:textId="77777777" w:rsidR="006B2953" w:rsidRPr="006B2953" w:rsidRDefault="006B2953" w:rsidP="006B2953">
            <w:pPr>
              <w:jc w:val="center"/>
              <w:rPr>
                <w:color w:val="000000"/>
                <w:sz w:val="20"/>
                <w:szCs w:val="20"/>
              </w:rPr>
            </w:pPr>
            <w:r w:rsidRPr="006B2953">
              <w:rPr>
                <w:color w:val="000000"/>
                <w:sz w:val="20"/>
                <w:szCs w:val="20"/>
              </w:rPr>
              <w:t>3.48E-02</w:t>
            </w:r>
          </w:p>
        </w:tc>
        <w:tc>
          <w:tcPr>
            <w:tcW w:w="404" w:type="pct"/>
            <w:shd w:val="clear" w:color="auto" w:fill="auto"/>
            <w:noWrap/>
            <w:vAlign w:val="center"/>
            <w:hideMark/>
          </w:tcPr>
          <w:p w14:paraId="54C7144B" w14:textId="77777777" w:rsidR="006B2953" w:rsidRPr="006B2953" w:rsidRDefault="006B2953" w:rsidP="006B2953">
            <w:pPr>
              <w:jc w:val="center"/>
              <w:rPr>
                <w:color w:val="000000"/>
                <w:sz w:val="20"/>
                <w:szCs w:val="20"/>
              </w:rPr>
            </w:pPr>
            <w:r w:rsidRPr="006B2953">
              <w:rPr>
                <w:color w:val="000000"/>
                <w:sz w:val="20"/>
                <w:szCs w:val="20"/>
              </w:rPr>
              <w:t>6.58E-01</w:t>
            </w:r>
          </w:p>
        </w:tc>
        <w:tc>
          <w:tcPr>
            <w:tcW w:w="404" w:type="pct"/>
            <w:shd w:val="clear" w:color="auto" w:fill="auto"/>
            <w:noWrap/>
            <w:vAlign w:val="center"/>
            <w:hideMark/>
          </w:tcPr>
          <w:p w14:paraId="74626293" w14:textId="77777777" w:rsidR="006B2953" w:rsidRPr="006B2953" w:rsidRDefault="006B2953" w:rsidP="006B2953">
            <w:pPr>
              <w:jc w:val="center"/>
              <w:rPr>
                <w:color w:val="000000"/>
                <w:sz w:val="20"/>
                <w:szCs w:val="20"/>
              </w:rPr>
            </w:pPr>
            <w:r w:rsidRPr="006B2953">
              <w:rPr>
                <w:color w:val="000000"/>
                <w:sz w:val="20"/>
                <w:szCs w:val="20"/>
              </w:rPr>
              <w:t>7.86E-03</w:t>
            </w:r>
          </w:p>
        </w:tc>
        <w:tc>
          <w:tcPr>
            <w:tcW w:w="404" w:type="pct"/>
            <w:shd w:val="clear" w:color="auto" w:fill="auto"/>
            <w:noWrap/>
            <w:vAlign w:val="center"/>
            <w:hideMark/>
          </w:tcPr>
          <w:p w14:paraId="7D6C9FBA" w14:textId="77777777" w:rsidR="006B2953" w:rsidRPr="006B2953" w:rsidRDefault="006B2953" w:rsidP="006B2953">
            <w:pPr>
              <w:jc w:val="center"/>
              <w:rPr>
                <w:color w:val="000000"/>
                <w:sz w:val="20"/>
                <w:szCs w:val="20"/>
              </w:rPr>
            </w:pPr>
            <w:r w:rsidRPr="006B2953">
              <w:rPr>
                <w:color w:val="000000"/>
                <w:sz w:val="20"/>
                <w:szCs w:val="20"/>
              </w:rPr>
              <w:t>1.05E+00</w:t>
            </w:r>
          </w:p>
        </w:tc>
        <w:tc>
          <w:tcPr>
            <w:tcW w:w="404" w:type="pct"/>
            <w:shd w:val="clear" w:color="auto" w:fill="auto"/>
            <w:noWrap/>
            <w:vAlign w:val="center"/>
            <w:hideMark/>
          </w:tcPr>
          <w:p w14:paraId="4B38AC5D" w14:textId="77777777" w:rsidR="006B2953" w:rsidRPr="006B2953" w:rsidRDefault="006B2953" w:rsidP="006B2953">
            <w:pPr>
              <w:jc w:val="center"/>
              <w:rPr>
                <w:color w:val="000000"/>
                <w:sz w:val="20"/>
                <w:szCs w:val="20"/>
              </w:rPr>
            </w:pPr>
            <w:r w:rsidRPr="006B2953">
              <w:rPr>
                <w:color w:val="000000"/>
                <w:sz w:val="20"/>
                <w:szCs w:val="20"/>
              </w:rPr>
              <w:t>1.03E-03</w:t>
            </w:r>
          </w:p>
        </w:tc>
        <w:tc>
          <w:tcPr>
            <w:tcW w:w="404" w:type="pct"/>
            <w:shd w:val="clear" w:color="auto" w:fill="auto"/>
            <w:noWrap/>
            <w:vAlign w:val="center"/>
            <w:hideMark/>
          </w:tcPr>
          <w:p w14:paraId="5839471F" w14:textId="77777777" w:rsidR="006B2953" w:rsidRPr="006B2953" w:rsidRDefault="006B2953" w:rsidP="006B2953">
            <w:pPr>
              <w:jc w:val="center"/>
              <w:rPr>
                <w:color w:val="000000"/>
                <w:sz w:val="20"/>
                <w:szCs w:val="20"/>
              </w:rPr>
            </w:pPr>
            <w:r w:rsidRPr="006B2953">
              <w:rPr>
                <w:color w:val="000000"/>
                <w:sz w:val="20"/>
                <w:szCs w:val="20"/>
              </w:rPr>
              <w:t>1.52E-01</w:t>
            </w:r>
          </w:p>
        </w:tc>
        <w:tc>
          <w:tcPr>
            <w:tcW w:w="404" w:type="pct"/>
            <w:vAlign w:val="center"/>
          </w:tcPr>
          <w:p w14:paraId="286A5A36" w14:textId="77777777" w:rsidR="006B2953" w:rsidRPr="006B2953" w:rsidRDefault="006B2953" w:rsidP="006B2953">
            <w:pPr>
              <w:jc w:val="center"/>
              <w:rPr>
                <w:color w:val="000000"/>
                <w:sz w:val="20"/>
                <w:szCs w:val="20"/>
              </w:rPr>
            </w:pPr>
            <w:r w:rsidRPr="006B2953">
              <w:rPr>
                <w:color w:val="000000"/>
                <w:sz w:val="20"/>
                <w:szCs w:val="20"/>
              </w:rPr>
              <w:t>1.70E-03</w:t>
            </w:r>
          </w:p>
        </w:tc>
      </w:tr>
      <w:tr w:rsidR="006B2953" w:rsidRPr="006B2953" w14:paraId="5B4BB6BB" w14:textId="77777777" w:rsidTr="00DE2E59">
        <w:trPr>
          <w:trHeight w:val="255"/>
        </w:trPr>
        <w:tc>
          <w:tcPr>
            <w:tcW w:w="796" w:type="pct"/>
            <w:shd w:val="clear" w:color="auto" w:fill="F7CAAC"/>
            <w:noWrap/>
            <w:vAlign w:val="center"/>
            <w:hideMark/>
          </w:tcPr>
          <w:p w14:paraId="7286DBC7" w14:textId="77777777" w:rsidR="006B2953" w:rsidRPr="006B2953" w:rsidRDefault="006B2953" w:rsidP="006B2953">
            <w:pPr>
              <w:jc w:val="center"/>
              <w:rPr>
                <w:rFonts w:ascii="宋体" w:hAnsi="宋体" w:cs="Arial"/>
                <w:b/>
                <w:color w:val="000000"/>
                <w:sz w:val="20"/>
                <w:szCs w:val="20"/>
              </w:rPr>
            </w:pPr>
            <w:r w:rsidRPr="006B2953">
              <w:rPr>
                <w:rFonts w:ascii="Calibri" w:hAnsi="Calibri" w:cs="Arial" w:hint="eastAsia"/>
                <w:b/>
                <w:color w:val="000000"/>
                <w:sz w:val="20"/>
                <w:szCs w:val="20"/>
              </w:rPr>
              <w:t>化石能源耗竭</w:t>
            </w:r>
          </w:p>
        </w:tc>
        <w:tc>
          <w:tcPr>
            <w:tcW w:w="207" w:type="pct"/>
            <w:shd w:val="clear" w:color="auto" w:fill="F7CAAC"/>
            <w:noWrap/>
            <w:vAlign w:val="center"/>
            <w:hideMark/>
          </w:tcPr>
          <w:p w14:paraId="3AAA59B4"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63" w:type="pct"/>
            <w:shd w:val="clear" w:color="auto" w:fill="F7CAAC"/>
            <w:noWrap/>
            <w:vAlign w:val="center"/>
            <w:hideMark/>
          </w:tcPr>
          <w:p w14:paraId="34402456" w14:textId="77777777" w:rsidR="006B2953" w:rsidRPr="006B2953" w:rsidRDefault="006B2953" w:rsidP="006B2953">
            <w:pPr>
              <w:jc w:val="center"/>
              <w:rPr>
                <w:color w:val="000000"/>
                <w:sz w:val="20"/>
                <w:szCs w:val="20"/>
              </w:rPr>
            </w:pPr>
            <w:r w:rsidRPr="006B2953">
              <w:rPr>
                <w:color w:val="000000"/>
                <w:sz w:val="20"/>
                <w:szCs w:val="20"/>
              </w:rPr>
              <w:t>1.58E+00</w:t>
            </w:r>
          </w:p>
        </w:tc>
        <w:tc>
          <w:tcPr>
            <w:tcW w:w="404" w:type="pct"/>
            <w:shd w:val="clear" w:color="auto" w:fill="auto"/>
            <w:noWrap/>
            <w:vAlign w:val="center"/>
            <w:hideMark/>
          </w:tcPr>
          <w:p w14:paraId="1BBEB7D5" w14:textId="77777777" w:rsidR="006B2953" w:rsidRPr="006B2953" w:rsidRDefault="006B2953" w:rsidP="006B2953">
            <w:pPr>
              <w:jc w:val="center"/>
              <w:rPr>
                <w:color w:val="000000"/>
                <w:sz w:val="20"/>
                <w:szCs w:val="20"/>
              </w:rPr>
            </w:pPr>
            <w:r w:rsidRPr="006B2953">
              <w:rPr>
                <w:color w:val="000000"/>
                <w:sz w:val="20"/>
                <w:szCs w:val="20"/>
              </w:rPr>
              <w:t>0.00E+00</w:t>
            </w:r>
          </w:p>
        </w:tc>
        <w:tc>
          <w:tcPr>
            <w:tcW w:w="404" w:type="pct"/>
            <w:shd w:val="clear" w:color="auto" w:fill="auto"/>
            <w:noWrap/>
            <w:vAlign w:val="center"/>
            <w:hideMark/>
          </w:tcPr>
          <w:p w14:paraId="7E9F2FE1" w14:textId="77777777" w:rsidR="006B2953" w:rsidRPr="006B2953" w:rsidRDefault="006B2953" w:rsidP="006B2953">
            <w:pPr>
              <w:jc w:val="center"/>
              <w:rPr>
                <w:color w:val="000000"/>
                <w:sz w:val="20"/>
                <w:szCs w:val="20"/>
              </w:rPr>
            </w:pPr>
            <w:r w:rsidRPr="006B2953">
              <w:rPr>
                <w:color w:val="000000"/>
                <w:sz w:val="20"/>
                <w:szCs w:val="20"/>
              </w:rPr>
              <w:t>5.22E-02</w:t>
            </w:r>
          </w:p>
        </w:tc>
        <w:tc>
          <w:tcPr>
            <w:tcW w:w="404" w:type="pct"/>
            <w:shd w:val="clear" w:color="auto" w:fill="auto"/>
            <w:noWrap/>
            <w:vAlign w:val="center"/>
            <w:hideMark/>
          </w:tcPr>
          <w:p w14:paraId="3BFCD236" w14:textId="77777777" w:rsidR="006B2953" w:rsidRPr="006B2953" w:rsidRDefault="006B2953" w:rsidP="006B2953">
            <w:pPr>
              <w:jc w:val="center"/>
              <w:rPr>
                <w:color w:val="000000"/>
                <w:sz w:val="20"/>
                <w:szCs w:val="20"/>
              </w:rPr>
            </w:pPr>
            <w:r w:rsidRPr="006B2953">
              <w:rPr>
                <w:color w:val="000000"/>
                <w:sz w:val="20"/>
                <w:szCs w:val="20"/>
              </w:rPr>
              <w:t>5.42E-03</w:t>
            </w:r>
          </w:p>
        </w:tc>
        <w:tc>
          <w:tcPr>
            <w:tcW w:w="404" w:type="pct"/>
            <w:shd w:val="clear" w:color="auto" w:fill="auto"/>
            <w:noWrap/>
            <w:vAlign w:val="center"/>
            <w:hideMark/>
          </w:tcPr>
          <w:p w14:paraId="6D1924AD" w14:textId="77777777" w:rsidR="006B2953" w:rsidRPr="006B2953" w:rsidRDefault="006B2953" w:rsidP="006B2953">
            <w:pPr>
              <w:jc w:val="center"/>
              <w:rPr>
                <w:color w:val="000000"/>
                <w:sz w:val="20"/>
                <w:szCs w:val="20"/>
              </w:rPr>
            </w:pPr>
            <w:r w:rsidRPr="006B2953">
              <w:rPr>
                <w:color w:val="000000"/>
                <w:sz w:val="20"/>
                <w:szCs w:val="20"/>
              </w:rPr>
              <w:t>1.77E-01</w:t>
            </w:r>
          </w:p>
        </w:tc>
        <w:tc>
          <w:tcPr>
            <w:tcW w:w="404" w:type="pct"/>
            <w:shd w:val="clear" w:color="auto" w:fill="auto"/>
            <w:noWrap/>
            <w:vAlign w:val="center"/>
            <w:hideMark/>
          </w:tcPr>
          <w:p w14:paraId="78A0F07D" w14:textId="77777777" w:rsidR="006B2953" w:rsidRPr="006B2953" w:rsidRDefault="006B2953" w:rsidP="006B2953">
            <w:pPr>
              <w:jc w:val="center"/>
              <w:rPr>
                <w:color w:val="000000"/>
                <w:sz w:val="20"/>
                <w:szCs w:val="20"/>
              </w:rPr>
            </w:pPr>
            <w:r w:rsidRPr="006B2953">
              <w:rPr>
                <w:color w:val="000000"/>
                <w:sz w:val="20"/>
                <w:szCs w:val="20"/>
              </w:rPr>
              <w:t>2.85E-04</w:t>
            </w:r>
          </w:p>
        </w:tc>
        <w:tc>
          <w:tcPr>
            <w:tcW w:w="404" w:type="pct"/>
            <w:shd w:val="clear" w:color="auto" w:fill="auto"/>
            <w:noWrap/>
            <w:vAlign w:val="center"/>
            <w:hideMark/>
          </w:tcPr>
          <w:p w14:paraId="5136DE20" w14:textId="77777777" w:rsidR="006B2953" w:rsidRPr="006B2953" w:rsidRDefault="006B2953" w:rsidP="006B2953">
            <w:pPr>
              <w:jc w:val="center"/>
              <w:rPr>
                <w:color w:val="000000"/>
                <w:sz w:val="20"/>
                <w:szCs w:val="20"/>
              </w:rPr>
            </w:pPr>
            <w:r w:rsidRPr="006B2953">
              <w:rPr>
                <w:color w:val="000000"/>
                <w:sz w:val="20"/>
                <w:szCs w:val="20"/>
              </w:rPr>
              <w:t>1.30E+00</w:t>
            </w:r>
          </w:p>
        </w:tc>
        <w:tc>
          <w:tcPr>
            <w:tcW w:w="404" w:type="pct"/>
            <w:shd w:val="clear" w:color="auto" w:fill="auto"/>
            <w:noWrap/>
            <w:vAlign w:val="center"/>
            <w:hideMark/>
          </w:tcPr>
          <w:p w14:paraId="40F44F10" w14:textId="77777777" w:rsidR="006B2953" w:rsidRPr="006B2953" w:rsidRDefault="006B2953" w:rsidP="006B2953">
            <w:pPr>
              <w:jc w:val="center"/>
              <w:rPr>
                <w:color w:val="000000"/>
                <w:sz w:val="20"/>
                <w:szCs w:val="20"/>
              </w:rPr>
            </w:pPr>
            <w:r w:rsidRPr="006B2953">
              <w:rPr>
                <w:color w:val="000000"/>
                <w:sz w:val="20"/>
                <w:szCs w:val="20"/>
              </w:rPr>
              <w:t>6.41E-03</w:t>
            </w:r>
          </w:p>
        </w:tc>
        <w:tc>
          <w:tcPr>
            <w:tcW w:w="404" w:type="pct"/>
            <w:shd w:val="clear" w:color="auto" w:fill="auto"/>
            <w:noWrap/>
            <w:vAlign w:val="center"/>
            <w:hideMark/>
          </w:tcPr>
          <w:p w14:paraId="7789DFB1" w14:textId="77777777" w:rsidR="006B2953" w:rsidRPr="006B2953" w:rsidRDefault="006B2953" w:rsidP="006B2953">
            <w:pPr>
              <w:jc w:val="center"/>
              <w:rPr>
                <w:color w:val="000000"/>
                <w:sz w:val="20"/>
                <w:szCs w:val="20"/>
              </w:rPr>
            </w:pPr>
            <w:r w:rsidRPr="006B2953">
              <w:rPr>
                <w:color w:val="000000"/>
                <w:sz w:val="20"/>
                <w:szCs w:val="20"/>
              </w:rPr>
              <w:t>0.00E+00</w:t>
            </w:r>
          </w:p>
        </w:tc>
        <w:tc>
          <w:tcPr>
            <w:tcW w:w="404" w:type="pct"/>
            <w:vAlign w:val="center"/>
          </w:tcPr>
          <w:p w14:paraId="7F57830E" w14:textId="77777777" w:rsidR="006B2953" w:rsidRPr="006B2953" w:rsidRDefault="006B2953" w:rsidP="006B2953">
            <w:pPr>
              <w:jc w:val="center"/>
              <w:rPr>
                <w:color w:val="000000"/>
                <w:sz w:val="20"/>
                <w:szCs w:val="20"/>
              </w:rPr>
            </w:pPr>
            <w:r w:rsidRPr="006B2953">
              <w:rPr>
                <w:color w:val="000000"/>
                <w:sz w:val="20"/>
                <w:szCs w:val="20"/>
              </w:rPr>
              <w:t>3.86E-02</w:t>
            </w:r>
          </w:p>
        </w:tc>
      </w:tr>
      <w:tr w:rsidR="006B2953" w:rsidRPr="006B2953" w14:paraId="0E6626D0" w14:textId="77777777" w:rsidTr="00DE2E59">
        <w:trPr>
          <w:trHeight w:val="255"/>
        </w:trPr>
        <w:tc>
          <w:tcPr>
            <w:tcW w:w="796" w:type="pct"/>
            <w:shd w:val="clear" w:color="auto" w:fill="F7CAAC"/>
            <w:noWrap/>
            <w:vAlign w:val="center"/>
            <w:hideMark/>
          </w:tcPr>
          <w:p w14:paraId="02AE0D83"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土地使用</w:t>
            </w:r>
          </w:p>
        </w:tc>
        <w:tc>
          <w:tcPr>
            <w:tcW w:w="207" w:type="pct"/>
            <w:shd w:val="clear" w:color="auto" w:fill="F7CAAC"/>
            <w:noWrap/>
            <w:vAlign w:val="center"/>
            <w:hideMark/>
          </w:tcPr>
          <w:p w14:paraId="6A490B71"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63" w:type="pct"/>
            <w:shd w:val="clear" w:color="auto" w:fill="F7CAAC"/>
            <w:noWrap/>
            <w:vAlign w:val="center"/>
            <w:hideMark/>
          </w:tcPr>
          <w:p w14:paraId="0F48D861" w14:textId="77777777" w:rsidR="006B2953" w:rsidRPr="006B2953" w:rsidRDefault="006B2953" w:rsidP="006B2953">
            <w:pPr>
              <w:jc w:val="center"/>
              <w:rPr>
                <w:color w:val="000000"/>
                <w:sz w:val="20"/>
                <w:szCs w:val="20"/>
              </w:rPr>
            </w:pPr>
            <w:r w:rsidRPr="006B2953">
              <w:rPr>
                <w:color w:val="000000"/>
                <w:sz w:val="20"/>
                <w:szCs w:val="20"/>
              </w:rPr>
              <w:t>1.46E+00</w:t>
            </w:r>
          </w:p>
        </w:tc>
        <w:tc>
          <w:tcPr>
            <w:tcW w:w="404" w:type="pct"/>
            <w:shd w:val="clear" w:color="auto" w:fill="auto"/>
            <w:noWrap/>
            <w:vAlign w:val="center"/>
            <w:hideMark/>
          </w:tcPr>
          <w:p w14:paraId="78A1C20C" w14:textId="77777777" w:rsidR="006B2953" w:rsidRPr="006B2953" w:rsidRDefault="006B2953" w:rsidP="006B2953">
            <w:pPr>
              <w:jc w:val="center"/>
              <w:rPr>
                <w:color w:val="000000"/>
                <w:sz w:val="20"/>
                <w:szCs w:val="20"/>
              </w:rPr>
            </w:pPr>
            <w:r w:rsidRPr="006B2953">
              <w:rPr>
                <w:color w:val="000000"/>
                <w:sz w:val="20"/>
                <w:szCs w:val="20"/>
              </w:rPr>
              <w:t>0.00E+00</w:t>
            </w:r>
          </w:p>
        </w:tc>
        <w:tc>
          <w:tcPr>
            <w:tcW w:w="404" w:type="pct"/>
            <w:shd w:val="clear" w:color="auto" w:fill="auto"/>
            <w:noWrap/>
            <w:vAlign w:val="center"/>
            <w:hideMark/>
          </w:tcPr>
          <w:p w14:paraId="709E4B21" w14:textId="77777777" w:rsidR="006B2953" w:rsidRPr="006B2953" w:rsidRDefault="006B2953" w:rsidP="006B2953">
            <w:pPr>
              <w:jc w:val="center"/>
              <w:rPr>
                <w:color w:val="000000"/>
                <w:sz w:val="20"/>
                <w:szCs w:val="20"/>
              </w:rPr>
            </w:pPr>
            <w:r w:rsidRPr="006B2953">
              <w:rPr>
                <w:color w:val="000000"/>
                <w:sz w:val="20"/>
                <w:szCs w:val="20"/>
              </w:rPr>
              <w:t>0.00E+00</w:t>
            </w:r>
          </w:p>
        </w:tc>
        <w:tc>
          <w:tcPr>
            <w:tcW w:w="404" w:type="pct"/>
            <w:shd w:val="clear" w:color="auto" w:fill="auto"/>
            <w:noWrap/>
            <w:vAlign w:val="center"/>
            <w:hideMark/>
          </w:tcPr>
          <w:p w14:paraId="03B52C19" w14:textId="77777777" w:rsidR="006B2953" w:rsidRPr="006B2953" w:rsidRDefault="006B2953" w:rsidP="006B2953">
            <w:pPr>
              <w:jc w:val="center"/>
              <w:rPr>
                <w:color w:val="000000"/>
                <w:sz w:val="20"/>
                <w:szCs w:val="20"/>
              </w:rPr>
            </w:pPr>
            <w:r w:rsidRPr="006B2953">
              <w:rPr>
                <w:color w:val="000000"/>
                <w:sz w:val="20"/>
                <w:szCs w:val="20"/>
              </w:rPr>
              <w:t>1.83E-02</w:t>
            </w:r>
          </w:p>
        </w:tc>
        <w:tc>
          <w:tcPr>
            <w:tcW w:w="404" w:type="pct"/>
            <w:shd w:val="clear" w:color="auto" w:fill="auto"/>
            <w:noWrap/>
            <w:vAlign w:val="center"/>
            <w:hideMark/>
          </w:tcPr>
          <w:p w14:paraId="58697F57" w14:textId="77777777" w:rsidR="006B2953" w:rsidRPr="006B2953" w:rsidRDefault="006B2953" w:rsidP="006B2953">
            <w:pPr>
              <w:jc w:val="center"/>
              <w:rPr>
                <w:color w:val="000000"/>
                <w:sz w:val="20"/>
                <w:szCs w:val="20"/>
              </w:rPr>
            </w:pPr>
            <w:r w:rsidRPr="006B2953">
              <w:rPr>
                <w:color w:val="000000"/>
                <w:sz w:val="20"/>
                <w:szCs w:val="20"/>
              </w:rPr>
              <w:t>1.38E+00</w:t>
            </w:r>
          </w:p>
        </w:tc>
        <w:tc>
          <w:tcPr>
            <w:tcW w:w="404" w:type="pct"/>
            <w:shd w:val="clear" w:color="auto" w:fill="auto"/>
            <w:noWrap/>
            <w:vAlign w:val="center"/>
            <w:hideMark/>
          </w:tcPr>
          <w:p w14:paraId="624718A6" w14:textId="77777777" w:rsidR="006B2953" w:rsidRPr="006B2953" w:rsidRDefault="006B2953" w:rsidP="006B2953">
            <w:pPr>
              <w:jc w:val="center"/>
              <w:rPr>
                <w:color w:val="000000"/>
                <w:sz w:val="20"/>
                <w:szCs w:val="20"/>
              </w:rPr>
            </w:pPr>
            <w:r w:rsidRPr="006B2953">
              <w:rPr>
                <w:color w:val="000000"/>
                <w:sz w:val="20"/>
                <w:szCs w:val="20"/>
              </w:rPr>
              <w:t>5.65E-05</w:t>
            </w:r>
          </w:p>
        </w:tc>
        <w:tc>
          <w:tcPr>
            <w:tcW w:w="404" w:type="pct"/>
            <w:shd w:val="clear" w:color="auto" w:fill="auto"/>
            <w:noWrap/>
            <w:vAlign w:val="center"/>
            <w:hideMark/>
          </w:tcPr>
          <w:p w14:paraId="5C8995A9" w14:textId="77777777" w:rsidR="006B2953" w:rsidRPr="006B2953" w:rsidRDefault="006B2953" w:rsidP="006B2953">
            <w:pPr>
              <w:jc w:val="center"/>
              <w:rPr>
                <w:color w:val="000000"/>
                <w:sz w:val="20"/>
                <w:szCs w:val="20"/>
              </w:rPr>
            </w:pPr>
            <w:r w:rsidRPr="006B2953">
              <w:rPr>
                <w:color w:val="000000"/>
                <w:sz w:val="20"/>
                <w:szCs w:val="20"/>
              </w:rPr>
              <w:t>4.75E-02</w:t>
            </w:r>
          </w:p>
        </w:tc>
        <w:tc>
          <w:tcPr>
            <w:tcW w:w="404" w:type="pct"/>
            <w:shd w:val="clear" w:color="auto" w:fill="auto"/>
            <w:noWrap/>
            <w:vAlign w:val="center"/>
            <w:hideMark/>
          </w:tcPr>
          <w:p w14:paraId="253F49D1" w14:textId="77777777" w:rsidR="006B2953" w:rsidRPr="006B2953" w:rsidRDefault="006B2953" w:rsidP="006B2953">
            <w:pPr>
              <w:jc w:val="center"/>
              <w:rPr>
                <w:color w:val="000000"/>
                <w:sz w:val="20"/>
                <w:szCs w:val="20"/>
              </w:rPr>
            </w:pPr>
            <w:r w:rsidRPr="006B2953">
              <w:rPr>
                <w:color w:val="000000"/>
                <w:sz w:val="20"/>
                <w:szCs w:val="20"/>
              </w:rPr>
              <w:t>5.21E-05</w:t>
            </w:r>
          </w:p>
        </w:tc>
        <w:tc>
          <w:tcPr>
            <w:tcW w:w="404" w:type="pct"/>
            <w:shd w:val="clear" w:color="auto" w:fill="auto"/>
            <w:noWrap/>
            <w:vAlign w:val="center"/>
            <w:hideMark/>
          </w:tcPr>
          <w:p w14:paraId="07FF8D1A" w14:textId="77777777" w:rsidR="006B2953" w:rsidRPr="006B2953" w:rsidRDefault="006B2953" w:rsidP="006B2953">
            <w:pPr>
              <w:jc w:val="center"/>
              <w:rPr>
                <w:color w:val="000000"/>
                <w:sz w:val="20"/>
                <w:szCs w:val="20"/>
              </w:rPr>
            </w:pPr>
            <w:r w:rsidRPr="006B2953">
              <w:rPr>
                <w:color w:val="000000"/>
                <w:sz w:val="20"/>
                <w:szCs w:val="20"/>
              </w:rPr>
              <w:t>3.53E-03</w:t>
            </w:r>
          </w:p>
        </w:tc>
        <w:tc>
          <w:tcPr>
            <w:tcW w:w="404" w:type="pct"/>
            <w:vAlign w:val="center"/>
          </w:tcPr>
          <w:p w14:paraId="71D4DE6E" w14:textId="77777777" w:rsidR="006B2953" w:rsidRPr="006B2953" w:rsidRDefault="006B2953" w:rsidP="006B2953">
            <w:pPr>
              <w:jc w:val="center"/>
              <w:rPr>
                <w:color w:val="000000"/>
                <w:sz w:val="20"/>
                <w:szCs w:val="20"/>
              </w:rPr>
            </w:pPr>
            <w:r w:rsidRPr="006B2953">
              <w:rPr>
                <w:color w:val="000000"/>
                <w:sz w:val="20"/>
                <w:szCs w:val="20"/>
              </w:rPr>
              <w:t>4.41E-03</w:t>
            </w:r>
          </w:p>
        </w:tc>
      </w:tr>
      <w:tr w:rsidR="006B2953" w:rsidRPr="006B2953" w14:paraId="4B82B177" w14:textId="77777777" w:rsidTr="00DE2E59">
        <w:trPr>
          <w:trHeight w:val="255"/>
        </w:trPr>
        <w:tc>
          <w:tcPr>
            <w:tcW w:w="796" w:type="pct"/>
            <w:shd w:val="clear" w:color="auto" w:fill="F7CAAC"/>
            <w:noWrap/>
            <w:vAlign w:val="center"/>
            <w:hideMark/>
          </w:tcPr>
          <w:p w14:paraId="7FEBAEFC"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陆地生态系统酸化</w:t>
            </w:r>
          </w:p>
        </w:tc>
        <w:tc>
          <w:tcPr>
            <w:tcW w:w="207" w:type="pct"/>
            <w:shd w:val="clear" w:color="auto" w:fill="F7CAAC"/>
            <w:noWrap/>
            <w:vAlign w:val="center"/>
            <w:hideMark/>
          </w:tcPr>
          <w:p w14:paraId="0FA4E6F2"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63" w:type="pct"/>
            <w:shd w:val="clear" w:color="auto" w:fill="F7CAAC"/>
            <w:noWrap/>
            <w:vAlign w:val="center"/>
            <w:hideMark/>
          </w:tcPr>
          <w:p w14:paraId="443C8CE2" w14:textId="77777777" w:rsidR="006B2953" w:rsidRPr="006B2953" w:rsidRDefault="006B2953" w:rsidP="006B2953">
            <w:pPr>
              <w:jc w:val="center"/>
              <w:rPr>
                <w:color w:val="000000"/>
                <w:sz w:val="20"/>
                <w:szCs w:val="20"/>
              </w:rPr>
            </w:pPr>
            <w:r w:rsidRPr="006B2953">
              <w:rPr>
                <w:color w:val="000000"/>
                <w:sz w:val="20"/>
                <w:szCs w:val="20"/>
              </w:rPr>
              <w:t>1.04E+00</w:t>
            </w:r>
          </w:p>
        </w:tc>
        <w:tc>
          <w:tcPr>
            <w:tcW w:w="404" w:type="pct"/>
            <w:shd w:val="clear" w:color="auto" w:fill="auto"/>
            <w:noWrap/>
            <w:vAlign w:val="center"/>
            <w:hideMark/>
          </w:tcPr>
          <w:p w14:paraId="61F59211" w14:textId="77777777" w:rsidR="006B2953" w:rsidRPr="006B2953" w:rsidRDefault="006B2953" w:rsidP="006B2953">
            <w:pPr>
              <w:jc w:val="center"/>
              <w:rPr>
                <w:color w:val="000000"/>
                <w:sz w:val="20"/>
                <w:szCs w:val="20"/>
              </w:rPr>
            </w:pPr>
            <w:r w:rsidRPr="006B2953">
              <w:rPr>
                <w:color w:val="000000"/>
                <w:sz w:val="20"/>
                <w:szCs w:val="20"/>
              </w:rPr>
              <w:t>1.90E-03</w:t>
            </w:r>
          </w:p>
        </w:tc>
        <w:tc>
          <w:tcPr>
            <w:tcW w:w="404" w:type="pct"/>
            <w:shd w:val="clear" w:color="auto" w:fill="auto"/>
            <w:noWrap/>
            <w:vAlign w:val="center"/>
            <w:hideMark/>
          </w:tcPr>
          <w:p w14:paraId="24F17975" w14:textId="77777777" w:rsidR="006B2953" w:rsidRPr="006B2953" w:rsidRDefault="006B2953" w:rsidP="006B2953">
            <w:pPr>
              <w:jc w:val="center"/>
              <w:rPr>
                <w:color w:val="000000"/>
                <w:sz w:val="20"/>
                <w:szCs w:val="20"/>
              </w:rPr>
            </w:pPr>
            <w:r w:rsidRPr="006B2953">
              <w:rPr>
                <w:color w:val="000000"/>
                <w:sz w:val="20"/>
                <w:szCs w:val="20"/>
              </w:rPr>
              <w:t>2.65E-01</w:t>
            </w:r>
          </w:p>
        </w:tc>
        <w:tc>
          <w:tcPr>
            <w:tcW w:w="404" w:type="pct"/>
            <w:shd w:val="clear" w:color="auto" w:fill="auto"/>
            <w:noWrap/>
            <w:vAlign w:val="center"/>
            <w:hideMark/>
          </w:tcPr>
          <w:p w14:paraId="5ECD4AD4" w14:textId="77777777" w:rsidR="006B2953" w:rsidRPr="006B2953" w:rsidRDefault="006B2953" w:rsidP="006B2953">
            <w:pPr>
              <w:jc w:val="center"/>
              <w:rPr>
                <w:color w:val="000000"/>
                <w:sz w:val="20"/>
                <w:szCs w:val="20"/>
              </w:rPr>
            </w:pPr>
            <w:r w:rsidRPr="006B2953">
              <w:rPr>
                <w:color w:val="000000"/>
                <w:sz w:val="20"/>
                <w:szCs w:val="20"/>
              </w:rPr>
              <w:t>1.28E-02</w:t>
            </w:r>
          </w:p>
        </w:tc>
        <w:tc>
          <w:tcPr>
            <w:tcW w:w="404" w:type="pct"/>
            <w:shd w:val="clear" w:color="auto" w:fill="auto"/>
            <w:noWrap/>
            <w:vAlign w:val="center"/>
            <w:hideMark/>
          </w:tcPr>
          <w:p w14:paraId="04BC923E" w14:textId="77777777" w:rsidR="006B2953" w:rsidRPr="006B2953" w:rsidRDefault="006B2953" w:rsidP="006B2953">
            <w:pPr>
              <w:jc w:val="center"/>
              <w:rPr>
                <w:color w:val="000000"/>
                <w:sz w:val="20"/>
                <w:szCs w:val="20"/>
              </w:rPr>
            </w:pPr>
            <w:r w:rsidRPr="006B2953">
              <w:rPr>
                <w:color w:val="000000"/>
                <w:sz w:val="20"/>
                <w:szCs w:val="20"/>
              </w:rPr>
              <w:t>1.46E-01</w:t>
            </w:r>
          </w:p>
        </w:tc>
        <w:tc>
          <w:tcPr>
            <w:tcW w:w="404" w:type="pct"/>
            <w:shd w:val="clear" w:color="auto" w:fill="auto"/>
            <w:noWrap/>
            <w:vAlign w:val="center"/>
            <w:hideMark/>
          </w:tcPr>
          <w:p w14:paraId="5143053A" w14:textId="77777777" w:rsidR="006B2953" w:rsidRPr="006B2953" w:rsidRDefault="006B2953" w:rsidP="006B2953">
            <w:pPr>
              <w:jc w:val="center"/>
              <w:rPr>
                <w:color w:val="000000"/>
                <w:sz w:val="20"/>
                <w:szCs w:val="20"/>
              </w:rPr>
            </w:pPr>
            <w:r w:rsidRPr="006B2953">
              <w:rPr>
                <w:color w:val="000000"/>
                <w:sz w:val="20"/>
                <w:szCs w:val="20"/>
              </w:rPr>
              <w:t>2.28E-04</w:t>
            </w:r>
          </w:p>
        </w:tc>
        <w:tc>
          <w:tcPr>
            <w:tcW w:w="404" w:type="pct"/>
            <w:shd w:val="clear" w:color="auto" w:fill="auto"/>
            <w:noWrap/>
            <w:vAlign w:val="center"/>
            <w:hideMark/>
          </w:tcPr>
          <w:p w14:paraId="132C5E76" w14:textId="77777777" w:rsidR="006B2953" w:rsidRPr="006B2953" w:rsidRDefault="006B2953" w:rsidP="006B2953">
            <w:pPr>
              <w:jc w:val="center"/>
              <w:rPr>
                <w:color w:val="000000"/>
                <w:sz w:val="20"/>
                <w:szCs w:val="20"/>
              </w:rPr>
            </w:pPr>
            <w:r w:rsidRPr="006B2953">
              <w:rPr>
                <w:color w:val="000000"/>
                <w:sz w:val="20"/>
                <w:szCs w:val="20"/>
              </w:rPr>
              <w:t>5.51E-01</w:t>
            </w:r>
          </w:p>
        </w:tc>
        <w:tc>
          <w:tcPr>
            <w:tcW w:w="404" w:type="pct"/>
            <w:shd w:val="clear" w:color="auto" w:fill="auto"/>
            <w:noWrap/>
            <w:vAlign w:val="center"/>
            <w:hideMark/>
          </w:tcPr>
          <w:p w14:paraId="283086EC" w14:textId="77777777" w:rsidR="006B2953" w:rsidRPr="006B2953" w:rsidRDefault="006B2953" w:rsidP="006B2953">
            <w:pPr>
              <w:jc w:val="center"/>
              <w:rPr>
                <w:color w:val="000000"/>
                <w:sz w:val="20"/>
                <w:szCs w:val="20"/>
              </w:rPr>
            </w:pPr>
            <w:r w:rsidRPr="006B2953">
              <w:rPr>
                <w:color w:val="000000"/>
                <w:sz w:val="20"/>
                <w:szCs w:val="20"/>
              </w:rPr>
              <w:t>8.78E-04</w:t>
            </w:r>
          </w:p>
        </w:tc>
        <w:tc>
          <w:tcPr>
            <w:tcW w:w="404" w:type="pct"/>
            <w:shd w:val="clear" w:color="auto" w:fill="auto"/>
            <w:noWrap/>
            <w:vAlign w:val="center"/>
            <w:hideMark/>
          </w:tcPr>
          <w:p w14:paraId="68B4CC18" w14:textId="77777777" w:rsidR="006B2953" w:rsidRPr="006B2953" w:rsidRDefault="006B2953" w:rsidP="006B2953">
            <w:pPr>
              <w:jc w:val="center"/>
              <w:rPr>
                <w:color w:val="000000"/>
                <w:sz w:val="20"/>
                <w:szCs w:val="20"/>
              </w:rPr>
            </w:pPr>
            <w:r w:rsidRPr="006B2953">
              <w:rPr>
                <w:color w:val="000000"/>
                <w:sz w:val="20"/>
                <w:szCs w:val="20"/>
              </w:rPr>
              <w:t>1.97E-02</w:t>
            </w:r>
          </w:p>
        </w:tc>
        <w:tc>
          <w:tcPr>
            <w:tcW w:w="404" w:type="pct"/>
            <w:vAlign w:val="center"/>
          </w:tcPr>
          <w:p w14:paraId="7B06B60B" w14:textId="77777777" w:rsidR="006B2953" w:rsidRPr="006B2953" w:rsidRDefault="006B2953" w:rsidP="006B2953">
            <w:pPr>
              <w:jc w:val="center"/>
              <w:rPr>
                <w:color w:val="000000"/>
                <w:sz w:val="20"/>
                <w:szCs w:val="20"/>
              </w:rPr>
            </w:pPr>
            <w:r w:rsidRPr="006B2953">
              <w:rPr>
                <w:color w:val="000000"/>
                <w:sz w:val="20"/>
                <w:szCs w:val="20"/>
              </w:rPr>
              <w:t>4.28E-02</w:t>
            </w:r>
          </w:p>
        </w:tc>
      </w:tr>
      <w:tr w:rsidR="006B2953" w:rsidRPr="006B2953" w14:paraId="57C83CDF" w14:textId="77777777" w:rsidTr="00DE2E59">
        <w:trPr>
          <w:trHeight w:val="255"/>
        </w:trPr>
        <w:tc>
          <w:tcPr>
            <w:tcW w:w="796" w:type="pct"/>
            <w:shd w:val="clear" w:color="auto" w:fill="F7CAAC"/>
            <w:noWrap/>
            <w:vAlign w:val="center"/>
            <w:hideMark/>
          </w:tcPr>
          <w:p w14:paraId="6FDF0A9A"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臭氧形成</w:t>
            </w:r>
          </w:p>
        </w:tc>
        <w:tc>
          <w:tcPr>
            <w:tcW w:w="207" w:type="pct"/>
            <w:shd w:val="clear" w:color="auto" w:fill="F7CAAC"/>
            <w:noWrap/>
            <w:vAlign w:val="center"/>
            <w:hideMark/>
          </w:tcPr>
          <w:p w14:paraId="5AA6B71F"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63" w:type="pct"/>
            <w:shd w:val="clear" w:color="auto" w:fill="F7CAAC"/>
            <w:noWrap/>
            <w:vAlign w:val="center"/>
            <w:hideMark/>
          </w:tcPr>
          <w:p w14:paraId="48CBFFCC" w14:textId="77777777" w:rsidR="006B2953" w:rsidRPr="006B2953" w:rsidRDefault="006B2953" w:rsidP="006B2953">
            <w:pPr>
              <w:jc w:val="center"/>
              <w:rPr>
                <w:color w:val="000000"/>
                <w:sz w:val="20"/>
                <w:szCs w:val="20"/>
              </w:rPr>
            </w:pPr>
            <w:r w:rsidRPr="006B2953">
              <w:rPr>
                <w:color w:val="000000"/>
                <w:sz w:val="20"/>
                <w:szCs w:val="20"/>
              </w:rPr>
              <w:t>4.40E-01</w:t>
            </w:r>
          </w:p>
        </w:tc>
        <w:tc>
          <w:tcPr>
            <w:tcW w:w="404" w:type="pct"/>
            <w:shd w:val="clear" w:color="auto" w:fill="auto"/>
            <w:noWrap/>
            <w:vAlign w:val="center"/>
            <w:hideMark/>
          </w:tcPr>
          <w:p w14:paraId="5520FF4A" w14:textId="77777777" w:rsidR="006B2953" w:rsidRPr="006B2953" w:rsidRDefault="006B2953" w:rsidP="006B2953">
            <w:pPr>
              <w:jc w:val="center"/>
              <w:rPr>
                <w:color w:val="000000"/>
                <w:sz w:val="20"/>
                <w:szCs w:val="20"/>
              </w:rPr>
            </w:pPr>
            <w:r w:rsidRPr="006B2953">
              <w:rPr>
                <w:color w:val="000000"/>
                <w:sz w:val="20"/>
                <w:szCs w:val="20"/>
              </w:rPr>
              <w:t>3.15E-03</w:t>
            </w:r>
          </w:p>
        </w:tc>
        <w:tc>
          <w:tcPr>
            <w:tcW w:w="404" w:type="pct"/>
            <w:shd w:val="clear" w:color="auto" w:fill="auto"/>
            <w:noWrap/>
            <w:vAlign w:val="center"/>
            <w:hideMark/>
          </w:tcPr>
          <w:p w14:paraId="6DEE8CFA" w14:textId="77777777" w:rsidR="006B2953" w:rsidRPr="006B2953" w:rsidRDefault="006B2953" w:rsidP="006B2953">
            <w:pPr>
              <w:jc w:val="center"/>
              <w:rPr>
                <w:color w:val="000000"/>
                <w:sz w:val="20"/>
                <w:szCs w:val="20"/>
              </w:rPr>
            </w:pPr>
            <w:r w:rsidRPr="006B2953">
              <w:rPr>
                <w:color w:val="000000"/>
                <w:sz w:val="20"/>
                <w:szCs w:val="20"/>
              </w:rPr>
              <w:t>1.07E-01</w:t>
            </w:r>
          </w:p>
        </w:tc>
        <w:tc>
          <w:tcPr>
            <w:tcW w:w="404" w:type="pct"/>
            <w:shd w:val="clear" w:color="auto" w:fill="auto"/>
            <w:noWrap/>
            <w:vAlign w:val="center"/>
            <w:hideMark/>
          </w:tcPr>
          <w:p w14:paraId="73A33D84" w14:textId="77777777" w:rsidR="006B2953" w:rsidRPr="006B2953" w:rsidRDefault="006B2953" w:rsidP="006B2953">
            <w:pPr>
              <w:jc w:val="center"/>
              <w:rPr>
                <w:color w:val="000000"/>
                <w:sz w:val="20"/>
                <w:szCs w:val="20"/>
              </w:rPr>
            </w:pPr>
            <w:r w:rsidRPr="006B2953">
              <w:rPr>
                <w:color w:val="000000"/>
                <w:sz w:val="20"/>
                <w:szCs w:val="20"/>
              </w:rPr>
              <w:t>4.03E-03</w:t>
            </w:r>
          </w:p>
        </w:tc>
        <w:tc>
          <w:tcPr>
            <w:tcW w:w="404" w:type="pct"/>
            <w:shd w:val="clear" w:color="auto" w:fill="auto"/>
            <w:noWrap/>
            <w:vAlign w:val="center"/>
            <w:hideMark/>
          </w:tcPr>
          <w:p w14:paraId="587BE3F8" w14:textId="77777777" w:rsidR="006B2953" w:rsidRPr="006B2953" w:rsidRDefault="006B2953" w:rsidP="006B2953">
            <w:pPr>
              <w:jc w:val="center"/>
              <w:rPr>
                <w:color w:val="000000"/>
                <w:sz w:val="20"/>
                <w:szCs w:val="20"/>
              </w:rPr>
            </w:pPr>
            <w:r w:rsidRPr="006B2953">
              <w:rPr>
                <w:color w:val="000000"/>
                <w:sz w:val="20"/>
                <w:szCs w:val="20"/>
              </w:rPr>
              <w:t>9.90E-02</w:t>
            </w:r>
          </w:p>
        </w:tc>
        <w:tc>
          <w:tcPr>
            <w:tcW w:w="404" w:type="pct"/>
            <w:shd w:val="clear" w:color="auto" w:fill="auto"/>
            <w:noWrap/>
            <w:vAlign w:val="center"/>
            <w:hideMark/>
          </w:tcPr>
          <w:p w14:paraId="23E5740B" w14:textId="77777777" w:rsidR="006B2953" w:rsidRPr="006B2953" w:rsidRDefault="006B2953" w:rsidP="006B2953">
            <w:pPr>
              <w:jc w:val="center"/>
              <w:rPr>
                <w:color w:val="000000"/>
                <w:sz w:val="20"/>
                <w:szCs w:val="20"/>
              </w:rPr>
            </w:pPr>
            <w:r w:rsidRPr="006B2953">
              <w:rPr>
                <w:color w:val="000000"/>
                <w:sz w:val="20"/>
                <w:szCs w:val="20"/>
              </w:rPr>
              <w:t>9.99E-05</w:t>
            </w:r>
          </w:p>
        </w:tc>
        <w:tc>
          <w:tcPr>
            <w:tcW w:w="404" w:type="pct"/>
            <w:shd w:val="clear" w:color="auto" w:fill="auto"/>
            <w:noWrap/>
            <w:vAlign w:val="center"/>
            <w:hideMark/>
          </w:tcPr>
          <w:p w14:paraId="34A18065" w14:textId="77777777" w:rsidR="006B2953" w:rsidRPr="006B2953" w:rsidRDefault="006B2953" w:rsidP="006B2953">
            <w:pPr>
              <w:jc w:val="center"/>
              <w:rPr>
                <w:color w:val="000000"/>
                <w:sz w:val="20"/>
                <w:szCs w:val="20"/>
              </w:rPr>
            </w:pPr>
            <w:r w:rsidRPr="006B2953">
              <w:rPr>
                <w:color w:val="000000"/>
                <w:sz w:val="20"/>
                <w:szCs w:val="20"/>
              </w:rPr>
              <w:t>2.04E-01</w:t>
            </w:r>
          </w:p>
        </w:tc>
        <w:tc>
          <w:tcPr>
            <w:tcW w:w="404" w:type="pct"/>
            <w:shd w:val="clear" w:color="auto" w:fill="auto"/>
            <w:noWrap/>
            <w:vAlign w:val="center"/>
            <w:hideMark/>
          </w:tcPr>
          <w:p w14:paraId="32C77796" w14:textId="77777777" w:rsidR="006B2953" w:rsidRPr="006B2953" w:rsidRDefault="006B2953" w:rsidP="006B2953">
            <w:pPr>
              <w:jc w:val="center"/>
              <w:rPr>
                <w:color w:val="000000"/>
                <w:sz w:val="20"/>
                <w:szCs w:val="20"/>
              </w:rPr>
            </w:pPr>
            <w:r w:rsidRPr="006B2953">
              <w:rPr>
                <w:color w:val="000000"/>
                <w:sz w:val="20"/>
                <w:szCs w:val="20"/>
              </w:rPr>
              <w:t>2.90E-04</w:t>
            </w:r>
          </w:p>
        </w:tc>
        <w:tc>
          <w:tcPr>
            <w:tcW w:w="404" w:type="pct"/>
            <w:shd w:val="clear" w:color="auto" w:fill="auto"/>
            <w:noWrap/>
            <w:vAlign w:val="center"/>
            <w:hideMark/>
          </w:tcPr>
          <w:p w14:paraId="2943879E" w14:textId="77777777" w:rsidR="006B2953" w:rsidRPr="006B2953" w:rsidRDefault="006B2953" w:rsidP="006B2953">
            <w:pPr>
              <w:jc w:val="center"/>
              <w:rPr>
                <w:color w:val="000000"/>
                <w:sz w:val="20"/>
                <w:szCs w:val="20"/>
              </w:rPr>
            </w:pPr>
            <w:r w:rsidRPr="006B2953">
              <w:rPr>
                <w:color w:val="000000"/>
                <w:sz w:val="20"/>
                <w:szCs w:val="20"/>
              </w:rPr>
              <w:t>2.34E-02</w:t>
            </w:r>
          </w:p>
        </w:tc>
        <w:tc>
          <w:tcPr>
            <w:tcW w:w="404" w:type="pct"/>
            <w:vAlign w:val="center"/>
          </w:tcPr>
          <w:p w14:paraId="1EB66EE0" w14:textId="77777777" w:rsidR="006B2953" w:rsidRPr="006B2953" w:rsidRDefault="006B2953" w:rsidP="006B2953">
            <w:pPr>
              <w:jc w:val="center"/>
              <w:rPr>
                <w:color w:val="000000"/>
                <w:sz w:val="20"/>
                <w:szCs w:val="20"/>
              </w:rPr>
            </w:pPr>
            <w:r w:rsidRPr="006B2953">
              <w:rPr>
                <w:color w:val="000000"/>
                <w:sz w:val="20"/>
                <w:szCs w:val="20"/>
              </w:rPr>
              <w:t>2.34E-04</w:t>
            </w:r>
          </w:p>
        </w:tc>
      </w:tr>
      <w:tr w:rsidR="006B2953" w:rsidRPr="006B2953" w14:paraId="7AE5AB66" w14:textId="77777777" w:rsidTr="00DE2E59">
        <w:trPr>
          <w:trHeight w:val="255"/>
        </w:trPr>
        <w:tc>
          <w:tcPr>
            <w:tcW w:w="796" w:type="pct"/>
            <w:shd w:val="clear" w:color="auto" w:fill="F7CAAC"/>
            <w:noWrap/>
            <w:vAlign w:val="center"/>
            <w:hideMark/>
          </w:tcPr>
          <w:p w14:paraId="37D42B60"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淡水生态系统富营养化</w:t>
            </w:r>
          </w:p>
        </w:tc>
        <w:tc>
          <w:tcPr>
            <w:tcW w:w="207" w:type="pct"/>
            <w:shd w:val="clear" w:color="auto" w:fill="F7CAAC"/>
            <w:noWrap/>
            <w:vAlign w:val="center"/>
            <w:hideMark/>
          </w:tcPr>
          <w:p w14:paraId="6190DF16"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63" w:type="pct"/>
            <w:shd w:val="clear" w:color="auto" w:fill="F7CAAC"/>
            <w:noWrap/>
            <w:vAlign w:val="center"/>
            <w:hideMark/>
          </w:tcPr>
          <w:p w14:paraId="0DCB2756" w14:textId="77777777" w:rsidR="006B2953" w:rsidRPr="006B2953" w:rsidRDefault="006B2953" w:rsidP="006B2953">
            <w:pPr>
              <w:jc w:val="center"/>
              <w:rPr>
                <w:color w:val="000000"/>
                <w:sz w:val="20"/>
                <w:szCs w:val="20"/>
              </w:rPr>
            </w:pPr>
            <w:r w:rsidRPr="006B2953">
              <w:rPr>
                <w:color w:val="000000"/>
                <w:sz w:val="20"/>
                <w:szCs w:val="20"/>
              </w:rPr>
              <w:t>1.32E-01</w:t>
            </w:r>
          </w:p>
        </w:tc>
        <w:tc>
          <w:tcPr>
            <w:tcW w:w="404" w:type="pct"/>
            <w:shd w:val="clear" w:color="auto" w:fill="auto"/>
            <w:noWrap/>
            <w:vAlign w:val="center"/>
            <w:hideMark/>
          </w:tcPr>
          <w:p w14:paraId="45B0C7A3" w14:textId="77777777" w:rsidR="006B2953" w:rsidRPr="006B2953" w:rsidRDefault="006B2953" w:rsidP="006B2953">
            <w:pPr>
              <w:jc w:val="center"/>
              <w:rPr>
                <w:color w:val="000000"/>
                <w:sz w:val="20"/>
                <w:szCs w:val="20"/>
              </w:rPr>
            </w:pPr>
            <w:r w:rsidRPr="006B2953">
              <w:rPr>
                <w:color w:val="000000"/>
                <w:sz w:val="20"/>
                <w:szCs w:val="20"/>
              </w:rPr>
              <w:t>0.00E+00</w:t>
            </w:r>
          </w:p>
        </w:tc>
        <w:tc>
          <w:tcPr>
            <w:tcW w:w="404" w:type="pct"/>
            <w:shd w:val="clear" w:color="auto" w:fill="auto"/>
            <w:noWrap/>
            <w:vAlign w:val="center"/>
            <w:hideMark/>
          </w:tcPr>
          <w:p w14:paraId="29E7974D" w14:textId="77777777" w:rsidR="006B2953" w:rsidRPr="006B2953" w:rsidRDefault="006B2953" w:rsidP="006B2953">
            <w:pPr>
              <w:jc w:val="center"/>
              <w:rPr>
                <w:color w:val="000000"/>
                <w:sz w:val="20"/>
                <w:szCs w:val="20"/>
              </w:rPr>
            </w:pPr>
            <w:r w:rsidRPr="006B2953">
              <w:rPr>
                <w:color w:val="000000"/>
                <w:sz w:val="20"/>
                <w:szCs w:val="20"/>
              </w:rPr>
              <w:t>0.00E+00</w:t>
            </w:r>
          </w:p>
        </w:tc>
        <w:tc>
          <w:tcPr>
            <w:tcW w:w="404" w:type="pct"/>
            <w:shd w:val="clear" w:color="auto" w:fill="auto"/>
            <w:noWrap/>
            <w:vAlign w:val="center"/>
            <w:hideMark/>
          </w:tcPr>
          <w:p w14:paraId="34A42BB5" w14:textId="77777777" w:rsidR="006B2953" w:rsidRPr="006B2953" w:rsidRDefault="006B2953" w:rsidP="006B2953">
            <w:pPr>
              <w:jc w:val="center"/>
              <w:rPr>
                <w:color w:val="000000"/>
                <w:sz w:val="20"/>
                <w:szCs w:val="20"/>
              </w:rPr>
            </w:pPr>
            <w:r w:rsidRPr="006B2953">
              <w:rPr>
                <w:color w:val="000000"/>
                <w:sz w:val="20"/>
                <w:szCs w:val="20"/>
              </w:rPr>
              <w:t>2.66E-03</w:t>
            </w:r>
          </w:p>
        </w:tc>
        <w:tc>
          <w:tcPr>
            <w:tcW w:w="404" w:type="pct"/>
            <w:shd w:val="clear" w:color="auto" w:fill="auto"/>
            <w:noWrap/>
            <w:vAlign w:val="center"/>
            <w:hideMark/>
          </w:tcPr>
          <w:p w14:paraId="192D8437" w14:textId="77777777" w:rsidR="006B2953" w:rsidRPr="006B2953" w:rsidRDefault="006B2953" w:rsidP="006B2953">
            <w:pPr>
              <w:jc w:val="center"/>
              <w:rPr>
                <w:color w:val="000000"/>
                <w:sz w:val="20"/>
                <w:szCs w:val="20"/>
              </w:rPr>
            </w:pPr>
            <w:r w:rsidRPr="006B2953">
              <w:rPr>
                <w:color w:val="000000"/>
                <w:sz w:val="20"/>
                <w:szCs w:val="20"/>
              </w:rPr>
              <w:t>4.32E-02</w:t>
            </w:r>
          </w:p>
        </w:tc>
        <w:tc>
          <w:tcPr>
            <w:tcW w:w="404" w:type="pct"/>
            <w:shd w:val="clear" w:color="auto" w:fill="auto"/>
            <w:noWrap/>
            <w:vAlign w:val="center"/>
            <w:hideMark/>
          </w:tcPr>
          <w:p w14:paraId="0235F412" w14:textId="77777777" w:rsidR="006B2953" w:rsidRPr="006B2953" w:rsidRDefault="006B2953" w:rsidP="006B2953">
            <w:pPr>
              <w:jc w:val="center"/>
              <w:rPr>
                <w:color w:val="000000"/>
                <w:sz w:val="20"/>
                <w:szCs w:val="20"/>
              </w:rPr>
            </w:pPr>
            <w:r w:rsidRPr="006B2953">
              <w:rPr>
                <w:color w:val="000000"/>
                <w:sz w:val="20"/>
                <w:szCs w:val="20"/>
              </w:rPr>
              <w:t>6.64E-05</w:t>
            </w:r>
          </w:p>
        </w:tc>
        <w:tc>
          <w:tcPr>
            <w:tcW w:w="404" w:type="pct"/>
            <w:shd w:val="clear" w:color="auto" w:fill="auto"/>
            <w:noWrap/>
            <w:vAlign w:val="center"/>
            <w:hideMark/>
          </w:tcPr>
          <w:p w14:paraId="6AE111F4" w14:textId="77777777" w:rsidR="006B2953" w:rsidRPr="006B2953" w:rsidRDefault="006B2953" w:rsidP="006B2953">
            <w:pPr>
              <w:jc w:val="center"/>
              <w:rPr>
                <w:color w:val="000000"/>
                <w:sz w:val="20"/>
                <w:szCs w:val="20"/>
              </w:rPr>
            </w:pPr>
            <w:r w:rsidRPr="006B2953">
              <w:rPr>
                <w:color w:val="000000"/>
                <w:sz w:val="20"/>
                <w:szCs w:val="20"/>
              </w:rPr>
              <w:t>8.33E-02</w:t>
            </w:r>
          </w:p>
        </w:tc>
        <w:tc>
          <w:tcPr>
            <w:tcW w:w="404" w:type="pct"/>
            <w:shd w:val="clear" w:color="auto" w:fill="auto"/>
            <w:noWrap/>
            <w:vAlign w:val="center"/>
            <w:hideMark/>
          </w:tcPr>
          <w:p w14:paraId="577ABF6B" w14:textId="77777777" w:rsidR="006B2953" w:rsidRPr="006B2953" w:rsidRDefault="006B2953" w:rsidP="006B2953">
            <w:pPr>
              <w:jc w:val="center"/>
              <w:rPr>
                <w:color w:val="000000"/>
                <w:sz w:val="20"/>
                <w:szCs w:val="20"/>
              </w:rPr>
            </w:pPr>
            <w:r w:rsidRPr="006B2953">
              <w:rPr>
                <w:color w:val="000000"/>
                <w:sz w:val="20"/>
                <w:szCs w:val="20"/>
              </w:rPr>
              <w:t>3.91E-05</w:t>
            </w:r>
          </w:p>
        </w:tc>
        <w:tc>
          <w:tcPr>
            <w:tcW w:w="404" w:type="pct"/>
            <w:shd w:val="clear" w:color="auto" w:fill="auto"/>
            <w:noWrap/>
            <w:vAlign w:val="center"/>
            <w:hideMark/>
          </w:tcPr>
          <w:p w14:paraId="1B0E4D81" w14:textId="77777777" w:rsidR="006B2953" w:rsidRPr="006B2953" w:rsidRDefault="006B2953" w:rsidP="006B2953">
            <w:pPr>
              <w:jc w:val="center"/>
              <w:rPr>
                <w:color w:val="000000"/>
                <w:sz w:val="20"/>
                <w:szCs w:val="20"/>
              </w:rPr>
            </w:pPr>
            <w:r w:rsidRPr="006B2953">
              <w:rPr>
                <w:color w:val="000000"/>
                <w:sz w:val="20"/>
                <w:szCs w:val="20"/>
              </w:rPr>
              <w:t>2.38E-03</w:t>
            </w:r>
          </w:p>
        </w:tc>
        <w:tc>
          <w:tcPr>
            <w:tcW w:w="404" w:type="pct"/>
            <w:vAlign w:val="center"/>
          </w:tcPr>
          <w:p w14:paraId="0EC01B58" w14:textId="77777777" w:rsidR="006B2953" w:rsidRPr="006B2953" w:rsidRDefault="006B2953" w:rsidP="006B2953">
            <w:pPr>
              <w:jc w:val="center"/>
              <w:rPr>
                <w:color w:val="000000"/>
                <w:sz w:val="20"/>
                <w:szCs w:val="20"/>
              </w:rPr>
            </w:pPr>
            <w:r w:rsidRPr="006B2953">
              <w:rPr>
                <w:color w:val="000000"/>
                <w:sz w:val="20"/>
                <w:szCs w:val="20"/>
              </w:rPr>
              <w:t>2.21E-06</w:t>
            </w:r>
          </w:p>
        </w:tc>
      </w:tr>
      <w:tr w:rsidR="006B2953" w:rsidRPr="006B2953" w14:paraId="55DB431C" w14:textId="77777777" w:rsidTr="00DE2E59">
        <w:trPr>
          <w:trHeight w:val="255"/>
        </w:trPr>
        <w:tc>
          <w:tcPr>
            <w:tcW w:w="796" w:type="pct"/>
            <w:shd w:val="clear" w:color="auto" w:fill="F7CAAC"/>
            <w:noWrap/>
            <w:vAlign w:val="center"/>
            <w:hideMark/>
          </w:tcPr>
          <w:p w14:paraId="57ED5D3E"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陆地生态系统毒性</w:t>
            </w:r>
          </w:p>
        </w:tc>
        <w:tc>
          <w:tcPr>
            <w:tcW w:w="207" w:type="pct"/>
            <w:shd w:val="clear" w:color="auto" w:fill="F7CAAC"/>
            <w:noWrap/>
            <w:vAlign w:val="center"/>
            <w:hideMark/>
          </w:tcPr>
          <w:p w14:paraId="481EF0A9"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63" w:type="pct"/>
            <w:shd w:val="clear" w:color="auto" w:fill="F7CAAC"/>
            <w:noWrap/>
            <w:vAlign w:val="center"/>
            <w:hideMark/>
          </w:tcPr>
          <w:p w14:paraId="660354C4" w14:textId="77777777" w:rsidR="006B2953" w:rsidRPr="006B2953" w:rsidRDefault="006B2953" w:rsidP="006B2953">
            <w:pPr>
              <w:jc w:val="center"/>
              <w:rPr>
                <w:color w:val="000000"/>
                <w:sz w:val="20"/>
                <w:szCs w:val="20"/>
              </w:rPr>
            </w:pPr>
            <w:r w:rsidRPr="006B2953">
              <w:rPr>
                <w:color w:val="000000"/>
                <w:sz w:val="20"/>
                <w:szCs w:val="20"/>
              </w:rPr>
              <w:t>4.19E-02</w:t>
            </w:r>
          </w:p>
        </w:tc>
        <w:tc>
          <w:tcPr>
            <w:tcW w:w="404" w:type="pct"/>
            <w:shd w:val="clear" w:color="auto" w:fill="auto"/>
            <w:noWrap/>
            <w:vAlign w:val="center"/>
            <w:hideMark/>
          </w:tcPr>
          <w:p w14:paraId="28D7C716" w14:textId="77777777" w:rsidR="006B2953" w:rsidRPr="006B2953" w:rsidRDefault="006B2953" w:rsidP="006B2953">
            <w:pPr>
              <w:jc w:val="center"/>
              <w:rPr>
                <w:color w:val="000000"/>
                <w:sz w:val="20"/>
                <w:szCs w:val="20"/>
              </w:rPr>
            </w:pPr>
            <w:r w:rsidRPr="006B2953">
              <w:rPr>
                <w:color w:val="000000"/>
                <w:sz w:val="20"/>
                <w:szCs w:val="20"/>
              </w:rPr>
              <w:t>1.93E-06</w:t>
            </w:r>
          </w:p>
        </w:tc>
        <w:tc>
          <w:tcPr>
            <w:tcW w:w="404" w:type="pct"/>
            <w:shd w:val="clear" w:color="auto" w:fill="auto"/>
            <w:noWrap/>
            <w:vAlign w:val="center"/>
            <w:hideMark/>
          </w:tcPr>
          <w:p w14:paraId="78FD4F56" w14:textId="77777777" w:rsidR="006B2953" w:rsidRPr="006B2953" w:rsidRDefault="006B2953" w:rsidP="006B2953">
            <w:pPr>
              <w:jc w:val="center"/>
              <w:rPr>
                <w:color w:val="000000"/>
                <w:sz w:val="20"/>
                <w:szCs w:val="20"/>
              </w:rPr>
            </w:pPr>
            <w:r w:rsidRPr="006B2953">
              <w:rPr>
                <w:color w:val="000000"/>
                <w:sz w:val="20"/>
                <w:szCs w:val="20"/>
              </w:rPr>
              <w:t>1.07E-03</w:t>
            </w:r>
          </w:p>
        </w:tc>
        <w:tc>
          <w:tcPr>
            <w:tcW w:w="404" w:type="pct"/>
            <w:shd w:val="clear" w:color="auto" w:fill="auto"/>
            <w:noWrap/>
            <w:vAlign w:val="center"/>
            <w:hideMark/>
          </w:tcPr>
          <w:p w14:paraId="28D986DC" w14:textId="77777777" w:rsidR="006B2953" w:rsidRPr="006B2953" w:rsidRDefault="006B2953" w:rsidP="006B2953">
            <w:pPr>
              <w:jc w:val="center"/>
              <w:rPr>
                <w:color w:val="000000"/>
                <w:sz w:val="20"/>
                <w:szCs w:val="20"/>
              </w:rPr>
            </w:pPr>
            <w:r w:rsidRPr="006B2953">
              <w:rPr>
                <w:color w:val="000000"/>
                <w:sz w:val="20"/>
                <w:szCs w:val="20"/>
              </w:rPr>
              <w:t>2.88E-04</w:t>
            </w:r>
          </w:p>
        </w:tc>
        <w:tc>
          <w:tcPr>
            <w:tcW w:w="404" w:type="pct"/>
            <w:shd w:val="clear" w:color="auto" w:fill="auto"/>
            <w:noWrap/>
            <w:vAlign w:val="center"/>
            <w:hideMark/>
          </w:tcPr>
          <w:p w14:paraId="3C178010" w14:textId="77777777" w:rsidR="006B2953" w:rsidRPr="006B2953" w:rsidRDefault="006B2953" w:rsidP="006B2953">
            <w:pPr>
              <w:jc w:val="center"/>
              <w:rPr>
                <w:color w:val="000000"/>
                <w:sz w:val="20"/>
                <w:szCs w:val="20"/>
              </w:rPr>
            </w:pPr>
            <w:r w:rsidRPr="006B2953">
              <w:rPr>
                <w:color w:val="000000"/>
                <w:sz w:val="20"/>
                <w:szCs w:val="20"/>
              </w:rPr>
              <w:t>6.59E-03</w:t>
            </w:r>
          </w:p>
        </w:tc>
        <w:tc>
          <w:tcPr>
            <w:tcW w:w="404" w:type="pct"/>
            <w:shd w:val="clear" w:color="auto" w:fill="auto"/>
            <w:noWrap/>
            <w:vAlign w:val="center"/>
            <w:hideMark/>
          </w:tcPr>
          <w:p w14:paraId="6C98ACFE" w14:textId="77777777" w:rsidR="006B2953" w:rsidRPr="006B2953" w:rsidRDefault="006B2953" w:rsidP="006B2953">
            <w:pPr>
              <w:jc w:val="center"/>
              <w:rPr>
                <w:color w:val="000000"/>
                <w:sz w:val="20"/>
                <w:szCs w:val="20"/>
              </w:rPr>
            </w:pPr>
            <w:r w:rsidRPr="006B2953">
              <w:rPr>
                <w:color w:val="000000"/>
                <w:sz w:val="20"/>
                <w:szCs w:val="20"/>
              </w:rPr>
              <w:t>1.04E-05</w:t>
            </w:r>
          </w:p>
        </w:tc>
        <w:tc>
          <w:tcPr>
            <w:tcW w:w="404" w:type="pct"/>
            <w:shd w:val="clear" w:color="auto" w:fill="auto"/>
            <w:noWrap/>
            <w:vAlign w:val="center"/>
            <w:hideMark/>
          </w:tcPr>
          <w:p w14:paraId="38317B8B" w14:textId="77777777" w:rsidR="006B2953" w:rsidRPr="006B2953" w:rsidRDefault="006B2953" w:rsidP="006B2953">
            <w:pPr>
              <w:jc w:val="center"/>
              <w:rPr>
                <w:color w:val="000000"/>
                <w:sz w:val="20"/>
                <w:szCs w:val="20"/>
              </w:rPr>
            </w:pPr>
            <w:r w:rsidRPr="006B2953">
              <w:rPr>
                <w:color w:val="000000"/>
                <w:sz w:val="20"/>
                <w:szCs w:val="20"/>
              </w:rPr>
              <w:t>3.22E-02</w:t>
            </w:r>
          </w:p>
        </w:tc>
        <w:tc>
          <w:tcPr>
            <w:tcW w:w="404" w:type="pct"/>
            <w:shd w:val="clear" w:color="auto" w:fill="auto"/>
            <w:noWrap/>
            <w:vAlign w:val="center"/>
            <w:hideMark/>
          </w:tcPr>
          <w:p w14:paraId="5D5D534B" w14:textId="77777777" w:rsidR="006B2953" w:rsidRPr="006B2953" w:rsidRDefault="006B2953" w:rsidP="006B2953">
            <w:pPr>
              <w:jc w:val="center"/>
              <w:rPr>
                <w:color w:val="000000"/>
                <w:sz w:val="20"/>
                <w:szCs w:val="20"/>
              </w:rPr>
            </w:pPr>
            <w:r w:rsidRPr="006B2953">
              <w:rPr>
                <w:color w:val="000000"/>
                <w:sz w:val="20"/>
                <w:szCs w:val="20"/>
              </w:rPr>
              <w:t>7.48E-06</w:t>
            </w:r>
          </w:p>
        </w:tc>
        <w:tc>
          <w:tcPr>
            <w:tcW w:w="404" w:type="pct"/>
            <w:shd w:val="clear" w:color="auto" w:fill="auto"/>
            <w:noWrap/>
            <w:vAlign w:val="center"/>
            <w:hideMark/>
          </w:tcPr>
          <w:p w14:paraId="60514F3E" w14:textId="77777777" w:rsidR="006B2953" w:rsidRPr="006B2953" w:rsidRDefault="006B2953" w:rsidP="006B2953">
            <w:pPr>
              <w:jc w:val="center"/>
              <w:rPr>
                <w:color w:val="000000"/>
                <w:sz w:val="20"/>
                <w:szCs w:val="20"/>
              </w:rPr>
            </w:pPr>
            <w:r w:rsidRPr="006B2953">
              <w:rPr>
                <w:color w:val="000000"/>
                <w:sz w:val="20"/>
                <w:szCs w:val="20"/>
              </w:rPr>
              <w:t>1.55E-03</w:t>
            </w:r>
          </w:p>
        </w:tc>
        <w:tc>
          <w:tcPr>
            <w:tcW w:w="404" w:type="pct"/>
            <w:vAlign w:val="center"/>
          </w:tcPr>
          <w:p w14:paraId="2A59E60D" w14:textId="77777777" w:rsidR="006B2953" w:rsidRPr="006B2953" w:rsidRDefault="006B2953" w:rsidP="006B2953">
            <w:pPr>
              <w:jc w:val="center"/>
              <w:rPr>
                <w:color w:val="000000"/>
                <w:sz w:val="20"/>
                <w:szCs w:val="20"/>
              </w:rPr>
            </w:pPr>
            <w:r w:rsidRPr="006B2953">
              <w:rPr>
                <w:color w:val="000000"/>
                <w:sz w:val="20"/>
                <w:szCs w:val="20"/>
              </w:rPr>
              <w:t>1.57E-04</w:t>
            </w:r>
          </w:p>
        </w:tc>
      </w:tr>
      <w:tr w:rsidR="006B2953" w:rsidRPr="006B2953" w14:paraId="0B436DBE" w14:textId="77777777" w:rsidTr="00DE2E59">
        <w:trPr>
          <w:trHeight w:val="255"/>
        </w:trPr>
        <w:tc>
          <w:tcPr>
            <w:tcW w:w="796" w:type="pct"/>
            <w:shd w:val="clear" w:color="auto" w:fill="F7CAAC"/>
            <w:noWrap/>
            <w:vAlign w:val="center"/>
            <w:hideMark/>
          </w:tcPr>
          <w:p w14:paraId="57AA6076"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平流层臭氧消耗</w:t>
            </w:r>
          </w:p>
        </w:tc>
        <w:tc>
          <w:tcPr>
            <w:tcW w:w="207" w:type="pct"/>
            <w:shd w:val="clear" w:color="auto" w:fill="F7CAAC"/>
            <w:noWrap/>
            <w:vAlign w:val="center"/>
            <w:hideMark/>
          </w:tcPr>
          <w:p w14:paraId="3E438029"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63" w:type="pct"/>
            <w:shd w:val="clear" w:color="auto" w:fill="F7CAAC"/>
            <w:noWrap/>
            <w:vAlign w:val="center"/>
            <w:hideMark/>
          </w:tcPr>
          <w:p w14:paraId="3E9870F2" w14:textId="77777777" w:rsidR="006B2953" w:rsidRPr="006B2953" w:rsidRDefault="006B2953" w:rsidP="006B2953">
            <w:pPr>
              <w:jc w:val="center"/>
              <w:rPr>
                <w:color w:val="000000"/>
                <w:sz w:val="20"/>
                <w:szCs w:val="20"/>
              </w:rPr>
            </w:pPr>
            <w:r w:rsidRPr="006B2953">
              <w:rPr>
                <w:color w:val="000000"/>
                <w:sz w:val="20"/>
                <w:szCs w:val="20"/>
              </w:rPr>
              <w:t>7.82E-03</w:t>
            </w:r>
          </w:p>
        </w:tc>
        <w:tc>
          <w:tcPr>
            <w:tcW w:w="404" w:type="pct"/>
            <w:shd w:val="clear" w:color="auto" w:fill="auto"/>
            <w:noWrap/>
            <w:vAlign w:val="center"/>
            <w:hideMark/>
          </w:tcPr>
          <w:p w14:paraId="7931DBC3" w14:textId="77777777" w:rsidR="006B2953" w:rsidRPr="006B2953" w:rsidRDefault="006B2953" w:rsidP="006B2953">
            <w:pPr>
              <w:jc w:val="center"/>
              <w:rPr>
                <w:color w:val="000000"/>
                <w:sz w:val="20"/>
                <w:szCs w:val="20"/>
              </w:rPr>
            </w:pPr>
            <w:r w:rsidRPr="006B2953">
              <w:rPr>
                <w:color w:val="000000"/>
                <w:sz w:val="20"/>
                <w:szCs w:val="20"/>
              </w:rPr>
              <w:t>4.06E-06</w:t>
            </w:r>
          </w:p>
        </w:tc>
        <w:tc>
          <w:tcPr>
            <w:tcW w:w="404" w:type="pct"/>
            <w:shd w:val="clear" w:color="auto" w:fill="auto"/>
            <w:noWrap/>
            <w:vAlign w:val="center"/>
            <w:hideMark/>
          </w:tcPr>
          <w:p w14:paraId="08C8BE9B" w14:textId="77777777" w:rsidR="006B2953" w:rsidRPr="006B2953" w:rsidRDefault="006B2953" w:rsidP="006B2953">
            <w:pPr>
              <w:jc w:val="center"/>
              <w:rPr>
                <w:color w:val="000000"/>
                <w:sz w:val="20"/>
                <w:szCs w:val="20"/>
              </w:rPr>
            </w:pPr>
            <w:r w:rsidRPr="006B2953">
              <w:rPr>
                <w:color w:val="000000"/>
                <w:sz w:val="20"/>
                <w:szCs w:val="20"/>
              </w:rPr>
              <w:t>5.06E-04</w:t>
            </w:r>
          </w:p>
        </w:tc>
        <w:tc>
          <w:tcPr>
            <w:tcW w:w="404" w:type="pct"/>
            <w:shd w:val="clear" w:color="auto" w:fill="auto"/>
            <w:noWrap/>
            <w:vAlign w:val="center"/>
            <w:hideMark/>
          </w:tcPr>
          <w:p w14:paraId="1844F00A" w14:textId="77777777" w:rsidR="006B2953" w:rsidRPr="006B2953" w:rsidRDefault="006B2953" w:rsidP="006B2953">
            <w:pPr>
              <w:jc w:val="center"/>
              <w:rPr>
                <w:color w:val="000000"/>
                <w:sz w:val="20"/>
                <w:szCs w:val="20"/>
              </w:rPr>
            </w:pPr>
            <w:r w:rsidRPr="006B2953">
              <w:rPr>
                <w:color w:val="000000"/>
                <w:sz w:val="20"/>
                <w:szCs w:val="20"/>
              </w:rPr>
              <w:t>2.81E-04</w:t>
            </w:r>
          </w:p>
        </w:tc>
        <w:tc>
          <w:tcPr>
            <w:tcW w:w="404" w:type="pct"/>
            <w:shd w:val="clear" w:color="auto" w:fill="auto"/>
            <w:noWrap/>
            <w:vAlign w:val="center"/>
            <w:hideMark/>
          </w:tcPr>
          <w:p w14:paraId="27B97E29" w14:textId="77777777" w:rsidR="006B2953" w:rsidRPr="006B2953" w:rsidRDefault="006B2953" w:rsidP="006B2953">
            <w:pPr>
              <w:jc w:val="center"/>
              <w:rPr>
                <w:color w:val="000000"/>
                <w:sz w:val="20"/>
                <w:szCs w:val="20"/>
              </w:rPr>
            </w:pPr>
            <w:r w:rsidRPr="006B2953">
              <w:rPr>
                <w:color w:val="000000"/>
                <w:sz w:val="20"/>
                <w:szCs w:val="20"/>
              </w:rPr>
              <w:t>2.91E-03</w:t>
            </w:r>
          </w:p>
        </w:tc>
        <w:tc>
          <w:tcPr>
            <w:tcW w:w="404" w:type="pct"/>
            <w:shd w:val="clear" w:color="auto" w:fill="auto"/>
            <w:noWrap/>
            <w:vAlign w:val="center"/>
            <w:hideMark/>
          </w:tcPr>
          <w:p w14:paraId="1229AC29" w14:textId="77777777" w:rsidR="006B2953" w:rsidRPr="006B2953" w:rsidRDefault="006B2953" w:rsidP="006B2953">
            <w:pPr>
              <w:jc w:val="center"/>
              <w:rPr>
                <w:color w:val="000000"/>
                <w:sz w:val="20"/>
                <w:szCs w:val="20"/>
              </w:rPr>
            </w:pPr>
            <w:r w:rsidRPr="006B2953">
              <w:rPr>
                <w:color w:val="000000"/>
                <w:sz w:val="20"/>
                <w:szCs w:val="20"/>
              </w:rPr>
              <w:t>1.97E-05</w:t>
            </w:r>
          </w:p>
        </w:tc>
        <w:tc>
          <w:tcPr>
            <w:tcW w:w="404" w:type="pct"/>
            <w:shd w:val="clear" w:color="auto" w:fill="auto"/>
            <w:noWrap/>
            <w:vAlign w:val="center"/>
            <w:hideMark/>
          </w:tcPr>
          <w:p w14:paraId="63BE5C63" w14:textId="77777777" w:rsidR="006B2953" w:rsidRPr="006B2953" w:rsidRDefault="006B2953" w:rsidP="006B2953">
            <w:pPr>
              <w:jc w:val="center"/>
              <w:rPr>
                <w:color w:val="000000"/>
                <w:sz w:val="20"/>
                <w:szCs w:val="20"/>
              </w:rPr>
            </w:pPr>
            <w:r w:rsidRPr="006B2953">
              <w:rPr>
                <w:color w:val="000000"/>
                <w:sz w:val="20"/>
                <w:szCs w:val="20"/>
              </w:rPr>
              <w:t>3.45E-03</w:t>
            </w:r>
          </w:p>
        </w:tc>
        <w:tc>
          <w:tcPr>
            <w:tcW w:w="404" w:type="pct"/>
            <w:shd w:val="clear" w:color="auto" w:fill="auto"/>
            <w:noWrap/>
            <w:vAlign w:val="center"/>
            <w:hideMark/>
          </w:tcPr>
          <w:p w14:paraId="18EB2459" w14:textId="77777777" w:rsidR="006B2953" w:rsidRPr="006B2953" w:rsidRDefault="006B2953" w:rsidP="006B2953">
            <w:pPr>
              <w:jc w:val="center"/>
              <w:rPr>
                <w:color w:val="000000"/>
                <w:sz w:val="20"/>
                <w:szCs w:val="20"/>
              </w:rPr>
            </w:pPr>
            <w:r w:rsidRPr="006B2953">
              <w:rPr>
                <w:color w:val="000000"/>
                <w:sz w:val="20"/>
                <w:szCs w:val="20"/>
              </w:rPr>
              <w:t>1.31E-05</w:t>
            </w:r>
          </w:p>
        </w:tc>
        <w:tc>
          <w:tcPr>
            <w:tcW w:w="404" w:type="pct"/>
            <w:shd w:val="clear" w:color="auto" w:fill="auto"/>
            <w:noWrap/>
            <w:vAlign w:val="center"/>
            <w:hideMark/>
          </w:tcPr>
          <w:p w14:paraId="0FDE30C5" w14:textId="77777777" w:rsidR="006B2953" w:rsidRPr="006B2953" w:rsidRDefault="006B2953" w:rsidP="006B2953">
            <w:pPr>
              <w:jc w:val="center"/>
              <w:rPr>
                <w:color w:val="000000"/>
                <w:sz w:val="20"/>
                <w:szCs w:val="20"/>
              </w:rPr>
            </w:pPr>
            <w:r w:rsidRPr="006B2953">
              <w:rPr>
                <w:color w:val="000000"/>
                <w:sz w:val="20"/>
                <w:szCs w:val="20"/>
              </w:rPr>
              <w:t>3.77E-04</w:t>
            </w:r>
          </w:p>
        </w:tc>
        <w:tc>
          <w:tcPr>
            <w:tcW w:w="404" w:type="pct"/>
            <w:vAlign w:val="center"/>
          </w:tcPr>
          <w:p w14:paraId="5A019F26" w14:textId="77777777" w:rsidR="006B2953" w:rsidRPr="006B2953" w:rsidRDefault="006B2953" w:rsidP="006B2953">
            <w:pPr>
              <w:jc w:val="center"/>
              <w:rPr>
                <w:color w:val="000000"/>
                <w:sz w:val="20"/>
                <w:szCs w:val="20"/>
              </w:rPr>
            </w:pPr>
            <w:r w:rsidRPr="006B2953">
              <w:rPr>
                <w:color w:val="000000"/>
                <w:sz w:val="20"/>
                <w:szCs w:val="20"/>
              </w:rPr>
              <w:t>2.58E-04</w:t>
            </w:r>
          </w:p>
        </w:tc>
      </w:tr>
      <w:tr w:rsidR="006B2953" w:rsidRPr="006B2953" w14:paraId="4CF6ADDA" w14:textId="77777777" w:rsidTr="00DE2E59">
        <w:trPr>
          <w:trHeight w:val="255"/>
        </w:trPr>
        <w:tc>
          <w:tcPr>
            <w:tcW w:w="796" w:type="pct"/>
            <w:shd w:val="clear" w:color="auto" w:fill="F7CAAC"/>
            <w:noWrap/>
            <w:vAlign w:val="center"/>
            <w:hideMark/>
          </w:tcPr>
          <w:p w14:paraId="34D5CBF2"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电离辐射</w:t>
            </w:r>
          </w:p>
        </w:tc>
        <w:tc>
          <w:tcPr>
            <w:tcW w:w="207" w:type="pct"/>
            <w:shd w:val="clear" w:color="auto" w:fill="F7CAAC"/>
            <w:noWrap/>
            <w:vAlign w:val="center"/>
            <w:hideMark/>
          </w:tcPr>
          <w:p w14:paraId="08FDC60E"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63" w:type="pct"/>
            <w:shd w:val="clear" w:color="auto" w:fill="F7CAAC"/>
            <w:noWrap/>
            <w:vAlign w:val="center"/>
            <w:hideMark/>
          </w:tcPr>
          <w:p w14:paraId="0AA3B0F9" w14:textId="77777777" w:rsidR="006B2953" w:rsidRPr="006B2953" w:rsidRDefault="006B2953" w:rsidP="006B2953">
            <w:pPr>
              <w:jc w:val="center"/>
              <w:rPr>
                <w:color w:val="000000"/>
                <w:sz w:val="20"/>
                <w:szCs w:val="20"/>
              </w:rPr>
            </w:pPr>
            <w:r w:rsidRPr="006B2953">
              <w:rPr>
                <w:color w:val="000000"/>
                <w:sz w:val="20"/>
                <w:szCs w:val="20"/>
              </w:rPr>
              <w:t>7.34E-03</w:t>
            </w:r>
          </w:p>
        </w:tc>
        <w:tc>
          <w:tcPr>
            <w:tcW w:w="404" w:type="pct"/>
            <w:shd w:val="clear" w:color="auto" w:fill="auto"/>
            <w:noWrap/>
            <w:vAlign w:val="center"/>
            <w:hideMark/>
          </w:tcPr>
          <w:p w14:paraId="44C9088A" w14:textId="77777777" w:rsidR="006B2953" w:rsidRPr="006B2953" w:rsidRDefault="006B2953" w:rsidP="006B2953">
            <w:pPr>
              <w:jc w:val="center"/>
              <w:rPr>
                <w:color w:val="000000"/>
                <w:sz w:val="20"/>
                <w:szCs w:val="20"/>
              </w:rPr>
            </w:pPr>
            <w:r w:rsidRPr="006B2953">
              <w:rPr>
                <w:color w:val="000000"/>
                <w:sz w:val="20"/>
                <w:szCs w:val="20"/>
              </w:rPr>
              <w:t>0.00E+00</w:t>
            </w:r>
          </w:p>
        </w:tc>
        <w:tc>
          <w:tcPr>
            <w:tcW w:w="404" w:type="pct"/>
            <w:shd w:val="clear" w:color="auto" w:fill="auto"/>
            <w:noWrap/>
            <w:vAlign w:val="center"/>
            <w:hideMark/>
          </w:tcPr>
          <w:p w14:paraId="6F5965EE" w14:textId="77777777" w:rsidR="006B2953" w:rsidRPr="006B2953" w:rsidRDefault="006B2953" w:rsidP="006B2953">
            <w:pPr>
              <w:jc w:val="center"/>
              <w:rPr>
                <w:color w:val="000000"/>
                <w:sz w:val="20"/>
                <w:szCs w:val="20"/>
              </w:rPr>
            </w:pPr>
            <w:r w:rsidRPr="006B2953">
              <w:rPr>
                <w:color w:val="000000"/>
                <w:sz w:val="20"/>
                <w:szCs w:val="20"/>
              </w:rPr>
              <w:t>0.00E+00</w:t>
            </w:r>
          </w:p>
        </w:tc>
        <w:tc>
          <w:tcPr>
            <w:tcW w:w="404" w:type="pct"/>
            <w:shd w:val="clear" w:color="auto" w:fill="auto"/>
            <w:noWrap/>
            <w:vAlign w:val="center"/>
            <w:hideMark/>
          </w:tcPr>
          <w:p w14:paraId="53A84675" w14:textId="77777777" w:rsidR="006B2953" w:rsidRPr="006B2953" w:rsidRDefault="006B2953" w:rsidP="006B2953">
            <w:pPr>
              <w:jc w:val="center"/>
              <w:rPr>
                <w:color w:val="000000"/>
                <w:sz w:val="20"/>
                <w:szCs w:val="20"/>
              </w:rPr>
            </w:pPr>
            <w:r w:rsidRPr="006B2953">
              <w:rPr>
                <w:color w:val="000000"/>
                <w:sz w:val="20"/>
                <w:szCs w:val="20"/>
              </w:rPr>
              <w:t>6.85E-05</w:t>
            </w:r>
          </w:p>
        </w:tc>
        <w:tc>
          <w:tcPr>
            <w:tcW w:w="404" w:type="pct"/>
            <w:shd w:val="clear" w:color="auto" w:fill="auto"/>
            <w:noWrap/>
            <w:vAlign w:val="center"/>
            <w:hideMark/>
          </w:tcPr>
          <w:p w14:paraId="79A3DF07" w14:textId="77777777" w:rsidR="006B2953" w:rsidRPr="006B2953" w:rsidRDefault="006B2953" w:rsidP="006B2953">
            <w:pPr>
              <w:jc w:val="center"/>
              <w:rPr>
                <w:color w:val="000000"/>
                <w:sz w:val="20"/>
                <w:szCs w:val="20"/>
              </w:rPr>
            </w:pPr>
            <w:r w:rsidRPr="006B2953">
              <w:rPr>
                <w:color w:val="000000"/>
                <w:sz w:val="20"/>
                <w:szCs w:val="20"/>
              </w:rPr>
              <w:t>2.06E-03</w:t>
            </w:r>
          </w:p>
        </w:tc>
        <w:tc>
          <w:tcPr>
            <w:tcW w:w="404" w:type="pct"/>
            <w:shd w:val="clear" w:color="auto" w:fill="auto"/>
            <w:noWrap/>
            <w:vAlign w:val="center"/>
            <w:hideMark/>
          </w:tcPr>
          <w:p w14:paraId="1EAFF84C" w14:textId="77777777" w:rsidR="006B2953" w:rsidRPr="006B2953" w:rsidRDefault="006B2953" w:rsidP="006B2953">
            <w:pPr>
              <w:jc w:val="center"/>
              <w:rPr>
                <w:color w:val="000000"/>
                <w:sz w:val="20"/>
                <w:szCs w:val="20"/>
              </w:rPr>
            </w:pPr>
            <w:r w:rsidRPr="006B2953">
              <w:rPr>
                <w:color w:val="000000"/>
                <w:sz w:val="20"/>
                <w:szCs w:val="20"/>
              </w:rPr>
              <w:t>3.70E-06</w:t>
            </w:r>
          </w:p>
        </w:tc>
        <w:tc>
          <w:tcPr>
            <w:tcW w:w="404" w:type="pct"/>
            <w:shd w:val="clear" w:color="auto" w:fill="auto"/>
            <w:noWrap/>
            <w:vAlign w:val="center"/>
            <w:hideMark/>
          </w:tcPr>
          <w:p w14:paraId="5FD52CB0" w14:textId="77777777" w:rsidR="006B2953" w:rsidRPr="006B2953" w:rsidRDefault="006B2953" w:rsidP="006B2953">
            <w:pPr>
              <w:jc w:val="center"/>
              <w:rPr>
                <w:color w:val="000000"/>
                <w:sz w:val="20"/>
                <w:szCs w:val="20"/>
              </w:rPr>
            </w:pPr>
            <w:r w:rsidRPr="006B2953">
              <w:rPr>
                <w:color w:val="000000"/>
                <w:sz w:val="20"/>
                <w:szCs w:val="20"/>
              </w:rPr>
              <w:t>3.77E-03</w:t>
            </w:r>
          </w:p>
        </w:tc>
        <w:tc>
          <w:tcPr>
            <w:tcW w:w="404" w:type="pct"/>
            <w:shd w:val="clear" w:color="auto" w:fill="auto"/>
            <w:noWrap/>
            <w:vAlign w:val="center"/>
            <w:hideMark/>
          </w:tcPr>
          <w:p w14:paraId="102034CE" w14:textId="77777777" w:rsidR="006B2953" w:rsidRPr="006B2953" w:rsidRDefault="006B2953" w:rsidP="006B2953">
            <w:pPr>
              <w:jc w:val="center"/>
              <w:rPr>
                <w:color w:val="000000"/>
                <w:sz w:val="20"/>
                <w:szCs w:val="20"/>
              </w:rPr>
            </w:pPr>
            <w:r w:rsidRPr="006B2953">
              <w:rPr>
                <w:color w:val="000000"/>
                <w:sz w:val="20"/>
                <w:szCs w:val="20"/>
              </w:rPr>
              <w:t>9.77E-06</w:t>
            </w:r>
          </w:p>
        </w:tc>
        <w:tc>
          <w:tcPr>
            <w:tcW w:w="404" w:type="pct"/>
            <w:shd w:val="clear" w:color="auto" w:fill="auto"/>
            <w:noWrap/>
            <w:vAlign w:val="center"/>
            <w:hideMark/>
          </w:tcPr>
          <w:p w14:paraId="3E9686A5" w14:textId="77777777" w:rsidR="006B2953" w:rsidRPr="006B2953" w:rsidRDefault="006B2953" w:rsidP="006B2953">
            <w:pPr>
              <w:jc w:val="center"/>
              <w:rPr>
                <w:color w:val="000000"/>
                <w:sz w:val="20"/>
                <w:szCs w:val="20"/>
              </w:rPr>
            </w:pPr>
            <w:r w:rsidRPr="006B2953">
              <w:rPr>
                <w:color w:val="000000"/>
                <w:sz w:val="20"/>
                <w:szCs w:val="20"/>
              </w:rPr>
              <w:t>8.56E-04</w:t>
            </w:r>
          </w:p>
        </w:tc>
        <w:tc>
          <w:tcPr>
            <w:tcW w:w="404" w:type="pct"/>
            <w:vAlign w:val="center"/>
          </w:tcPr>
          <w:p w14:paraId="2FB8508B" w14:textId="77777777" w:rsidR="006B2953" w:rsidRPr="006B2953" w:rsidRDefault="006B2953" w:rsidP="006B2953">
            <w:pPr>
              <w:jc w:val="center"/>
              <w:rPr>
                <w:color w:val="000000"/>
                <w:sz w:val="20"/>
                <w:szCs w:val="20"/>
              </w:rPr>
            </w:pPr>
            <w:r w:rsidRPr="006B2953">
              <w:rPr>
                <w:color w:val="000000"/>
                <w:sz w:val="20"/>
                <w:szCs w:val="20"/>
              </w:rPr>
              <w:t>5.60E-04</w:t>
            </w:r>
          </w:p>
        </w:tc>
      </w:tr>
      <w:tr w:rsidR="006B2953" w:rsidRPr="006B2953" w14:paraId="3F5DC15E" w14:textId="77777777" w:rsidTr="00DE2E59">
        <w:trPr>
          <w:trHeight w:val="255"/>
        </w:trPr>
        <w:tc>
          <w:tcPr>
            <w:tcW w:w="796" w:type="pct"/>
            <w:shd w:val="clear" w:color="auto" w:fill="F7CAAC"/>
            <w:noWrap/>
            <w:vAlign w:val="center"/>
            <w:hideMark/>
          </w:tcPr>
          <w:p w14:paraId="2E78575E"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淡水生态系统毒性</w:t>
            </w:r>
          </w:p>
        </w:tc>
        <w:tc>
          <w:tcPr>
            <w:tcW w:w="207" w:type="pct"/>
            <w:shd w:val="clear" w:color="auto" w:fill="F7CAAC"/>
            <w:noWrap/>
            <w:vAlign w:val="center"/>
            <w:hideMark/>
          </w:tcPr>
          <w:p w14:paraId="59BC7C73"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63" w:type="pct"/>
            <w:shd w:val="clear" w:color="auto" w:fill="F7CAAC"/>
            <w:noWrap/>
            <w:vAlign w:val="center"/>
            <w:hideMark/>
          </w:tcPr>
          <w:p w14:paraId="2EFF36AC" w14:textId="77777777" w:rsidR="006B2953" w:rsidRPr="006B2953" w:rsidRDefault="006B2953" w:rsidP="006B2953">
            <w:pPr>
              <w:jc w:val="center"/>
              <w:rPr>
                <w:color w:val="000000"/>
                <w:sz w:val="20"/>
                <w:szCs w:val="20"/>
              </w:rPr>
            </w:pPr>
            <w:r w:rsidRPr="006B2953">
              <w:rPr>
                <w:color w:val="000000"/>
                <w:sz w:val="20"/>
                <w:szCs w:val="20"/>
              </w:rPr>
              <w:t>7.30E-03</w:t>
            </w:r>
          </w:p>
        </w:tc>
        <w:tc>
          <w:tcPr>
            <w:tcW w:w="404" w:type="pct"/>
            <w:shd w:val="clear" w:color="auto" w:fill="auto"/>
            <w:noWrap/>
            <w:vAlign w:val="center"/>
            <w:hideMark/>
          </w:tcPr>
          <w:p w14:paraId="0FE137BC" w14:textId="77777777" w:rsidR="006B2953" w:rsidRPr="006B2953" w:rsidRDefault="006B2953" w:rsidP="006B2953">
            <w:pPr>
              <w:jc w:val="center"/>
              <w:rPr>
                <w:color w:val="000000"/>
                <w:sz w:val="20"/>
                <w:szCs w:val="20"/>
              </w:rPr>
            </w:pPr>
            <w:r w:rsidRPr="006B2953">
              <w:rPr>
                <w:color w:val="000000"/>
                <w:sz w:val="20"/>
                <w:szCs w:val="20"/>
              </w:rPr>
              <w:t>4.65E-09</w:t>
            </w:r>
          </w:p>
        </w:tc>
        <w:tc>
          <w:tcPr>
            <w:tcW w:w="404" w:type="pct"/>
            <w:shd w:val="clear" w:color="auto" w:fill="auto"/>
            <w:noWrap/>
            <w:vAlign w:val="center"/>
            <w:hideMark/>
          </w:tcPr>
          <w:p w14:paraId="4E23D334" w14:textId="77777777" w:rsidR="006B2953" w:rsidRPr="006B2953" w:rsidRDefault="006B2953" w:rsidP="006B2953">
            <w:pPr>
              <w:jc w:val="center"/>
              <w:rPr>
                <w:color w:val="000000"/>
                <w:sz w:val="20"/>
                <w:szCs w:val="20"/>
              </w:rPr>
            </w:pPr>
            <w:r w:rsidRPr="006B2953">
              <w:rPr>
                <w:color w:val="000000"/>
                <w:sz w:val="20"/>
                <w:szCs w:val="20"/>
              </w:rPr>
              <w:t>1.67E-06</w:t>
            </w:r>
          </w:p>
        </w:tc>
        <w:tc>
          <w:tcPr>
            <w:tcW w:w="404" w:type="pct"/>
            <w:shd w:val="clear" w:color="auto" w:fill="auto"/>
            <w:noWrap/>
            <w:vAlign w:val="center"/>
            <w:hideMark/>
          </w:tcPr>
          <w:p w14:paraId="4F6A5CAA" w14:textId="77777777" w:rsidR="006B2953" w:rsidRPr="006B2953" w:rsidRDefault="006B2953" w:rsidP="006B2953">
            <w:pPr>
              <w:jc w:val="center"/>
              <w:rPr>
                <w:color w:val="000000"/>
                <w:sz w:val="20"/>
                <w:szCs w:val="20"/>
              </w:rPr>
            </w:pPr>
            <w:r w:rsidRPr="006B2953">
              <w:rPr>
                <w:color w:val="000000"/>
                <w:sz w:val="20"/>
                <w:szCs w:val="20"/>
              </w:rPr>
              <w:t>2.05E-04</w:t>
            </w:r>
          </w:p>
        </w:tc>
        <w:tc>
          <w:tcPr>
            <w:tcW w:w="404" w:type="pct"/>
            <w:shd w:val="clear" w:color="auto" w:fill="auto"/>
            <w:noWrap/>
            <w:vAlign w:val="center"/>
            <w:hideMark/>
          </w:tcPr>
          <w:p w14:paraId="3E71B961" w14:textId="77777777" w:rsidR="006B2953" w:rsidRPr="006B2953" w:rsidRDefault="006B2953" w:rsidP="006B2953">
            <w:pPr>
              <w:jc w:val="center"/>
              <w:rPr>
                <w:color w:val="000000"/>
                <w:sz w:val="20"/>
                <w:szCs w:val="20"/>
              </w:rPr>
            </w:pPr>
            <w:r w:rsidRPr="006B2953">
              <w:rPr>
                <w:color w:val="000000"/>
                <w:sz w:val="20"/>
                <w:szCs w:val="20"/>
              </w:rPr>
              <w:t>3.03E-03</w:t>
            </w:r>
          </w:p>
        </w:tc>
        <w:tc>
          <w:tcPr>
            <w:tcW w:w="404" w:type="pct"/>
            <w:shd w:val="clear" w:color="auto" w:fill="auto"/>
            <w:noWrap/>
            <w:vAlign w:val="center"/>
            <w:hideMark/>
          </w:tcPr>
          <w:p w14:paraId="2BE18CFD" w14:textId="77777777" w:rsidR="006B2953" w:rsidRPr="006B2953" w:rsidRDefault="006B2953" w:rsidP="006B2953">
            <w:pPr>
              <w:jc w:val="center"/>
              <w:rPr>
                <w:color w:val="000000"/>
                <w:sz w:val="20"/>
                <w:szCs w:val="20"/>
              </w:rPr>
            </w:pPr>
            <w:r w:rsidRPr="006B2953">
              <w:rPr>
                <w:color w:val="000000"/>
                <w:sz w:val="20"/>
                <w:szCs w:val="20"/>
              </w:rPr>
              <w:t>6.92E-06</w:t>
            </w:r>
          </w:p>
        </w:tc>
        <w:tc>
          <w:tcPr>
            <w:tcW w:w="404" w:type="pct"/>
            <w:shd w:val="clear" w:color="auto" w:fill="auto"/>
            <w:noWrap/>
            <w:vAlign w:val="center"/>
            <w:hideMark/>
          </w:tcPr>
          <w:p w14:paraId="06EA9C15" w14:textId="77777777" w:rsidR="006B2953" w:rsidRPr="006B2953" w:rsidRDefault="006B2953" w:rsidP="006B2953">
            <w:pPr>
              <w:jc w:val="center"/>
              <w:rPr>
                <w:color w:val="000000"/>
                <w:sz w:val="20"/>
                <w:szCs w:val="20"/>
              </w:rPr>
            </w:pPr>
            <w:r w:rsidRPr="006B2953">
              <w:rPr>
                <w:color w:val="000000"/>
                <w:sz w:val="20"/>
                <w:szCs w:val="20"/>
              </w:rPr>
              <w:t>4.02E-03</w:t>
            </w:r>
          </w:p>
        </w:tc>
        <w:tc>
          <w:tcPr>
            <w:tcW w:w="404" w:type="pct"/>
            <w:shd w:val="clear" w:color="auto" w:fill="auto"/>
            <w:noWrap/>
            <w:vAlign w:val="center"/>
            <w:hideMark/>
          </w:tcPr>
          <w:p w14:paraId="717280C2" w14:textId="77777777" w:rsidR="006B2953" w:rsidRPr="006B2953" w:rsidRDefault="006B2953" w:rsidP="006B2953">
            <w:pPr>
              <w:jc w:val="center"/>
              <w:rPr>
                <w:color w:val="000000"/>
                <w:sz w:val="20"/>
                <w:szCs w:val="20"/>
              </w:rPr>
            </w:pPr>
            <w:r w:rsidRPr="006B2953">
              <w:rPr>
                <w:color w:val="000000"/>
                <w:sz w:val="20"/>
                <w:szCs w:val="20"/>
              </w:rPr>
              <w:t>3.14E-06</w:t>
            </w:r>
          </w:p>
        </w:tc>
        <w:tc>
          <w:tcPr>
            <w:tcW w:w="404" w:type="pct"/>
            <w:shd w:val="clear" w:color="auto" w:fill="auto"/>
            <w:noWrap/>
            <w:vAlign w:val="center"/>
            <w:hideMark/>
          </w:tcPr>
          <w:p w14:paraId="50C275FB" w14:textId="77777777" w:rsidR="006B2953" w:rsidRPr="006B2953" w:rsidRDefault="006B2953" w:rsidP="006B2953">
            <w:pPr>
              <w:jc w:val="center"/>
              <w:rPr>
                <w:color w:val="000000"/>
                <w:sz w:val="20"/>
                <w:szCs w:val="20"/>
              </w:rPr>
            </w:pPr>
            <w:r w:rsidRPr="006B2953">
              <w:rPr>
                <w:color w:val="000000"/>
                <w:sz w:val="20"/>
                <w:szCs w:val="20"/>
              </w:rPr>
              <w:t>1.60E-05</w:t>
            </w:r>
          </w:p>
        </w:tc>
        <w:tc>
          <w:tcPr>
            <w:tcW w:w="404" w:type="pct"/>
            <w:vAlign w:val="center"/>
          </w:tcPr>
          <w:p w14:paraId="4F35006A" w14:textId="77777777" w:rsidR="006B2953" w:rsidRPr="006B2953" w:rsidRDefault="006B2953" w:rsidP="006B2953">
            <w:pPr>
              <w:jc w:val="center"/>
              <w:rPr>
                <w:color w:val="000000"/>
                <w:sz w:val="20"/>
                <w:szCs w:val="20"/>
              </w:rPr>
            </w:pPr>
            <w:r w:rsidRPr="006B2953">
              <w:rPr>
                <w:color w:val="000000"/>
                <w:sz w:val="20"/>
                <w:szCs w:val="20"/>
              </w:rPr>
              <w:t>2.50E-06</w:t>
            </w:r>
          </w:p>
        </w:tc>
      </w:tr>
      <w:tr w:rsidR="006B2953" w:rsidRPr="006B2953" w14:paraId="634268BF" w14:textId="77777777" w:rsidTr="00DE2E59">
        <w:trPr>
          <w:trHeight w:val="255"/>
        </w:trPr>
        <w:tc>
          <w:tcPr>
            <w:tcW w:w="796" w:type="pct"/>
            <w:shd w:val="clear" w:color="auto" w:fill="F7CAAC"/>
            <w:noWrap/>
            <w:vAlign w:val="center"/>
            <w:hideMark/>
          </w:tcPr>
          <w:p w14:paraId="0AD00B58"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矿产资源耗竭</w:t>
            </w:r>
          </w:p>
        </w:tc>
        <w:tc>
          <w:tcPr>
            <w:tcW w:w="207" w:type="pct"/>
            <w:shd w:val="clear" w:color="auto" w:fill="F7CAAC"/>
            <w:noWrap/>
            <w:vAlign w:val="center"/>
            <w:hideMark/>
          </w:tcPr>
          <w:p w14:paraId="6A4FDA6D"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63" w:type="pct"/>
            <w:shd w:val="clear" w:color="auto" w:fill="F7CAAC"/>
            <w:noWrap/>
            <w:vAlign w:val="center"/>
            <w:hideMark/>
          </w:tcPr>
          <w:p w14:paraId="147B6EED" w14:textId="77777777" w:rsidR="006B2953" w:rsidRPr="006B2953" w:rsidRDefault="006B2953" w:rsidP="006B2953">
            <w:pPr>
              <w:jc w:val="center"/>
              <w:rPr>
                <w:color w:val="000000"/>
                <w:sz w:val="20"/>
                <w:szCs w:val="20"/>
              </w:rPr>
            </w:pPr>
            <w:r w:rsidRPr="006B2953">
              <w:rPr>
                <w:color w:val="000000"/>
                <w:sz w:val="20"/>
                <w:szCs w:val="20"/>
              </w:rPr>
              <w:t>2.39E-03</w:t>
            </w:r>
          </w:p>
        </w:tc>
        <w:tc>
          <w:tcPr>
            <w:tcW w:w="404" w:type="pct"/>
            <w:shd w:val="clear" w:color="auto" w:fill="auto"/>
            <w:noWrap/>
            <w:vAlign w:val="center"/>
            <w:hideMark/>
          </w:tcPr>
          <w:p w14:paraId="5E5B4014" w14:textId="77777777" w:rsidR="006B2953" w:rsidRPr="006B2953" w:rsidRDefault="006B2953" w:rsidP="006B2953">
            <w:pPr>
              <w:jc w:val="center"/>
              <w:rPr>
                <w:color w:val="000000"/>
                <w:sz w:val="20"/>
                <w:szCs w:val="20"/>
              </w:rPr>
            </w:pPr>
            <w:r w:rsidRPr="006B2953">
              <w:rPr>
                <w:color w:val="000000"/>
                <w:sz w:val="20"/>
                <w:szCs w:val="20"/>
              </w:rPr>
              <w:t>0.00E+00</w:t>
            </w:r>
          </w:p>
        </w:tc>
        <w:tc>
          <w:tcPr>
            <w:tcW w:w="404" w:type="pct"/>
            <w:shd w:val="clear" w:color="auto" w:fill="auto"/>
            <w:noWrap/>
            <w:vAlign w:val="center"/>
            <w:hideMark/>
          </w:tcPr>
          <w:p w14:paraId="6DB63221" w14:textId="77777777" w:rsidR="006B2953" w:rsidRPr="006B2953" w:rsidRDefault="006B2953" w:rsidP="006B2953">
            <w:pPr>
              <w:jc w:val="center"/>
              <w:rPr>
                <w:color w:val="000000"/>
                <w:sz w:val="20"/>
                <w:szCs w:val="20"/>
              </w:rPr>
            </w:pPr>
            <w:r w:rsidRPr="006B2953">
              <w:rPr>
                <w:color w:val="000000"/>
                <w:sz w:val="20"/>
                <w:szCs w:val="20"/>
              </w:rPr>
              <w:t>2.06E-04</w:t>
            </w:r>
          </w:p>
        </w:tc>
        <w:tc>
          <w:tcPr>
            <w:tcW w:w="404" w:type="pct"/>
            <w:shd w:val="clear" w:color="auto" w:fill="auto"/>
            <w:noWrap/>
            <w:vAlign w:val="center"/>
            <w:hideMark/>
          </w:tcPr>
          <w:p w14:paraId="01AE074A" w14:textId="77777777" w:rsidR="006B2953" w:rsidRPr="006B2953" w:rsidRDefault="006B2953" w:rsidP="006B2953">
            <w:pPr>
              <w:jc w:val="center"/>
              <w:rPr>
                <w:color w:val="000000"/>
                <w:sz w:val="20"/>
                <w:szCs w:val="20"/>
              </w:rPr>
            </w:pPr>
            <w:r w:rsidRPr="006B2953">
              <w:rPr>
                <w:color w:val="000000"/>
                <w:sz w:val="20"/>
                <w:szCs w:val="20"/>
              </w:rPr>
              <w:t>8.22E-05</w:t>
            </w:r>
          </w:p>
        </w:tc>
        <w:tc>
          <w:tcPr>
            <w:tcW w:w="404" w:type="pct"/>
            <w:shd w:val="clear" w:color="auto" w:fill="auto"/>
            <w:noWrap/>
            <w:vAlign w:val="center"/>
            <w:hideMark/>
          </w:tcPr>
          <w:p w14:paraId="0C5A598F" w14:textId="77777777" w:rsidR="006B2953" w:rsidRPr="006B2953" w:rsidRDefault="006B2953" w:rsidP="006B2953">
            <w:pPr>
              <w:jc w:val="center"/>
              <w:rPr>
                <w:color w:val="000000"/>
                <w:sz w:val="20"/>
                <w:szCs w:val="20"/>
              </w:rPr>
            </w:pPr>
            <w:r w:rsidRPr="006B2953">
              <w:rPr>
                <w:color w:val="000000"/>
                <w:sz w:val="20"/>
                <w:szCs w:val="20"/>
              </w:rPr>
              <w:t>1.23E-03</w:t>
            </w:r>
          </w:p>
        </w:tc>
        <w:tc>
          <w:tcPr>
            <w:tcW w:w="404" w:type="pct"/>
            <w:shd w:val="clear" w:color="auto" w:fill="auto"/>
            <w:noWrap/>
            <w:vAlign w:val="center"/>
            <w:hideMark/>
          </w:tcPr>
          <w:p w14:paraId="012A74DC" w14:textId="77777777" w:rsidR="006B2953" w:rsidRPr="006B2953" w:rsidRDefault="006B2953" w:rsidP="006B2953">
            <w:pPr>
              <w:jc w:val="center"/>
              <w:rPr>
                <w:color w:val="000000"/>
                <w:sz w:val="20"/>
                <w:szCs w:val="20"/>
              </w:rPr>
            </w:pPr>
            <w:r w:rsidRPr="006B2953">
              <w:rPr>
                <w:color w:val="000000"/>
                <w:sz w:val="20"/>
                <w:szCs w:val="20"/>
              </w:rPr>
              <w:t>6.68E-06</w:t>
            </w:r>
          </w:p>
        </w:tc>
        <w:tc>
          <w:tcPr>
            <w:tcW w:w="404" w:type="pct"/>
            <w:shd w:val="clear" w:color="auto" w:fill="auto"/>
            <w:noWrap/>
            <w:vAlign w:val="center"/>
            <w:hideMark/>
          </w:tcPr>
          <w:p w14:paraId="54D1BEFA" w14:textId="77777777" w:rsidR="006B2953" w:rsidRPr="006B2953" w:rsidRDefault="006B2953" w:rsidP="006B2953">
            <w:pPr>
              <w:jc w:val="center"/>
              <w:rPr>
                <w:color w:val="000000"/>
                <w:sz w:val="20"/>
                <w:szCs w:val="20"/>
              </w:rPr>
            </w:pPr>
            <w:r w:rsidRPr="006B2953">
              <w:rPr>
                <w:color w:val="000000"/>
                <w:sz w:val="20"/>
                <w:szCs w:val="20"/>
              </w:rPr>
              <w:t>7.81E-04</w:t>
            </w:r>
          </w:p>
        </w:tc>
        <w:tc>
          <w:tcPr>
            <w:tcW w:w="404" w:type="pct"/>
            <w:shd w:val="clear" w:color="auto" w:fill="auto"/>
            <w:noWrap/>
            <w:vAlign w:val="center"/>
            <w:hideMark/>
          </w:tcPr>
          <w:p w14:paraId="0D986E12" w14:textId="77777777" w:rsidR="006B2953" w:rsidRPr="006B2953" w:rsidRDefault="006B2953" w:rsidP="006B2953">
            <w:pPr>
              <w:jc w:val="center"/>
              <w:rPr>
                <w:color w:val="000000"/>
                <w:sz w:val="20"/>
                <w:szCs w:val="20"/>
              </w:rPr>
            </w:pPr>
            <w:r w:rsidRPr="006B2953">
              <w:rPr>
                <w:color w:val="000000"/>
                <w:sz w:val="20"/>
                <w:szCs w:val="20"/>
              </w:rPr>
              <w:t>2.51E-06</w:t>
            </w:r>
          </w:p>
        </w:tc>
        <w:tc>
          <w:tcPr>
            <w:tcW w:w="404" w:type="pct"/>
            <w:shd w:val="clear" w:color="auto" w:fill="auto"/>
            <w:noWrap/>
            <w:vAlign w:val="center"/>
            <w:hideMark/>
          </w:tcPr>
          <w:p w14:paraId="2BC35A25" w14:textId="77777777" w:rsidR="006B2953" w:rsidRPr="006B2953" w:rsidRDefault="006B2953" w:rsidP="006B2953">
            <w:pPr>
              <w:jc w:val="center"/>
              <w:rPr>
                <w:color w:val="000000"/>
                <w:sz w:val="20"/>
                <w:szCs w:val="20"/>
              </w:rPr>
            </w:pPr>
            <w:r w:rsidRPr="006B2953">
              <w:rPr>
                <w:color w:val="000000"/>
                <w:sz w:val="20"/>
                <w:szCs w:val="20"/>
              </w:rPr>
              <w:t>0.00E+00</w:t>
            </w:r>
          </w:p>
        </w:tc>
        <w:tc>
          <w:tcPr>
            <w:tcW w:w="404" w:type="pct"/>
            <w:vAlign w:val="center"/>
          </w:tcPr>
          <w:p w14:paraId="0065FA5D" w14:textId="77777777" w:rsidR="006B2953" w:rsidRPr="006B2953" w:rsidRDefault="006B2953" w:rsidP="006B2953">
            <w:pPr>
              <w:jc w:val="center"/>
              <w:rPr>
                <w:color w:val="000000"/>
                <w:sz w:val="20"/>
                <w:szCs w:val="20"/>
              </w:rPr>
            </w:pPr>
            <w:r w:rsidRPr="006B2953">
              <w:rPr>
                <w:color w:val="000000"/>
                <w:sz w:val="20"/>
                <w:szCs w:val="20"/>
              </w:rPr>
              <w:t>7.79E-05</w:t>
            </w:r>
          </w:p>
        </w:tc>
      </w:tr>
      <w:tr w:rsidR="006B2953" w:rsidRPr="006B2953" w14:paraId="2454FF77" w14:textId="77777777" w:rsidTr="00DE2E59">
        <w:trPr>
          <w:trHeight w:val="255"/>
        </w:trPr>
        <w:tc>
          <w:tcPr>
            <w:tcW w:w="796" w:type="pct"/>
            <w:shd w:val="clear" w:color="auto" w:fill="F7CAAC"/>
            <w:noWrap/>
            <w:vAlign w:val="center"/>
            <w:hideMark/>
          </w:tcPr>
          <w:p w14:paraId="05B9529D"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lastRenderedPageBreak/>
              <w:t>海洋生态系统毒性</w:t>
            </w:r>
          </w:p>
        </w:tc>
        <w:tc>
          <w:tcPr>
            <w:tcW w:w="207" w:type="pct"/>
            <w:shd w:val="clear" w:color="auto" w:fill="F7CAAC"/>
            <w:noWrap/>
            <w:vAlign w:val="center"/>
            <w:hideMark/>
          </w:tcPr>
          <w:p w14:paraId="31A31020"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63" w:type="pct"/>
            <w:shd w:val="clear" w:color="auto" w:fill="F7CAAC"/>
            <w:noWrap/>
            <w:vAlign w:val="center"/>
            <w:hideMark/>
          </w:tcPr>
          <w:p w14:paraId="57AE7337" w14:textId="77777777" w:rsidR="006B2953" w:rsidRPr="006B2953" w:rsidRDefault="006B2953" w:rsidP="006B2953">
            <w:pPr>
              <w:jc w:val="center"/>
              <w:rPr>
                <w:color w:val="000000"/>
                <w:sz w:val="20"/>
                <w:szCs w:val="20"/>
              </w:rPr>
            </w:pPr>
            <w:r w:rsidRPr="006B2953">
              <w:rPr>
                <w:color w:val="000000"/>
                <w:sz w:val="20"/>
                <w:szCs w:val="20"/>
              </w:rPr>
              <w:t>1.73E-03</w:t>
            </w:r>
          </w:p>
        </w:tc>
        <w:tc>
          <w:tcPr>
            <w:tcW w:w="404" w:type="pct"/>
            <w:shd w:val="clear" w:color="auto" w:fill="auto"/>
            <w:noWrap/>
            <w:vAlign w:val="center"/>
            <w:hideMark/>
          </w:tcPr>
          <w:p w14:paraId="5A86EBC8" w14:textId="77777777" w:rsidR="006B2953" w:rsidRPr="006B2953" w:rsidRDefault="006B2953" w:rsidP="006B2953">
            <w:pPr>
              <w:jc w:val="center"/>
              <w:rPr>
                <w:color w:val="000000"/>
                <w:sz w:val="20"/>
                <w:szCs w:val="20"/>
              </w:rPr>
            </w:pPr>
            <w:r w:rsidRPr="006B2953">
              <w:rPr>
                <w:color w:val="000000"/>
                <w:sz w:val="20"/>
                <w:szCs w:val="20"/>
              </w:rPr>
              <w:t>1.43E-08</w:t>
            </w:r>
          </w:p>
        </w:tc>
        <w:tc>
          <w:tcPr>
            <w:tcW w:w="404" w:type="pct"/>
            <w:shd w:val="clear" w:color="auto" w:fill="auto"/>
            <w:noWrap/>
            <w:vAlign w:val="center"/>
            <w:hideMark/>
          </w:tcPr>
          <w:p w14:paraId="05103997" w14:textId="77777777" w:rsidR="006B2953" w:rsidRPr="006B2953" w:rsidRDefault="006B2953" w:rsidP="006B2953">
            <w:pPr>
              <w:jc w:val="center"/>
              <w:rPr>
                <w:color w:val="000000"/>
                <w:sz w:val="20"/>
                <w:szCs w:val="20"/>
              </w:rPr>
            </w:pPr>
            <w:r w:rsidRPr="006B2953">
              <w:rPr>
                <w:color w:val="000000"/>
                <w:sz w:val="20"/>
                <w:szCs w:val="20"/>
              </w:rPr>
              <w:t>5.89E-06</w:t>
            </w:r>
          </w:p>
        </w:tc>
        <w:tc>
          <w:tcPr>
            <w:tcW w:w="404" w:type="pct"/>
            <w:shd w:val="clear" w:color="auto" w:fill="auto"/>
            <w:noWrap/>
            <w:vAlign w:val="center"/>
            <w:hideMark/>
          </w:tcPr>
          <w:p w14:paraId="5A7E18D7" w14:textId="77777777" w:rsidR="006B2953" w:rsidRPr="006B2953" w:rsidRDefault="006B2953" w:rsidP="006B2953">
            <w:pPr>
              <w:jc w:val="center"/>
              <w:rPr>
                <w:color w:val="000000"/>
                <w:sz w:val="20"/>
                <w:szCs w:val="20"/>
              </w:rPr>
            </w:pPr>
            <w:r w:rsidRPr="006B2953">
              <w:rPr>
                <w:color w:val="000000"/>
                <w:sz w:val="20"/>
                <w:szCs w:val="20"/>
              </w:rPr>
              <w:t>4.28E-05</w:t>
            </w:r>
          </w:p>
        </w:tc>
        <w:tc>
          <w:tcPr>
            <w:tcW w:w="404" w:type="pct"/>
            <w:shd w:val="clear" w:color="auto" w:fill="auto"/>
            <w:noWrap/>
            <w:vAlign w:val="center"/>
            <w:hideMark/>
          </w:tcPr>
          <w:p w14:paraId="328BD8C8" w14:textId="77777777" w:rsidR="006B2953" w:rsidRPr="006B2953" w:rsidRDefault="006B2953" w:rsidP="006B2953">
            <w:pPr>
              <w:jc w:val="center"/>
              <w:rPr>
                <w:color w:val="000000"/>
                <w:sz w:val="20"/>
                <w:szCs w:val="20"/>
              </w:rPr>
            </w:pPr>
            <w:r w:rsidRPr="006B2953">
              <w:rPr>
                <w:color w:val="000000"/>
                <w:sz w:val="20"/>
                <w:szCs w:val="20"/>
              </w:rPr>
              <w:t>6.61E-04</w:t>
            </w:r>
          </w:p>
        </w:tc>
        <w:tc>
          <w:tcPr>
            <w:tcW w:w="404" w:type="pct"/>
            <w:shd w:val="clear" w:color="auto" w:fill="auto"/>
            <w:noWrap/>
            <w:vAlign w:val="center"/>
            <w:hideMark/>
          </w:tcPr>
          <w:p w14:paraId="3A0840FB" w14:textId="77777777" w:rsidR="006B2953" w:rsidRPr="006B2953" w:rsidRDefault="006B2953" w:rsidP="006B2953">
            <w:pPr>
              <w:jc w:val="center"/>
              <w:rPr>
                <w:color w:val="000000"/>
                <w:sz w:val="20"/>
                <w:szCs w:val="20"/>
              </w:rPr>
            </w:pPr>
            <w:r w:rsidRPr="006B2953">
              <w:rPr>
                <w:color w:val="000000"/>
                <w:sz w:val="20"/>
                <w:szCs w:val="20"/>
              </w:rPr>
              <w:t>1.49E-06</w:t>
            </w:r>
          </w:p>
        </w:tc>
        <w:tc>
          <w:tcPr>
            <w:tcW w:w="404" w:type="pct"/>
            <w:shd w:val="clear" w:color="auto" w:fill="auto"/>
            <w:noWrap/>
            <w:vAlign w:val="center"/>
            <w:hideMark/>
          </w:tcPr>
          <w:p w14:paraId="69B1AC3B" w14:textId="77777777" w:rsidR="006B2953" w:rsidRPr="006B2953" w:rsidRDefault="006B2953" w:rsidP="006B2953">
            <w:pPr>
              <w:jc w:val="center"/>
              <w:rPr>
                <w:color w:val="000000"/>
                <w:sz w:val="20"/>
                <w:szCs w:val="20"/>
              </w:rPr>
            </w:pPr>
            <w:r w:rsidRPr="006B2953">
              <w:rPr>
                <w:color w:val="000000"/>
                <w:sz w:val="20"/>
                <w:szCs w:val="20"/>
              </w:rPr>
              <w:t>1.01E-03</w:t>
            </w:r>
          </w:p>
        </w:tc>
        <w:tc>
          <w:tcPr>
            <w:tcW w:w="404" w:type="pct"/>
            <w:shd w:val="clear" w:color="auto" w:fill="auto"/>
            <w:noWrap/>
            <w:vAlign w:val="center"/>
            <w:hideMark/>
          </w:tcPr>
          <w:p w14:paraId="60294579" w14:textId="77777777" w:rsidR="006B2953" w:rsidRPr="006B2953" w:rsidRDefault="006B2953" w:rsidP="006B2953">
            <w:pPr>
              <w:jc w:val="center"/>
              <w:rPr>
                <w:color w:val="000000"/>
                <w:sz w:val="20"/>
                <w:szCs w:val="20"/>
              </w:rPr>
            </w:pPr>
            <w:r w:rsidRPr="006B2953">
              <w:rPr>
                <w:color w:val="000000"/>
                <w:sz w:val="20"/>
                <w:szCs w:val="20"/>
              </w:rPr>
              <w:t>8.34E-07</w:t>
            </w:r>
          </w:p>
        </w:tc>
        <w:tc>
          <w:tcPr>
            <w:tcW w:w="404" w:type="pct"/>
            <w:shd w:val="clear" w:color="auto" w:fill="auto"/>
            <w:noWrap/>
            <w:vAlign w:val="center"/>
            <w:hideMark/>
          </w:tcPr>
          <w:p w14:paraId="2A5B1E55" w14:textId="77777777" w:rsidR="006B2953" w:rsidRPr="006B2953" w:rsidRDefault="006B2953" w:rsidP="006B2953">
            <w:pPr>
              <w:jc w:val="center"/>
              <w:rPr>
                <w:color w:val="000000"/>
                <w:sz w:val="20"/>
                <w:szCs w:val="20"/>
              </w:rPr>
            </w:pPr>
            <w:r w:rsidRPr="006B2953">
              <w:rPr>
                <w:color w:val="000000"/>
                <w:sz w:val="20"/>
                <w:szCs w:val="20"/>
              </w:rPr>
              <w:t>9.85E-06</w:t>
            </w:r>
          </w:p>
        </w:tc>
        <w:tc>
          <w:tcPr>
            <w:tcW w:w="404" w:type="pct"/>
            <w:vAlign w:val="center"/>
          </w:tcPr>
          <w:p w14:paraId="04A76186" w14:textId="77777777" w:rsidR="006B2953" w:rsidRPr="006B2953" w:rsidRDefault="006B2953" w:rsidP="006B2953">
            <w:pPr>
              <w:jc w:val="center"/>
              <w:rPr>
                <w:color w:val="000000"/>
                <w:sz w:val="20"/>
                <w:szCs w:val="20"/>
              </w:rPr>
            </w:pPr>
            <w:r w:rsidRPr="006B2953">
              <w:rPr>
                <w:color w:val="000000"/>
                <w:sz w:val="20"/>
                <w:szCs w:val="20"/>
              </w:rPr>
              <w:t>1.54E-06</w:t>
            </w:r>
          </w:p>
        </w:tc>
      </w:tr>
      <w:tr w:rsidR="006B2953" w:rsidRPr="006B2953" w14:paraId="07AABE23" w14:textId="77777777" w:rsidTr="00DE2E59">
        <w:trPr>
          <w:trHeight w:val="255"/>
        </w:trPr>
        <w:tc>
          <w:tcPr>
            <w:tcW w:w="796" w:type="pct"/>
            <w:shd w:val="clear" w:color="auto" w:fill="F7CAAC"/>
            <w:noWrap/>
            <w:vAlign w:val="center"/>
            <w:hideMark/>
          </w:tcPr>
          <w:p w14:paraId="6BD92B08"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海洋富营养化</w:t>
            </w:r>
          </w:p>
        </w:tc>
        <w:tc>
          <w:tcPr>
            <w:tcW w:w="207" w:type="pct"/>
            <w:shd w:val="clear" w:color="auto" w:fill="F7CAAC"/>
            <w:noWrap/>
            <w:vAlign w:val="center"/>
            <w:hideMark/>
          </w:tcPr>
          <w:p w14:paraId="0554B198"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63" w:type="pct"/>
            <w:shd w:val="clear" w:color="auto" w:fill="F7CAAC"/>
            <w:noWrap/>
            <w:vAlign w:val="center"/>
            <w:hideMark/>
          </w:tcPr>
          <w:p w14:paraId="1D2DC60C" w14:textId="77777777" w:rsidR="006B2953" w:rsidRPr="006B2953" w:rsidRDefault="006B2953" w:rsidP="006B2953">
            <w:pPr>
              <w:jc w:val="center"/>
              <w:rPr>
                <w:color w:val="000000"/>
                <w:sz w:val="20"/>
                <w:szCs w:val="20"/>
              </w:rPr>
            </w:pPr>
            <w:r w:rsidRPr="006B2953">
              <w:rPr>
                <w:color w:val="000000"/>
                <w:sz w:val="20"/>
                <w:szCs w:val="20"/>
              </w:rPr>
              <w:t>5.17E-05</w:t>
            </w:r>
          </w:p>
        </w:tc>
        <w:tc>
          <w:tcPr>
            <w:tcW w:w="404" w:type="pct"/>
            <w:shd w:val="clear" w:color="auto" w:fill="auto"/>
            <w:noWrap/>
            <w:vAlign w:val="center"/>
            <w:hideMark/>
          </w:tcPr>
          <w:p w14:paraId="00138C2F" w14:textId="77777777" w:rsidR="006B2953" w:rsidRPr="006B2953" w:rsidRDefault="006B2953" w:rsidP="006B2953">
            <w:pPr>
              <w:jc w:val="center"/>
              <w:rPr>
                <w:color w:val="000000"/>
                <w:sz w:val="20"/>
                <w:szCs w:val="20"/>
              </w:rPr>
            </w:pPr>
            <w:r w:rsidRPr="006B2953">
              <w:rPr>
                <w:color w:val="000000"/>
                <w:sz w:val="20"/>
                <w:szCs w:val="20"/>
              </w:rPr>
              <w:t>0.00E+00</w:t>
            </w:r>
          </w:p>
        </w:tc>
        <w:tc>
          <w:tcPr>
            <w:tcW w:w="404" w:type="pct"/>
            <w:shd w:val="clear" w:color="auto" w:fill="auto"/>
            <w:noWrap/>
            <w:vAlign w:val="center"/>
            <w:hideMark/>
          </w:tcPr>
          <w:p w14:paraId="08F5A80A" w14:textId="77777777" w:rsidR="006B2953" w:rsidRPr="006B2953" w:rsidRDefault="006B2953" w:rsidP="006B2953">
            <w:pPr>
              <w:jc w:val="center"/>
              <w:rPr>
                <w:color w:val="000000"/>
                <w:sz w:val="20"/>
                <w:szCs w:val="20"/>
              </w:rPr>
            </w:pPr>
            <w:r w:rsidRPr="006B2953">
              <w:rPr>
                <w:color w:val="000000"/>
                <w:sz w:val="20"/>
                <w:szCs w:val="20"/>
              </w:rPr>
              <w:t>0.00E+00</w:t>
            </w:r>
          </w:p>
        </w:tc>
        <w:tc>
          <w:tcPr>
            <w:tcW w:w="404" w:type="pct"/>
            <w:shd w:val="clear" w:color="auto" w:fill="auto"/>
            <w:noWrap/>
            <w:vAlign w:val="center"/>
            <w:hideMark/>
          </w:tcPr>
          <w:p w14:paraId="533C4D9E" w14:textId="77777777" w:rsidR="006B2953" w:rsidRPr="006B2953" w:rsidRDefault="006B2953" w:rsidP="006B2953">
            <w:pPr>
              <w:jc w:val="center"/>
              <w:rPr>
                <w:color w:val="000000"/>
                <w:sz w:val="20"/>
                <w:szCs w:val="20"/>
              </w:rPr>
            </w:pPr>
            <w:r w:rsidRPr="006B2953">
              <w:rPr>
                <w:color w:val="000000"/>
                <w:sz w:val="20"/>
                <w:szCs w:val="20"/>
              </w:rPr>
              <w:t>4.85E-06</w:t>
            </w:r>
          </w:p>
        </w:tc>
        <w:tc>
          <w:tcPr>
            <w:tcW w:w="404" w:type="pct"/>
            <w:shd w:val="clear" w:color="auto" w:fill="auto"/>
            <w:noWrap/>
            <w:vAlign w:val="center"/>
            <w:hideMark/>
          </w:tcPr>
          <w:p w14:paraId="4B7A808E" w14:textId="77777777" w:rsidR="006B2953" w:rsidRPr="006B2953" w:rsidRDefault="006B2953" w:rsidP="006B2953">
            <w:pPr>
              <w:jc w:val="center"/>
              <w:rPr>
                <w:color w:val="000000"/>
                <w:sz w:val="20"/>
                <w:szCs w:val="20"/>
              </w:rPr>
            </w:pPr>
            <w:r w:rsidRPr="006B2953">
              <w:rPr>
                <w:color w:val="000000"/>
                <w:sz w:val="20"/>
                <w:szCs w:val="20"/>
              </w:rPr>
              <w:t>3.17E-05</w:t>
            </w:r>
          </w:p>
        </w:tc>
        <w:tc>
          <w:tcPr>
            <w:tcW w:w="404" w:type="pct"/>
            <w:shd w:val="clear" w:color="auto" w:fill="auto"/>
            <w:noWrap/>
            <w:vAlign w:val="center"/>
            <w:hideMark/>
          </w:tcPr>
          <w:p w14:paraId="35A2AD44" w14:textId="77777777" w:rsidR="006B2953" w:rsidRPr="006B2953" w:rsidRDefault="006B2953" w:rsidP="006B2953">
            <w:pPr>
              <w:jc w:val="center"/>
              <w:rPr>
                <w:color w:val="000000"/>
                <w:sz w:val="20"/>
                <w:szCs w:val="20"/>
              </w:rPr>
            </w:pPr>
            <w:r w:rsidRPr="006B2953">
              <w:rPr>
                <w:color w:val="000000"/>
                <w:sz w:val="20"/>
                <w:szCs w:val="20"/>
              </w:rPr>
              <w:t>5.02E-08</w:t>
            </w:r>
          </w:p>
        </w:tc>
        <w:tc>
          <w:tcPr>
            <w:tcW w:w="404" w:type="pct"/>
            <w:shd w:val="clear" w:color="auto" w:fill="auto"/>
            <w:noWrap/>
            <w:vAlign w:val="center"/>
            <w:hideMark/>
          </w:tcPr>
          <w:p w14:paraId="3CDDCFD6" w14:textId="77777777" w:rsidR="006B2953" w:rsidRPr="006B2953" w:rsidRDefault="006B2953" w:rsidP="006B2953">
            <w:pPr>
              <w:jc w:val="center"/>
              <w:rPr>
                <w:color w:val="000000"/>
                <w:sz w:val="20"/>
                <w:szCs w:val="20"/>
              </w:rPr>
            </w:pPr>
            <w:r w:rsidRPr="006B2953">
              <w:rPr>
                <w:color w:val="000000"/>
                <w:sz w:val="20"/>
                <w:szCs w:val="20"/>
              </w:rPr>
              <w:t>1.43E-05</w:t>
            </w:r>
          </w:p>
        </w:tc>
        <w:tc>
          <w:tcPr>
            <w:tcW w:w="404" w:type="pct"/>
            <w:shd w:val="clear" w:color="auto" w:fill="auto"/>
            <w:noWrap/>
            <w:vAlign w:val="center"/>
            <w:hideMark/>
          </w:tcPr>
          <w:p w14:paraId="247B1F2F" w14:textId="77777777" w:rsidR="006B2953" w:rsidRPr="006B2953" w:rsidRDefault="006B2953" w:rsidP="006B2953">
            <w:pPr>
              <w:jc w:val="center"/>
              <w:rPr>
                <w:color w:val="000000"/>
                <w:sz w:val="20"/>
                <w:szCs w:val="20"/>
              </w:rPr>
            </w:pPr>
            <w:r w:rsidRPr="006B2953">
              <w:rPr>
                <w:color w:val="000000"/>
                <w:sz w:val="20"/>
                <w:szCs w:val="20"/>
              </w:rPr>
              <w:t>1.30E-08</w:t>
            </w:r>
          </w:p>
        </w:tc>
        <w:tc>
          <w:tcPr>
            <w:tcW w:w="404" w:type="pct"/>
            <w:shd w:val="clear" w:color="auto" w:fill="auto"/>
            <w:noWrap/>
            <w:vAlign w:val="center"/>
            <w:hideMark/>
          </w:tcPr>
          <w:p w14:paraId="22680AC5" w14:textId="77777777" w:rsidR="006B2953" w:rsidRPr="006B2953" w:rsidRDefault="006B2953" w:rsidP="006B2953">
            <w:pPr>
              <w:jc w:val="center"/>
              <w:rPr>
                <w:color w:val="000000"/>
                <w:sz w:val="20"/>
                <w:szCs w:val="20"/>
              </w:rPr>
            </w:pPr>
            <w:r w:rsidRPr="006B2953">
              <w:rPr>
                <w:color w:val="000000"/>
                <w:sz w:val="20"/>
                <w:szCs w:val="20"/>
              </w:rPr>
              <w:t>4.19E-07</w:t>
            </w:r>
          </w:p>
        </w:tc>
        <w:tc>
          <w:tcPr>
            <w:tcW w:w="404" w:type="pct"/>
            <w:vAlign w:val="center"/>
          </w:tcPr>
          <w:p w14:paraId="0C71DFFE" w14:textId="77777777" w:rsidR="006B2953" w:rsidRPr="006B2953" w:rsidRDefault="006B2953" w:rsidP="006B2953">
            <w:pPr>
              <w:jc w:val="center"/>
              <w:rPr>
                <w:color w:val="000000"/>
                <w:sz w:val="20"/>
                <w:szCs w:val="20"/>
              </w:rPr>
            </w:pPr>
            <w:r w:rsidRPr="006B2953">
              <w:rPr>
                <w:color w:val="000000"/>
                <w:sz w:val="20"/>
                <w:szCs w:val="20"/>
              </w:rPr>
              <w:t>4.01E-07</w:t>
            </w:r>
          </w:p>
        </w:tc>
      </w:tr>
    </w:tbl>
    <w:p w14:paraId="586D38B9" w14:textId="77777777" w:rsidR="0012788F" w:rsidRDefault="0012788F" w:rsidP="00DE2E59">
      <w:pPr>
        <w:pStyle w:val="affa"/>
        <w:jc w:val="center"/>
      </w:pPr>
    </w:p>
    <w:p w14:paraId="578E9355" w14:textId="77777777" w:rsidR="0012788F" w:rsidRPr="0012788F" w:rsidRDefault="0012788F" w:rsidP="00DE2E59">
      <w:pPr>
        <w:pStyle w:val="affa"/>
        <w:ind w:firstLine="422"/>
        <w:jc w:val="center"/>
        <w:rPr>
          <w:b/>
          <w:bCs/>
        </w:rPr>
      </w:pPr>
    </w:p>
    <w:p w14:paraId="411DDA43" w14:textId="7125F0AA" w:rsidR="00DE2E59" w:rsidRPr="00EF298D" w:rsidRDefault="00DE2E59" w:rsidP="00DE2E59">
      <w:pPr>
        <w:pStyle w:val="affa"/>
        <w:ind w:firstLine="482"/>
        <w:jc w:val="center"/>
        <w:rPr>
          <w:b/>
          <w:bCs/>
          <w:sz w:val="24"/>
          <w:szCs w:val="22"/>
        </w:rPr>
      </w:pPr>
      <w:r w:rsidRPr="00EF298D">
        <w:rPr>
          <w:rFonts w:hint="eastAsia"/>
          <w:b/>
          <w:bCs/>
          <w:sz w:val="24"/>
          <w:szCs w:val="22"/>
        </w:rPr>
        <w:t>企业F环境影响类型表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62"/>
        <w:gridCol w:w="761"/>
        <w:gridCol w:w="899"/>
        <w:gridCol w:w="1036"/>
        <w:gridCol w:w="763"/>
        <w:gridCol w:w="899"/>
        <w:gridCol w:w="761"/>
        <w:gridCol w:w="763"/>
        <w:gridCol w:w="763"/>
        <w:gridCol w:w="763"/>
      </w:tblGrid>
      <w:tr w:rsidR="006B2953" w:rsidRPr="006B2953" w14:paraId="02AF0335" w14:textId="77777777" w:rsidTr="00DE2E59">
        <w:trPr>
          <w:trHeight w:val="255"/>
        </w:trPr>
        <w:tc>
          <w:tcPr>
            <w:tcW w:w="840" w:type="pct"/>
            <w:shd w:val="clear" w:color="auto" w:fill="auto"/>
            <w:noWrap/>
            <w:vAlign w:val="center"/>
            <w:hideMark/>
          </w:tcPr>
          <w:p w14:paraId="2A64178A" w14:textId="77777777" w:rsidR="006B2953" w:rsidRPr="006B2953" w:rsidRDefault="006B2953" w:rsidP="006B2953">
            <w:pPr>
              <w:widowControl/>
              <w:jc w:val="center"/>
              <w:rPr>
                <w:color w:val="000000"/>
                <w:kern w:val="0"/>
                <w:sz w:val="18"/>
                <w:szCs w:val="18"/>
              </w:rPr>
            </w:pPr>
            <w:r w:rsidRPr="006B2953">
              <w:rPr>
                <w:color w:val="000000"/>
                <w:kern w:val="0"/>
                <w:sz w:val="18"/>
                <w:szCs w:val="18"/>
              </w:rPr>
              <w:t>影响类别</w:t>
            </w:r>
          </w:p>
        </w:tc>
        <w:tc>
          <w:tcPr>
            <w:tcW w:w="244" w:type="pct"/>
            <w:shd w:val="clear" w:color="auto" w:fill="auto"/>
            <w:noWrap/>
            <w:vAlign w:val="center"/>
            <w:hideMark/>
          </w:tcPr>
          <w:p w14:paraId="5CE7E4D8" w14:textId="77777777" w:rsidR="006B2953" w:rsidRPr="006B2953" w:rsidRDefault="006B2953" w:rsidP="006B2953">
            <w:pPr>
              <w:widowControl/>
              <w:jc w:val="center"/>
              <w:rPr>
                <w:color w:val="000000"/>
                <w:kern w:val="0"/>
                <w:sz w:val="18"/>
                <w:szCs w:val="18"/>
              </w:rPr>
            </w:pPr>
            <w:r w:rsidRPr="006B2953">
              <w:rPr>
                <w:color w:val="000000"/>
                <w:kern w:val="0"/>
                <w:sz w:val="18"/>
                <w:szCs w:val="18"/>
              </w:rPr>
              <w:t>单位</w:t>
            </w:r>
          </w:p>
        </w:tc>
        <w:tc>
          <w:tcPr>
            <w:tcW w:w="402" w:type="pct"/>
            <w:shd w:val="clear" w:color="auto" w:fill="auto"/>
            <w:noWrap/>
            <w:vAlign w:val="center"/>
            <w:hideMark/>
          </w:tcPr>
          <w:p w14:paraId="474318E5" w14:textId="77777777" w:rsidR="006B2953" w:rsidRPr="006B2953" w:rsidRDefault="006B2953" w:rsidP="006B2953">
            <w:pPr>
              <w:widowControl/>
              <w:jc w:val="center"/>
              <w:rPr>
                <w:color w:val="000000"/>
                <w:kern w:val="0"/>
                <w:sz w:val="18"/>
                <w:szCs w:val="18"/>
              </w:rPr>
            </w:pPr>
            <w:r w:rsidRPr="006B2953">
              <w:rPr>
                <w:color w:val="000000"/>
                <w:kern w:val="0"/>
                <w:sz w:val="18"/>
                <w:szCs w:val="18"/>
              </w:rPr>
              <w:t>共计</w:t>
            </w:r>
          </w:p>
        </w:tc>
        <w:tc>
          <w:tcPr>
            <w:tcW w:w="475" w:type="pct"/>
            <w:shd w:val="clear" w:color="auto" w:fill="C5E0B3"/>
            <w:noWrap/>
            <w:vAlign w:val="center"/>
            <w:hideMark/>
          </w:tcPr>
          <w:p w14:paraId="741EEEA4" w14:textId="77777777" w:rsidR="006B2953" w:rsidRPr="006B2953" w:rsidRDefault="006B2953" w:rsidP="006B2953">
            <w:pPr>
              <w:widowControl/>
              <w:jc w:val="center"/>
              <w:rPr>
                <w:color w:val="000000"/>
                <w:sz w:val="20"/>
                <w:szCs w:val="20"/>
              </w:rPr>
            </w:pPr>
            <w:r w:rsidRPr="006B2953">
              <w:rPr>
                <w:color w:val="000000"/>
                <w:sz w:val="20"/>
                <w:szCs w:val="20"/>
              </w:rPr>
              <w:t>石膏板生产</w:t>
            </w:r>
          </w:p>
        </w:tc>
        <w:tc>
          <w:tcPr>
            <w:tcW w:w="548" w:type="pct"/>
            <w:shd w:val="clear" w:color="auto" w:fill="C5E0B3"/>
            <w:noWrap/>
            <w:vAlign w:val="center"/>
            <w:hideMark/>
          </w:tcPr>
          <w:p w14:paraId="61B60788" w14:textId="77777777" w:rsidR="006B2953" w:rsidRPr="006B2953" w:rsidRDefault="006B2953" w:rsidP="006B2953">
            <w:pPr>
              <w:jc w:val="center"/>
              <w:rPr>
                <w:color w:val="000000"/>
                <w:sz w:val="20"/>
                <w:szCs w:val="20"/>
              </w:rPr>
            </w:pPr>
            <w:r w:rsidRPr="006B2953">
              <w:rPr>
                <w:color w:val="000000"/>
                <w:sz w:val="20"/>
                <w:szCs w:val="20"/>
              </w:rPr>
              <w:t>脱硫石膏生产</w:t>
            </w:r>
          </w:p>
        </w:tc>
        <w:tc>
          <w:tcPr>
            <w:tcW w:w="403" w:type="pct"/>
            <w:shd w:val="clear" w:color="auto" w:fill="C5E0B3"/>
            <w:noWrap/>
            <w:vAlign w:val="center"/>
            <w:hideMark/>
          </w:tcPr>
          <w:p w14:paraId="1F4BD349" w14:textId="77777777" w:rsidR="006B2953" w:rsidRPr="006B2953" w:rsidRDefault="006B2953" w:rsidP="006B2953">
            <w:pPr>
              <w:jc w:val="center"/>
              <w:rPr>
                <w:color w:val="000000"/>
                <w:sz w:val="20"/>
                <w:szCs w:val="20"/>
              </w:rPr>
            </w:pPr>
            <w:r w:rsidRPr="006B2953">
              <w:rPr>
                <w:color w:val="000000"/>
                <w:sz w:val="20"/>
                <w:szCs w:val="20"/>
              </w:rPr>
              <w:t>淀粉生产</w:t>
            </w:r>
          </w:p>
        </w:tc>
        <w:tc>
          <w:tcPr>
            <w:tcW w:w="475" w:type="pct"/>
            <w:shd w:val="clear" w:color="auto" w:fill="C5E0B3"/>
            <w:noWrap/>
            <w:vAlign w:val="center"/>
            <w:hideMark/>
          </w:tcPr>
          <w:p w14:paraId="3AF55A0E" w14:textId="77777777" w:rsidR="006B2953" w:rsidRPr="006B2953" w:rsidRDefault="006B2953" w:rsidP="006B2953">
            <w:pPr>
              <w:jc w:val="center"/>
              <w:rPr>
                <w:color w:val="000000"/>
                <w:sz w:val="20"/>
                <w:szCs w:val="20"/>
              </w:rPr>
            </w:pPr>
            <w:r w:rsidRPr="006B2953">
              <w:rPr>
                <w:color w:val="000000"/>
                <w:sz w:val="20"/>
                <w:szCs w:val="20"/>
              </w:rPr>
              <w:t>护面纸生产</w:t>
            </w:r>
          </w:p>
        </w:tc>
        <w:tc>
          <w:tcPr>
            <w:tcW w:w="402" w:type="pct"/>
            <w:shd w:val="clear" w:color="auto" w:fill="C5E0B3"/>
            <w:noWrap/>
            <w:vAlign w:val="center"/>
            <w:hideMark/>
          </w:tcPr>
          <w:p w14:paraId="718CB050" w14:textId="77777777" w:rsidR="006B2953" w:rsidRPr="006B2953" w:rsidRDefault="006B2953" w:rsidP="006B2953">
            <w:pPr>
              <w:jc w:val="center"/>
              <w:rPr>
                <w:color w:val="000000"/>
                <w:sz w:val="20"/>
                <w:szCs w:val="20"/>
              </w:rPr>
            </w:pPr>
            <w:r w:rsidRPr="006B2953">
              <w:rPr>
                <w:color w:val="000000"/>
                <w:sz w:val="20"/>
                <w:szCs w:val="20"/>
              </w:rPr>
              <w:t>煤开采</w:t>
            </w:r>
          </w:p>
        </w:tc>
        <w:tc>
          <w:tcPr>
            <w:tcW w:w="403" w:type="pct"/>
            <w:shd w:val="clear" w:color="auto" w:fill="C5E0B3"/>
            <w:noWrap/>
            <w:vAlign w:val="center"/>
            <w:hideMark/>
          </w:tcPr>
          <w:p w14:paraId="3D54D61D" w14:textId="77777777" w:rsidR="006B2953" w:rsidRPr="006B2953" w:rsidRDefault="006B2953" w:rsidP="006B2953">
            <w:pPr>
              <w:jc w:val="center"/>
              <w:rPr>
                <w:color w:val="000000"/>
                <w:sz w:val="20"/>
                <w:szCs w:val="20"/>
              </w:rPr>
            </w:pPr>
            <w:r w:rsidRPr="006B2953">
              <w:rPr>
                <w:color w:val="000000"/>
                <w:sz w:val="20"/>
                <w:szCs w:val="20"/>
              </w:rPr>
              <w:t>柴油生产</w:t>
            </w:r>
          </w:p>
        </w:tc>
        <w:tc>
          <w:tcPr>
            <w:tcW w:w="403" w:type="pct"/>
            <w:shd w:val="clear" w:color="auto" w:fill="C5E0B3"/>
            <w:noWrap/>
            <w:vAlign w:val="center"/>
            <w:hideMark/>
          </w:tcPr>
          <w:p w14:paraId="7AA6E37C" w14:textId="77777777" w:rsidR="006B2953" w:rsidRPr="006B2953" w:rsidRDefault="006B2953" w:rsidP="006B2953">
            <w:pPr>
              <w:jc w:val="center"/>
              <w:rPr>
                <w:color w:val="000000"/>
                <w:sz w:val="20"/>
                <w:szCs w:val="20"/>
              </w:rPr>
            </w:pPr>
            <w:r w:rsidRPr="006B2953">
              <w:rPr>
                <w:color w:val="000000"/>
                <w:sz w:val="20"/>
                <w:szCs w:val="20"/>
              </w:rPr>
              <w:t>原料运输</w:t>
            </w:r>
          </w:p>
        </w:tc>
        <w:tc>
          <w:tcPr>
            <w:tcW w:w="403" w:type="pct"/>
            <w:shd w:val="clear" w:color="auto" w:fill="C5E0B3"/>
            <w:noWrap/>
            <w:vAlign w:val="center"/>
            <w:hideMark/>
          </w:tcPr>
          <w:p w14:paraId="6F71FACA" w14:textId="77777777" w:rsidR="006B2953" w:rsidRPr="006B2953" w:rsidRDefault="006B2953" w:rsidP="006B2953">
            <w:pPr>
              <w:jc w:val="center"/>
              <w:rPr>
                <w:color w:val="000000"/>
                <w:sz w:val="20"/>
                <w:szCs w:val="20"/>
              </w:rPr>
            </w:pPr>
            <w:r w:rsidRPr="006B2953">
              <w:rPr>
                <w:color w:val="000000"/>
                <w:sz w:val="20"/>
                <w:szCs w:val="20"/>
              </w:rPr>
              <w:t>电力生产</w:t>
            </w:r>
          </w:p>
        </w:tc>
      </w:tr>
      <w:tr w:rsidR="006B2953" w:rsidRPr="006B2953" w14:paraId="7F57724B" w14:textId="77777777" w:rsidTr="00DE2E59">
        <w:trPr>
          <w:trHeight w:val="255"/>
        </w:trPr>
        <w:tc>
          <w:tcPr>
            <w:tcW w:w="840" w:type="pct"/>
            <w:shd w:val="clear" w:color="auto" w:fill="F7CAAC"/>
            <w:noWrap/>
            <w:vAlign w:val="center"/>
            <w:hideMark/>
          </w:tcPr>
          <w:p w14:paraId="0F1ACA6B"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共计</w:t>
            </w:r>
          </w:p>
        </w:tc>
        <w:tc>
          <w:tcPr>
            <w:tcW w:w="244" w:type="pct"/>
            <w:shd w:val="clear" w:color="auto" w:fill="F7CAAC"/>
            <w:noWrap/>
            <w:vAlign w:val="center"/>
            <w:hideMark/>
          </w:tcPr>
          <w:p w14:paraId="11D42D43"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13D92B46"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1.00E+02</w:t>
            </w:r>
          </w:p>
        </w:tc>
        <w:tc>
          <w:tcPr>
            <w:tcW w:w="475" w:type="pct"/>
            <w:shd w:val="clear" w:color="auto" w:fill="C5E0B3"/>
            <w:noWrap/>
            <w:vAlign w:val="center"/>
            <w:hideMark/>
          </w:tcPr>
          <w:p w14:paraId="0D5DDE4C" w14:textId="77777777" w:rsidR="006B2953" w:rsidRPr="006B2953" w:rsidRDefault="006B2953" w:rsidP="006B2953">
            <w:pPr>
              <w:jc w:val="center"/>
              <w:rPr>
                <w:b/>
                <w:color w:val="000000"/>
                <w:sz w:val="20"/>
                <w:szCs w:val="20"/>
              </w:rPr>
            </w:pPr>
            <w:r w:rsidRPr="006B2953">
              <w:rPr>
                <w:b/>
                <w:color w:val="000000"/>
                <w:sz w:val="20"/>
                <w:szCs w:val="20"/>
              </w:rPr>
              <w:t>2.21E+01</w:t>
            </w:r>
          </w:p>
        </w:tc>
        <w:tc>
          <w:tcPr>
            <w:tcW w:w="548" w:type="pct"/>
            <w:shd w:val="clear" w:color="auto" w:fill="C5E0B3"/>
            <w:noWrap/>
            <w:vAlign w:val="center"/>
            <w:hideMark/>
          </w:tcPr>
          <w:p w14:paraId="6525B01F" w14:textId="77777777" w:rsidR="006B2953" w:rsidRPr="006B2953" w:rsidRDefault="006B2953" w:rsidP="006B2953">
            <w:pPr>
              <w:jc w:val="center"/>
              <w:rPr>
                <w:b/>
                <w:color w:val="000000"/>
                <w:sz w:val="20"/>
                <w:szCs w:val="20"/>
              </w:rPr>
            </w:pPr>
            <w:r w:rsidRPr="006B2953">
              <w:rPr>
                <w:b/>
                <w:color w:val="000000"/>
                <w:sz w:val="20"/>
                <w:szCs w:val="20"/>
              </w:rPr>
              <w:t>1.54E+01</w:t>
            </w:r>
          </w:p>
        </w:tc>
        <w:tc>
          <w:tcPr>
            <w:tcW w:w="403" w:type="pct"/>
            <w:shd w:val="clear" w:color="auto" w:fill="C5E0B3"/>
            <w:noWrap/>
            <w:vAlign w:val="center"/>
            <w:hideMark/>
          </w:tcPr>
          <w:p w14:paraId="71E27D09" w14:textId="77777777" w:rsidR="006B2953" w:rsidRPr="006B2953" w:rsidRDefault="006B2953" w:rsidP="006B2953">
            <w:pPr>
              <w:jc w:val="center"/>
              <w:rPr>
                <w:b/>
                <w:color w:val="000000"/>
                <w:sz w:val="20"/>
                <w:szCs w:val="20"/>
              </w:rPr>
            </w:pPr>
            <w:r w:rsidRPr="006B2953">
              <w:rPr>
                <w:b/>
                <w:color w:val="000000"/>
                <w:sz w:val="20"/>
                <w:szCs w:val="20"/>
              </w:rPr>
              <w:t>9.35E-01</w:t>
            </w:r>
          </w:p>
        </w:tc>
        <w:tc>
          <w:tcPr>
            <w:tcW w:w="475" w:type="pct"/>
            <w:shd w:val="clear" w:color="auto" w:fill="C5E0B3"/>
            <w:noWrap/>
            <w:vAlign w:val="center"/>
            <w:hideMark/>
          </w:tcPr>
          <w:p w14:paraId="18E3B211" w14:textId="77777777" w:rsidR="006B2953" w:rsidRPr="006B2953" w:rsidRDefault="006B2953" w:rsidP="006B2953">
            <w:pPr>
              <w:jc w:val="center"/>
              <w:rPr>
                <w:b/>
                <w:color w:val="000000"/>
                <w:sz w:val="20"/>
                <w:szCs w:val="20"/>
              </w:rPr>
            </w:pPr>
            <w:r w:rsidRPr="006B2953">
              <w:rPr>
                <w:b/>
                <w:color w:val="000000"/>
                <w:sz w:val="20"/>
                <w:szCs w:val="20"/>
              </w:rPr>
              <w:t>1.74E+01</w:t>
            </w:r>
          </w:p>
        </w:tc>
        <w:tc>
          <w:tcPr>
            <w:tcW w:w="402" w:type="pct"/>
            <w:shd w:val="clear" w:color="auto" w:fill="C5E0B3"/>
            <w:noWrap/>
            <w:vAlign w:val="center"/>
            <w:hideMark/>
          </w:tcPr>
          <w:p w14:paraId="7232E9F3" w14:textId="77777777" w:rsidR="006B2953" w:rsidRPr="006B2953" w:rsidRDefault="006B2953" w:rsidP="006B2953">
            <w:pPr>
              <w:jc w:val="center"/>
              <w:rPr>
                <w:b/>
                <w:color w:val="000000"/>
                <w:sz w:val="20"/>
                <w:szCs w:val="20"/>
              </w:rPr>
            </w:pPr>
            <w:r w:rsidRPr="006B2953">
              <w:rPr>
                <w:b/>
                <w:color w:val="000000"/>
                <w:sz w:val="20"/>
                <w:szCs w:val="20"/>
              </w:rPr>
              <w:t>1.37E+01</w:t>
            </w:r>
          </w:p>
        </w:tc>
        <w:tc>
          <w:tcPr>
            <w:tcW w:w="403" w:type="pct"/>
            <w:shd w:val="clear" w:color="auto" w:fill="C5E0B3"/>
            <w:noWrap/>
            <w:vAlign w:val="center"/>
            <w:hideMark/>
          </w:tcPr>
          <w:p w14:paraId="2645FCD3" w14:textId="77777777" w:rsidR="006B2953" w:rsidRPr="006B2953" w:rsidRDefault="006B2953" w:rsidP="006B2953">
            <w:pPr>
              <w:jc w:val="center"/>
              <w:rPr>
                <w:b/>
                <w:color w:val="000000"/>
                <w:sz w:val="20"/>
                <w:szCs w:val="20"/>
              </w:rPr>
            </w:pPr>
            <w:r w:rsidRPr="006B2953">
              <w:rPr>
                <w:b/>
                <w:color w:val="000000"/>
                <w:sz w:val="20"/>
                <w:szCs w:val="20"/>
              </w:rPr>
              <w:t>7.27E-02</w:t>
            </w:r>
          </w:p>
        </w:tc>
        <w:tc>
          <w:tcPr>
            <w:tcW w:w="403" w:type="pct"/>
            <w:shd w:val="clear" w:color="auto" w:fill="C5E0B3"/>
            <w:noWrap/>
            <w:vAlign w:val="center"/>
            <w:hideMark/>
          </w:tcPr>
          <w:p w14:paraId="6600F3B5" w14:textId="77777777" w:rsidR="006B2953" w:rsidRPr="006B2953" w:rsidRDefault="006B2953" w:rsidP="006B2953">
            <w:pPr>
              <w:jc w:val="center"/>
              <w:rPr>
                <w:b/>
                <w:color w:val="000000"/>
                <w:sz w:val="20"/>
                <w:szCs w:val="20"/>
              </w:rPr>
            </w:pPr>
            <w:r w:rsidRPr="006B2953">
              <w:rPr>
                <w:b/>
                <w:color w:val="000000"/>
                <w:sz w:val="20"/>
                <w:szCs w:val="20"/>
              </w:rPr>
              <w:t>2.33E+01</w:t>
            </w:r>
          </w:p>
        </w:tc>
        <w:tc>
          <w:tcPr>
            <w:tcW w:w="403" w:type="pct"/>
            <w:shd w:val="clear" w:color="auto" w:fill="C5E0B3"/>
            <w:noWrap/>
            <w:vAlign w:val="center"/>
            <w:hideMark/>
          </w:tcPr>
          <w:p w14:paraId="4D92446A" w14:textId="77777777" w:rsidR="006B2953" w:rsidRPr="006B2953" w:rsidRDefault="006B2953" w:rsidP="006B2953">
            <w:pPr>
              <w:jc w:val="center"/>
              <w:rPr>
                <w:b/>
                <w:color w:val="000000"/>
                <w:sz w:val="20"/>
                <w:szCs w:val="20"/>
              </w:rPr>
            </w:pPr>
            <w:r w:rsidRPr="006B2953">
              <w:rPr>
                <w:b/>
                <w:color w:val="000000"/>
                <w:sz w:val="20"/>
                <w:szCs w:val="20"/>
              </w:rPr>
              <w:t>7.11E+00</w:t>
            </w:r>
          </w:p>
        </w:tc>
      </w:tr>
      <w:tr w:rsidR="006B2953" w:rsidRPr="006B2953" w14:paraId="2CE8B965" w14:textId="77777777" w:rsidTr="00DE2E59">
        <w:trPr>
          <w:trHeight w:val="255"/>
        </w:trPr>
        <w:tc>
          <w:tcPr>
            <w:tcW w:w="840" w:type="pct"/>
            <w:shd w:val="clear" w:color="auto" w:fill="F7CAAC"/>
            <w:noWrap/>
            <w:vAlign w:val="center"/>
            <w:hideMark/>
          </w:tcPr>
          <w:p w14:paraId="58C894A4" w14:textId="77777777" w:rsidR="006B2953" w:rsidRPr="006B2953" w:rsidRDefault="006B2953" w:rsidP="006B2953">
            <w:pPr>
              <w:widowControl/>
              <w:jc w:val="center"/>
              <w:rPr>
                <w:b/>
                <w:color w:val="000000"/>
                <w:sz w:val="20"/>
                <w:szCs w:val="20"/>
              </w:rPr>
            </w:pPr>
            <w:r w:rsidRPr="006B2953">
              <w:rPr>
                <w:b/>
                <w:color w:val="000000"/>
                <w:sz w:val="20"/>
                <w:szCs w:val="20"/>
              </w:rPr>
              <w:t>全球变暖</w:t>
            </w:r>
          </w:p>
        </w:tc>
        <w:tc>
          <w:tcPr>
            <w:tcW w:w="244" w:type="pct"/>
            <w:shd w:val="clear" w:color="auto" w:fill="F7CAAC"/>
            <w:noWrap/>
            <w:vAlign w:val="center"/>
            <w:hideMark/>
          </w:tcPr>
          <w:p w14:paraId="21FB38EA"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3DC31A9C" w14:textId="77777777" w:rsidR="006B2953" w:rsidRPr="006B2953" w:rsidRDefault="006B2953" w:rsidP="006B2953">
            <w:pPr>
              <w:widowControl/>
              <w:jc w:val="center"/>
              <w:rPr>
                <w:b/>
                <w:color w:val="000000"/>
                <w:sz w:val="20"/>
                <w:szCs w:val="20"/>
              </w:rPr>
            </w:pPr>
            <w:r w:rsidRPr="006B2953">
              <w:rPr>
                <w:b/>
                <w:color w:val="000000"/>
                <w:sz w:val="20"/>
                <w:szCs w:val="20"/>
              </w:rPr>
              <w:t>4.58E+01</w:t>
            </w:r>
          </w:p>
        </w:tc>
        <w:tc>
          <w:tcPr>
            <w:tcW w:w="475" w:type="pct"/>
            <w:shd w:val="clear" w:color="auto" w:fill="auto"/>
            <w:noWrap/>
            <w:vAlign w:val="center"/>
            <w:hideMark/>
          </w:tcPr>
          <w:p w14:paraId="00E0B5F5" w14:textId="77777777" w:rsidR="006B2953" w:rsidRPr="006B2953" w:rsidRDefault="006B2953" w:rsidP="006B2953">
            <w:pPr>
              <w:jc w:val="center"/>
              <w:rPr>
                <w:color w:val="000000"/>
                <w:sz w:val="20"/>
                <w:szCs w:val="20"/>
              </w:rPr>
            </w:pPr>
            <w:r w:rsidRPr="006B2953">
              <w:rPr>
                <w:color w:val="000000"/>
                <w:sz w:val="20"/>
                <w:szCs w:val="20"/>
              </w:rPr>
              <w:t>2.14E+01</w:t>
            </w:r>
          </w:p>
        </w:tc>
        <w:tc>
          <w:tcPr>
            <w:tcW w:w="548" w:type="pct"/>
            <w:shd w:val="clear" w:color="auto" w:fill="auto"/>
            <w:noWrap/>
            <w:vAlign w:val="center"/>
            <w:hideMark/>
          </w:tcPr>
          <w:p w14:paraId="47B11EF7" w14:textId="77777777" w:rsidR="006B2953" w:rsidRPr="006B2953" w:rsidRDefault="006B2953" w:rsidP="006B2953">
            <w:pPr>
              <w:jc w:val="center"/>
              <w:rPr>
                <w:color w:val="000000"/>
                <w:sz w:val="20"/>
                <w:szCs w:val="20"/>
              </w:rPr>
            </w:pPr>
            <w:r w:rsidRPr="006B2953">
              <w:rPr>
                <w:color w:val="000000"/>
                <w:sz w:val="20"/>
                <w:szCs w:val="20"/>
              </w:rPr>
              <w:t>6.45E+00</w:t>
            </w:r>
          </w:p>
        </w:tc>
        <w:tc>
          <w:tcPr>
            <w:tcW w:w="403" w:type="pct"/>
            <w:shd w:val="clear" w:color="auto" w:fill="auto"/>
            <w:noWrap/>
            <w:vAlign w:val="center"/>
            <w:hideMark/>
          </w:tcPr>
          <w:p w14:paraId="70FDD4F4" w14:textId="77777777" w:rsidR="006B2953" w:rsidRPr="006B2953" w:rsidRDefault="006B2953" w:rsidP="006B2953">
            <w:pPr>
              <w:jc w:val="center"/>
              <w:rPr>
                <w:color w:val="000000"/>
                <w:sz w:val="20"/>
                <w:szCs w:val="20"/>
              </w:rPr>
            </w:pPr>
            <w:r w:rsidRPr="006B2953">
              <w:rPr>
                <w:color w:val="000000"/>
                <w:sz w:val="20"/>
                <w:szCs w:val="20"/>
              </w:rPr>
              <w:t>3.31E-01</w:t>
            </w:r>
          </w:p>
        </w:tc>
        <w:tc>
          <w:tcPr>
            <w:tcW w:w="475" w:type="pct"/>
            <w:shd w:val="clear" w:color="auto" w:fill="auto"/>
            <w:noWrap/>
            <w:vAlign w:val="center"/>
            <w:hideMark/>
          </w:tcPr>
          <w:p w14:paraId="54DF772C" w14:textId="77777777" w:rsidR="006B2953" w:rsidRPr="006B2953" w:rsidRDefault="006B2953" w:rsidP="006B2953">
            <w:pPr>
              <w:jc w:val="center"/>
              <w:rPr>
                <w:color w:val="000000"/>
                <w:sz w:val="20"/>
                <w:szCs w:val="20"/>
              </w:rPr>
            </w:pPr>
            <w:r w:rsidRPr="006B2953">
              <w:rPr>
                <w:color w:val="000000"/>
                <w:sz w:val="20"/>
                <w:szCs w:val="20"/>
              </w:rPr>
              <w:t>4.90E+00</w:t>
            </w:r>
          </w:p>
        </w:tc>
        <w:tc>
          <w:tcPr>
            <w:tcW w:w="402" w:type="pct"/>
            <w:shd w:val="clear" w:color="auto" w:fill="auto"/>
            <w:noWrap/>
            <w:vAlign w:val="center"/>
            <w:hideMark/>
          </w:tcPr>
          <w:p w14:paraId="1BEBA76E" w14:textId="77777777" w:rsidR="006B2953" w:rsidRPr="006B2953" w:rsidRDefault="006B2953" w:rsidP="006B2953">
            <w:pPr>
              <w:jc w:val="center"/>
              <w:rPr>
                <w:color w:val="000000"/>
                <w:sz w:val="20"/>
                <w:szCs w:val="20"/>
              </w:rPr>
            </w:pPr>
            <w:r w:rsidRPr="006B2953">
              <w:rPr>
                <w:color w:val="000000"/>
                <w:sz w:val="20"/>
                <w:szCs w:val="20"/>
              </w:rPr>
              <w:t>5.49E+00</w:t>
            </w:r>
          </w:p>
        </w:tc>
        <w:tc>
          <w:tcPr>
            <w:tcW w:w="403" w:type="pct"/>
            <w:shd w:val="clear" w:color="auto" w:fill="auto"/>
            <w:noWrap/>
            <w:vAlign w:val="center"/>
            <w:hideMark/>
          </w:tcPr>
          <w:p w14:paraId="3A82F5A3" w14:textId="77777777" w:rsidR="006B2953" w:rsidRPr="006B2953" w:rsidRDefault="006B2953" w:rsidP="006B2953">
            <w:pPr>
              <w:jc w:val="center"/>
              <w:rPr>
                <w:color w:val="000000"/>
                <w:sz w:val="20"/>
                <w:szCs w:val="20"/>
              </w:rPr>
            </w:pPr>
            <w:r w:rsidRPr="006B2953">
              <w:rPr>
                <w:color w:val="000000"/>
                <w:sz w:val="20"/>
                <w:szCs w:val="20"/>
              </w:rPr>
              <w:t>2.11E-02</w:t>
            </w:r>
          </w:p>
        </w:tc>
        <w:tc>
          <w:tcPr>
            <w:tcW w:w="403" w:type="pct"/>
            <w:shd w:val="clear" w:color="auto" w:fill="auto"/>
            <w:noWrap/>
            <w:vAlign w:val="center"/>
            <w:hideMark/>
          </w:tcPr>
          <w:p w14:paraId="4D163D6A" w14:textId="77777777" w:rsidR="006B2953" w:rsidRPr="006B2953" w:rsidRDefault="006B2953" w:rsidP="006B2953">
            <w:pPr>
              <w:jc w:val="center"/>
              <w:rPr>
                <w:color w:val="000000"/>
                <w:sz w:val="20"/>
                <w:szCs w:val="20"/>
              </w:rPr>
            </w:pPr>
            <w:r w:rsidRPr="006B2953">
              <w:rPr>
                <w:color w:val="000000"/>
                <w:sz w:val="20"/>
                <w:szCs w:val="20"/>
              </w:rPr>
              <w:t>4.81E+00</w:t>
            </w:r>
          </w:p>
        </w:tc>
        <w:tc>
          <w:tcPr>
            <w:tcW w:w="403" w:type="pct"/>
            <w:shd w:val="clear" w:color="auto" w:fill="auto"/>
            <w:noWrap/>
            <w:vAlign w:val="center"/>
            <w:hideMark/>
          </w:tcPr>
          <w:p w14:paraId="693EE51F" w14:textId="77777777" w:rsidR="006B2953" w:rsidRPr="006B2953" w:rsidRDefault="006B2953" w:rsidP="006B2953">
            <w:pPr>
              <w:jc w:val="center"/>
              <w:rPr>
                <w:color w:val="000000"/>
                <w:sz w:val="20"/>
                <w:szCs w:val="20"/>
              </w:rPr>
            </w:pPr>
            <w:r w:rsidRPr="006B2953">
              <w:rPr>
                <w:color w:val="000000"/>
                <w:sz w:val="20"/>
                <w:szCs w:val="20"/>
              </w:rPr>
              <w:t>2.43E+00</w:t>
            </w:r>
          </w:p>
        </w:tc>
      </w:tr>
      <w:tr w:rsidR="006B2953" w:rsidRPr="006B2953" w14:paraId="3D6190F4" w14:textId="77777777" w:rsidTr="00DE2E59">
        <w:trPr>
          <w:trHeight w:val="255"/>
        </w:trPr>
        <w:tc>
          <w:tcPr>
            <w:tcW w:w="840" w:type="pct"/>
            <w:shd w:val="clear" w:color="auto" w:fill="F7CAAC"/>
            <w:noWrap/>
            <w:vAlign w:val="center"/>
            <w:hideMark/>
          </w:tcPr>
          <w:p w14:paraId="771D1714" w14:textId="77777777" w:rsidR="006B2953" w:rsidRPr="006B2953" w:rsidRDefault="006B2953" w:rsidP="006B2953">
            <w:pPr>
              <w:jc w:val="center"/>
              <w:rPr>
                <w:b/>
                <w:color w:val="000000"/>
                <w:sz w:val="20"/>
                <w:szCs w:val="20"/>
              </w:rPr>
            </w:pPr>
            <w:r w:rsidRPr="006B2953">
              <w:rPr>
                <w:b/>
                <w:color w:val="000000"/>
                <w:sz w:val="20"/>
                <w:szCs w:val="20"/>
              </w:rPr>
              <w:t>颗粒物形成</w:t>
            </w:r>
          </w:p>
        </w:tc>
        <w:tc>
          <w:tcPr>
            <w:tcW w:w="244" w:type="pct"/>
            <w:shd w:val="clear" w:color="auto" w:fill="F7CAAC"/>
            <w:noWrap/>
            <w:vAlign w:val="center"/>
            <w:hideMark/>
          </w:tcPr>
          <w:p w14:paraId="320B4DBB"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76B1D553" w14:textId="77777777" w:rsidR="006B2953" w:rsidRPr="006B2953" w:rsidRDefault="006B2953" w:rsidP="006B2953">
            <w:pPr>
              <w:jc w:val="center"/>
              <w:rPr>
                <w:b/>
                <w:color w:val="000000"/>
                <w:sz w:val="20"/>
                <w:szCs w:val="20"/>
              </w:rPr>
            </w:pPr>
            <w:r w:rsidRPr="006B2953">
              <w:rPr>
                <w:b/>
                <w:color w:val="000000"/>
                <w:sz w:val="20"/>
                <w:szCs w:val="20"/>
              </w:rPr>
              <w:t>2.77E+01</w:t>
            </w:r>
          </w:p>
        </w:tc>
        <w:tc>
          <w:tcPr>
            <w:tcW w:w="475" w:type="pct"/>
            <w:shd w:val="clear" w:color="auto" w:fill="auto"/>
            <w:noWrap/>
            <w:vAlign w:val="center"/>
            <w:hideMark/>
          </w:tcPr>
          <w:p w14:paraId="1F51BB8E" w14:textId="77777777" w:rsidR="006B2953" w:rsidRPr="006B2953" w:rsidRDefault="006B2953" w:rsidP="006B2953">
            <w:pPr>
              <w:jc w:val="center"/>
              <w:rPr>
                <w:color w:val="000000"/>
                <w:sz w:val="20"/>
                <w:szCs w:val="20"/>
              </w:rPr>
            </w:pPr>
            <w:r w:rsidRPr="006B2953">
              <w:rPr>
                <w:color w:val="000000"/>
                <w:sz w:val="20"/>
                <w:szCs w:val="20"/>
              </w:rPr>
              <w:t>2.22E-01</w:t>
            </w:r>
          </w:p>
        </w:tc>
        <w:tc>
          <w:tcPr>
            <w:tcW w:w="548" w:type="pct"/>
            <w:shd w:val="clear" w:color="auto" w:fill="auto"/>
            <w:noWrap/>
            <w:vAlign w:val="center"/>
            <w:hideMark/>
          </w:tcPr>
          <w:p w14:paraId="1D94E75E" w14:textId="77777777" w:rsidR="006B2953" w:rsidRPr="006B2953" w:rsidRDefault="006B2953" w:rsidP="006B2953">
            <w:pPr>
              <w:jc w:val="center"/>
              <w:rPr>
                <w:color w:val="000000"/>
                <w:sz w:val="20"/>
                <w:szCs w:val="20"/>
              </w:rPr>
            </w:pPr>
            <w:r w:rsidRPr="006B2953">
              <w:rPr>
                <w:color w:val="000000"/>
                <w:sz w:val="20"/>
                <w:szCs w:val="20"/>
              </w:rPr>
              <w:t>8.23E+00</w:t>
            </w:r>
          </w:p>
        </w:tc>
        <w:tc>
          <w:tcPr>
            <w:tcW w:w="403" w:type="pct"/>
            <w:shd w:val="clear" w:color="auto" w:fill="auto"/>
            <w:noWrap/>
            <w:vAlign w:val="center"/>
            <w:hideMark/>
          </w:tcPr>
          <w:p w14:paraId="747CBE23" w14:textId="77777777" w:rsidR="006B2953" w:rsidRPr="006B2953" w:rsidRDefault="006B2953" w:rsidP="006B2953">
            <w:pPr>
              <w:jc w:val="center"/>
              <w:rPr>
                <w:color w:val="000000"/>
                <w:sz w:val="20"/>
                <w:szCs w:val="20"/>
              </w:rPr>
            </w:pPr>
            <w:r w:rsidRPr="006B2953">
              <w:rPr>
                <w:color w:val="000000"/>
                <w:sz w:val="20"/>
                <w:szCs w:val="20"/>
              </w:rPr>
              <w:t>4.44E-01</w:t>
            </w:r>
          </w:p>
        </w:tc>
        <w:tc>
          <w:tcPr>
            <w:tcW w:w="475" w:type="pct"/>
            <w:shd w:val="clear" w:color="auto" w:fill="auto"/>
            <w:noWrap/>
            <w:vAlign w:val="center"/>
            <w:hideMark/>
          </w:tcPr>
          <w:p w14:paraId="70973F5F" w14:textId="77777777" w:rsidR="006B2953" w:rsidRPr="006B2953" w:rsidRDefault="006B2953" w:rsidP="006B2953">
            <w:pPr>
              <w:jc w:val="center"/>
              <w:rPr>
                <w:color w:val="000000"/>
                <w:sz w:val="20"/>
                <w:szCs w:val="20"/>
              </w:rPr>
            </w:pPr>
            <w:r w:rsidRPr="006B2953">
              <w:rPr>
                <w:color w:val="000000"/>
                <w:sz w:val="20"/>
                <w:szCs w:val="20"/>
              </w:rPr>
              <w:t>8.50E+00</w:t>
            </w:r>
          </w:p>
        </w:tc>
        <w:tc>
          <w:tcPr>
            <w:tcW w:w="402" w:type="pct"/>
            <w:shd w:val="clear" w:color="auto" w:fill="auto"/>
            <w:noWrap/>
            <w:vAlign w:val="center"/>
            <w:hideMark/>
          </w:tcPr>
          <w:p w14:paraId="756706AF" w14:textId="77777777" w:rsidR="006B2953" w:rsidRPr="006B2953" w:rsidRDefault="006B2953" w:rsidP="006B2953">
            <w:pPr>
              <w:jc w:val="center"/>
              <w:rPr>
                <w:color w:val="000000"/>
                <w:sz w:val="20"/>
                <w:szCs w:val="20"/>
              </w:rPr>
            </w:pPr>
            <w:r w:rsidRPr="006B2953">
              <w:rPr>
                <w:color w:val="000000"/>
                <w:sz w:val="20"/>
                <w:szCs w:val="20"/>
              </w:rPr>
              <w:t>6.14E+00</w:t>
            </w:r>
          </w:p>
        </w:tc>
        <w:tc>
          <w:tcPr>
            <w:tcW w:w="403" w:type="pct"/>
            <w:shd w:val="clear" w:color="auto" w:fill="auto"/>
            <w:noWrap/>
            <w:vAlign w:val="center"/>
            <w:hideMark/>
          </w:tcPr>
          <w:p w14:paraId="0C786C6D" w14:textId="77777777" w:rsidR="006B2953" w:rsidRPr="006B2953" w:rsidRDefault="006B2953" w:rsidP="006B2953">
            <w:pPr>
              <w:jc w:val="center"/>
              <w:rPr>
                <w:color w:val="000000"/>
                <w:sz w:val="20"/>
                <w:szCs w:val="20"/>
              </w:rPr>
            </w:pPr>
            <w:r w:rsidRPr="006B2953">
              <w:rPr>
                <w:color w:val="000000"/>
                <w:sz w:val="20"/>
                <w:szCs w:val="20"/>
              </w:rPr>
              <w:t>3.75E-02</w:t>
            </w:r>
          </w:p>
        </w:tc>
        <w:tc>
          <w:tcPr>
            <w:tcW w:w="403" w:type="pct"/>
            <w:shd w:val="clear" w:color="auto" w:fill="auto"/>
            <w:noWrap/>
            <w:vAlign w:val="center"/>
            <w:hideMark/>
          </w:tcPr>
          <w:p w14:paraId="02E44707" w14:textId="77777777" w:rsidR="006B2953" w:rsidRPr="006B2953" w:rsidRDefault="006B2953" w:rsidP="006B2953">
            <w:pPr>
              <w:jc w:val="center"/>
              <w:rPr>
                <w:color w:val="000000"/>
                <w:sz w:val="20"/>
                <w:szCs w:val="20"/>
              </w:rPr>
            </w:pPr>
            <w:r w:rsidRPr="006B2953">
              <w:rPr>
                <w:color w:val="000000"/>
                <w:sz w:val="20"/>
                <w:szCs w:val="20"/>
              </w:rPr>
              <w:t>2.52E+00</w:t>
            </w:r>
          </w:p>
        </w:tc>
        <w:tc>
          <w:tcPr>
            <w:tcW w:w="403" w:type="pct"/>
            <w:shd w:val="clear" w:color="auto" w:fill="auto"/>
            <w:noWrap/>
            <w:vAlign w:val="center"/>
            <w:hideMark/>
          </w:tcPr>
          <w:p w14:paraId="0A857837" w14:textId="77777777" w:rsidR="006B2953" w:rsidRPr="006B2953" w:rsidRDefault="006B2953" w:rsidP="006B2953">
            <w:pPr>
              <w:jc w:val="center"/>
              <w:rPr>
                <w:color w:val="000000"/>
                <w:sz w:val="20"/>
                <w:szCs w:val="20"/>
              </w:rPr>
            </w:pPr>
            <w:r w:rsidRPr="006B2953">
              <w:rPr>
                <w:color w:val="000000"/>
                <w:sz w:val="20"/>
                <w:szCs w:val="20"/>
              </w:rPr>
              <w:t>1.60E+00</w:t>
            </w:r>
          </w:p>
        </w:tc>
      </w:tr>
      <w:tr w:rsidR="006B2953" w:rsidRPr="006B2953" w14:paraId="67B7087D" w14:textId="77777777" w:rsidTr="00DE2E59">
        <w:trPr>
          <w:trHeight w:val="255"/>
        </w:trPr>
        <w:tc>
          <w:tcPr>
            <w:tcW w:w="840" w:type="pct"/>
            <w:shd w:val="clear" w:color="auto" w:fill="F7CAAC"/>
            <w:noWrap/>
            <w:vAlign w:val="center"/>
            <w:hideMark/>
          </w:tcPr>
          <w:p w14:paraId="6302A93C" w14:textId="77777777" w:rsidR="006B2953" w:rsidRPr="006B2953" w:rsidRDefault="006B2953" w:rsidP="006B2953">
            <w:pPr>
              <w:jc w:val="center"/>
              <w:rPr>
                <w:b/>
                <w:color w:val="000000"/>
                <w:sz w:val="20"/>
                <w:szCs w:val="20"/>
              </w:rPr>
            </w:pPr>
            <w:r w:rsidRPr="006B2953">
              <w:rPr>
                <w:b/>
                <w:color w:val="000000"/>
                <w:sz w:val="20"/>
                <w:szCs w:val="20"/>
              </w:rPr>
              <w:t>水资源消耗</w:t>
            </w:r>
          </w:p>
        </w:tc>
        <w:tc>
          <w:tcPr>
            <w:tcW w:w="244" w:type="pct"/>
            <w:shd w:val="clear" w:color="auto" w:fill="F7CAAC"/>
            <w:noWrap/>
            <w:vAlign w:val="center"/>
            <w:hideMark/>
          </w:tcPr>
          <w:p w14:paraId="78235416"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7E5DC267" w14:textId="77777777" w:rsidR="006B2953" w:rsidRPr="006B2953" w:rsidRDefault="006B2953" w:rsidP="006B2953">
            <w:pPr>
              <w:jc w:val="center"/>
              <w:rPr>
                <w:b/>
                <w:color w:val="000000"/>
                <w:sz w:val="20"/>
                <w:szCs w:val="20"/>
              </w:rPr>
            </w:pPr>
            <w:r w:rsidRPr="006B2953">
              <w:rPr>
                <w:b/>
                <w:color w:val="000000"/>
                <w:sz w:val="20"/>
                <w:szCs w:val="20"/>
              </w:rPr>
              <w:t>1.88E+01</w:t>
            </w:r>
          </w:p>
        </w:tc>
        <w:tc>
          <w:tcPr>
            <w:tcW w:w="475" w:type="pct"/>
            <w:shd w:val="clear" w:color="auto" w:fill="auto"/>
            <w:noWrap/>
            <w:vAlign w:val="center"/>
            <w:hideMark/>
          </w:tcPr>
          <w:p w14:paraId="6DF7F7B4" w14:textId="77777777" w:rsidR="006B2953" w:rsidRPr="006B2953" w:rsidRDefault="006B2953" w:rsidP="006B2953">
            <w:pPr>
              <w:jc w:val="center"/>
              <w:rPr>
                <w:color w:val="000000"/>
                <w:sz w:val="20"/>
                <w:szCs w:val="20"/>
              </w:rPr>
            </w:pPr>
            <w:r w:rsidRPr="006B2953">
              <w:rPr>
                <w:color w:val="000000"/>
                <w:sz w:val="20"/>
                <w:szCs w:val="20"/>
              </w:rPr>
              <w:t>1.90E-01</w:t>
            </w:r>
          </w:p>
        </w:tc>
        <w:tc>
          <w:tcPr>
            <w:tcW w:w="548" w:type="pct"/>
            <w:shd w:val="clear" w:color="auto" w:fill="auto"/>
            <w:noWrap/>
            <w:vAlign w:val="center"/>
            <w:hideMark/>
          </w:tcPr>
          <w:p w14:paraId="5CE6B232" w14:textId="77777777" w:rsidR="006B2953" w:rsidRPr="006B2953" w:rsidRDefault="006B2953" w:rsidP="006B2953">
            <w:pPr>
              <w:jc w:val="center"/>
              <w:rPr>
                <w:color w:val="000000"/>
                <w:sz w:val="20"/>
                <w:szCs w:val="20"/>
              </w:rPr>
            </w:pPr>
            <w:r w:rsidRPr="006B2953">
              <w:rPr>
                <w:color w:val="000000"/>
                <w:sz w:val="20"/>
                <w:szCs w:val="20"/>
              </w:rPr>
              <w:t>0.00E+00</w:t>
            </w:r>
          </w:p>
        </w:tc>
        <w:tc>
          <w:tcPr>
            <w:tcW w:w="403" w:type="pct"/>
            <w:shd w:val="clear" w:color="auto" w:fill="auto"/>
            <w:noWrap/>
            <w:vAlign w:val="center"/>
            <w:hideMark/>
          </w:tcPr>
          <w:p w14:paraId="194F011B" w14:textId="77777777" w:rsidR="006B2953" w:rsidRPr="006B2953" w:rsidRDefault="006B2953" w:rsidP="006B2953">
            <w:pPr>
              <w:jc w:val="center"/>
              <w:rPr>
                <w:color w:val="000000"/>
                <w:sz w:val="20"/>
                <w:szCs w:val="20"/>
              </w:rPr>
            </w:pPr>
            <w:r w:rsidRPr="006B2953">
              <w:rPr>
                <w:color w:val="000000"/>
                <w:sz w:val="20"/>
                <w:szCs w:val="20"/>
              </w:rPr>
              <w:t>1.50E-02</w:t>
            </w:r>
          </w:p>
        </w:tc>
        <w:tc>
          <w:tcPr>
            <w:tcW w:w="475" w:type="pct"/>
            <w:shd w:val="clear" w:color="auto" w:fill="auto"/>
            <w:noWrap/>
            <w:vAlign w:val="center"/>
            <w:hideMark/>
          </w:tcPr>
          <w:p w14:paraId="06EA3397" w14:textId="77777777" w:rsidR="006B2953" w:rsidRPr="006B2953" w:rsidRDefault="006B2953" w:rsidP="006B2953">
            <w:pPr>
              <w:jc w:val="center"/>
              <w:rPr>
                <w:color w:val="000000"/>
                <w:sz w:val="20"/>
                <w:szCs w:val="20"/>
              </w:rPr>
            </w:pPr>
            <w:r w:rsidRPr="006B2953">
              <w:rPr>
                <w:color w:val="000000"/>
                <w:sz w:val="20"/>
                <w:szCs w:val="20"/>
              </w:rPr>
              <w:t>4.13E-01</w:t>
            </w:r>
          </w:p>
        </w:tc>
        <w:tc>
          <w:tcPr>
            <w:tcW w:w="402" w:type="pct"/>
            <w:shd w:val="clear" w:color="auto" w:fill="auto"/>
            <w:noWrap/>
            <w:vAlign w:val="center"/>
            <w:hideMark/>
          </w:tcPr>
          <w:p w14:paraId="61C9E5F8" w14:textId="77777777" w:rsidR="006B2953" w:rsidRPr="006B2953" w:rsidRDefault="006B2953" w:rsidP="006B2953">
            <w:pPr>
              <w:jc w:val="center"/>
              <w:rPr>
                <w:color w:val="000000"/>
                <w:sz w:val="20"/>
                <w:szCs w:val="20"/>
              </w:rPr>
            </w:pPr>
            <w:r w:rsidRPr="006B2953">
              <w:rPr>
                <w:color w:val="000000"/>
                <w:sz w:val="20"/>
                <w:szCs w:val="20"/>
              </w:rPr>
              <w:t>3.32E-02</w:t>
            </w:r>
          </w:p>
        </w:tc>
        <w:tc>
          <w:tcPr>
            <w:tcW w:w="403" w:type="pct"/>
            <w:shd w:val="clear" w:color="auto" w:fill="auto"/>
            <w:noWrap/>
            <w:vAlign w:val="center"/>
            <w:hideMark/>
          </w:tcPr>
          <w:p w14:paraId="19884B30" w14:textId="77777777" w:rsidR="006B2953" w:rsidRPr="006B2953" w:rsidRDefault="006B2953" w:rsidP="006B2953">
            <w:pPr>
              <w:jc w:val="center"/>
              <w:rPr>
                <w:color w:val="000000"/>
                <w:sz w:val="20"/>
                <w:szCs w:val="20"/>
              </w:rPr>
            </w:pPr>
            <w:r w:rsidRPr="006B2953">
              <w:rPr>
                <w:color w:val="000000"/>
                <w:sz w:val="20"/>
                <w:szCs w:val="20"/>
              </w:rPr>
              <w:t>5.65E-04</w:t>
            </w:r>
          </w:p>
        </w:tc>
        <w:tc>
          <w:tcPr>
            <w:tcW w:w="403" w:type="pct"/>
            <w:shd w:val="clear" w:color="auto" w:fill="auto"/>
            <w:noWrap/>
            <w:vAlign w:val="center"/>
            <w:hideMark/>
          </w:tcPr>
          <w:p w14:paraId="1CB94017" w14:textId="77777777" w:rsidR="006B2953" w:rsidRPr="006B2953" w:rsidRDefault="006B2953" w:rsidP="006B2953">
            <w:pPr>
              <w:jc w:val="center"/>
              <w:rPr>
                <w:color w:val="000000"/>
                <w:sz w:val="20"/>
                <w:szCs w:val="20"/>
              </w:rPr>
            </w:pPr>
            <w:r w:rsidRPr="006B2953">
              <w:rPr>
                <w:color w:val="000000"/>
                <w:sz w:val="20"/>
                <w:szCs w:val="20"/>
              </w:rPr>
              <w:t>1.52E+01</w:t>
            </w:r>
          </w:p>
        </w:tc>
        <w:tc>
          <w:tcPr>
            <w:tcW w:w="403" w:type="pct"/>
            <w:shd w:val="clear" w:color="auto" w:fill="auto"/>
            <w:noWrap/>
            <w:vAlign w:val="center"/>
            <w:hideMark/>
          </w:tcPr>
          <w:p w14:paraId="09DC690F" w14:textId="77777777" w:rsidR="006B2953" w:rsidRPr="006B2953" w:rsidRDefault="006B2953" w:rsidP="006B2953">
            <w:pPr>
              <w:jc w:val="center"/>
              <w:rPr>
                <w:color w:val="000000"/>
                <w:sz w:val="20"/>
                <w:szCs w:val="20"/>
              </w:rPr>
            </w:pPr>
            <w:r w:rsidRPr="006B2953">
              <w:rPr>
                <w:color w:val="000000"/>
                <w:sz w:val="20"/>
                <w:szCs w:val="20"/>
              </w:rPr>
              <w:t>2.96E+00</w:t>
            </w:r>
          </w:p>
        </w:tc>
      </w:tr>
      <w:tr w:rsidR="006B2953" w:rsidRPr="006B2953" w14:paraId="6E95C30A" w14:textId="77777777" w:rsidTr="00DE2E59">
        <w:trPr>
          <w:trHeight w:val="255"/>
        </w:trPr>
        <w:tc>
          <w:tcPr>
            <w:tcW w:w="840" w:type="pct"/>
            <w:shd w:val="clear" w:color="auto" w:fill="F7CAAC"/>
            <w:noWrap/>
            <w:vAlign w:val="center"/>
            <w:hideMark/>
          </w:tcPr>
          <w:p w14:paraId="73CD8B68" w14:textId="77777777" w:rsidR="006B2953" w:rsidRPr="006B2953" w:rsidRDefault="006B2953" w:rsidP="006B2953">
            <w:pPr>
              <w:jc w:val="center"/>
              <w:rPr>
                <w:b/>
                <w:color w:val="000000"/>
                <w:sz w:val="20"/>
                <w:szCs w:val="20"/>
              </w:rPr>
            </w:pPr>
            <w:r w:rsidRPr="006B2953">
              <w:rPr>
                <w:b/>
                <w:color w:val="000000"/>
                <w:sz w:val="20"/>
                <w:szCs w:val="20"/>
              </w:rPr>
              <w:t>人体毒性</w:t>
            </w:r>
            <w:r w:rsidRPr="006B2953">
              <w:rPr>
                <w:b/>
                <w:color w:val="000000"/>
                <w:sz w:val="20"/>
                <w:szCs w:val="20"/>
              </w:rPr>
              <w:t>-</w:t>
            </w:r>
            <w:r w:rsidRPr="006B2953">
              <w:rPr>
                <w:b/>
                <w:color w:val="000000"/>
                <w:sz w:val="20"/>
                <w:szCs w:val="20"/>
              </w:rPr>
              <w:t>非致癌损害</w:t>
            </w:r>
          </w:p>
        </w:tc>
        <w:tc>
          <w:tcPr>
            <w:tcW w:w="244" w:type="pct"/>
            <w:shd w:val="clear" w:color="auto" w:fill="F7CAAC"/>
            <w:noWrap/>
            <w:vAlign w:val="center"/>
            <w:hideMark/>
          </w:tcPr>
          <w:p w14:paraId="2F6A197B"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14605189" w14:textId="77777777" w:rsidR="006B2953" w:rsidRPr="006B2953" w:rsidRDefault="006B2953" w:rsidP="006B2953">
            <w:pPr>
              <w:jc w:val="center"/>
              <w:rPr>
                <w:b/>
                <w:color w:val="000000"/>
                <w:sz w:val="20"/>
                <w:szCs w:val="20"/>
              </w:rPr>
            </w:pPr>
            <w:r w:rsidRPr="006B2953">
              <w:rPr>
                <w:b/>
                <w:color w:val="000000"/>
                <w:sz w:val="20"/>
                <w:szCs w:val="20"/>
              </w:rPr>
              <w:t>2.59E+00</w:t>
            </w:r>
          </w:p>
        </w:tc>
        <w:tc>
          <w:tcPr>
            <w:tcW w:w="475" w:type="pct"/>
            <w:shd w:val="clear" w:color="auto" w:fill="auto"/>
            <w:noWrap/>
            <w:vAlign w:val="center"/>
            <w:hideMark/>
          </w:tcPr>
          <w:p w14:paraId="4E24C40B" w14:textId="77777777" w:rsidR="006B2953" w:rsidRPr="006B2953" w:rsidRDefault="006B2953" w:rsidP="006B2953">
            <w:pPr>
              <w:jc w:val="center"/>
              <w:rPr>
                <w:color w:val="000000"/>
                <w:sz w:val="20"/>
                <w:szCs w:val="20"/>
              </w:rPr>
            </w:pPr>
            <w:r w:rsidRPr="006B2953">
              <w:rPr>
                <w:color w:val="000000"/>
                <w:sz w:val="20"/>
                <w:szCs w:val="20"/>
              </w:rPr>
              <w:t>2.49E-01</w:t>
            </w:r>
          </w:p>
        </w:tc>
        <w:tc>
          <w:tcPr>
            <w:tcW w:w="548" w:type="pct"/>
            <w:shd w:val="clear" w:color="auto" w:fill="auto"/>
            <w:noWrap/>
            <w:vAlign w:val="center"/>
            <w:hideMark/>
          </w:tcPr>
          <w:p w14:paraId="7381BA93" w14:textId="77777777" w:rsidR="006B2953" w:rsidRPr="006B2953" w:rsidRDefault="006B2953" w:rsidP="006B2953">
            <w:pPr>
              <w:jc w:val="center"/>
              <w:rPr>
                <w:color w:val="000000"/>
                <w:sz w:val="20"/>
                <w:szCs w:val="20"/>
              </w:rPr>
            </w:pPr>
            <w:r w:rsidRPr="006B2953">
              <w:rPr>
                <w:color w:val="000000"/>
                <w:sz w:val="20"/>
                <w:szCs w:val="20"/>
              </w:rPr>
              <w:t>2.82E-01</w:t>
            </w:r>
          </w:p>
        </w:tc>
        <w:tc>
          <w:tcPr>
            <w:tcW w:w="403" w:type="pct"/>
            <w:shd w:val="clear" w:color="auto" w:fill="auto"/>
            <w:noWrap/>
            <w:vAlign w:val="center"/>
            <w:hideMark/>
          </w:tcPr>
          <w:p w14:paraId="52DF9EC6" w14:textId="77777777" w:rsidR="006B2953" w:rsidRPr="006B2953" w:rsidRDefault="006B2953" w:rsidP="006B2953">
            <w:pPr>
              <w:jc w:val="center"/>
              <w:rPr>
                <w:color w:val="000000"/>
                <w:sz w:val="20"/>
                <w:szCs w:val="20"/>
              </w:rPr>
            </w:pPr>
            <w:r w:rsidRPr="006B2953">
              <w:rPr>
                <w:color w:val="000000"/>
                <w:sz w:val="20"/>
                <w:szCs w:val="20"/>
              </w:rPr>
              <w:t>6.27E-02</w:t>
            </w:r>
          </w:p>
        </w:tc>
        <w:tc>
          <w:tcPr>
            <w:tcW w:w="475" w:type="pct"/>
            <w:shd w:val="clear" w:color="auto" w:fill="auto"/>
            <w:noWrap/>
            <w:vAlign w:val="center"/>
            <w:hideMark/>
          </w:tcPr>
          <w:p w14:paraId="67DAF80E" w14:textId="77777777" w:rsidR="006B2953" w:rsidRPr="006B2953" w:rsidRDefault="006B2953" w:rsidP="006B2953">
            <w:pPr>
              <w:jc w:val="center"/>
              <w:rPr>
                <w:color w:val="000000"/>
                <w:sz w:val="20"/>
                <w:szCs w:val="20"/>
              </w:rPr>
            </w:pPr>
            <w:r w:rsidRPr="006B2953">
              <w:rPr>
                <w:color w:val="000000"/>
                <w:sz w:val="20"/>
                <w:szCs w:val="20"/>
              </w:rPr>
              <w:t>1.19E+00</w:t>
            </w:r>
          </w:p>
        </w:tc>
        <w:tc>
          <w:tcPr>
            <w:tcW w:w="402" w:type="pct"/>
            <w:shd w:val="clear" w:color="auto" w:fill="auto"/>
            <w:noWrap/>
            <w:vAlign w:val="center"/>
            <w:hideMark/>
          </w:tcPr>
          <w:p w14:paraId="566B2107" w14:textId="77777777" w:rsidR="006B2953" w:rsidRPr="006B2953" w:rsidRDefault="006B2953" w:rsidP="006B2953">
            <w:pPr>
              <w:jc w:val="center"/>
              <w:rPr>
                <w:color w:val="000000"/>
                <w:sz w:val="20"/>
                <w:szCs w:val="20"/>
              </w:rPr>
            </w:pPr>
            <w:r w:rsidRPr="006B2953">
              <w:rPr>
                <w:color w:val="000000"/>
                <w:sz w:val="20"/>
                <w:szCs w:val="20"/>
              </w:rPr>
              <w:t>7.57E-01</w:t>
            </w:r>
          </w:p>
        </w:tc>
        <w:tc>
          <w:tcPr>
            <w:tcW w:w="403" w:type="pct"/>
            <w:shd w:val="clear" w:color="auto" w:fill="auto"/>
            <w:noWrap/>
            <w:vAlign w:val="center"/>
            <w:hideMark/>
          </w:tcPr>
          <w:p w14:paraId="66DEF19E" w14:textId="77777777" w:rsidR="006B2953" w:rsidRPr="006B2953" w:rsidRDefault="006B2953" w:rsidP="006B2953">
            <w:pPr>
              <w:jc w:val="center"/>
              <w:rPr>
                <w:color w:val="000000"/>
                <w:sz w:val="20"/>
                <w:szCs w:val="20"/>
              </w:rPr>
            </w:pPr>
            <w:r w:rsidRPr="006B2953">
              <w:rPr>
                <w:color w:val="000000"/>
                <w:sz w:val="20"/>
                <w:szCs w:val="20"/>
              </w:rPr>
              <w:t>1.34E-03</w:t>
            </w:r>
          </w:p>
        </w:tc>
        <w:tc>
          <w:tcPr>
            <w:tcW w:w="403" w:type="pct"/>
            <w:shd w:val="clear" w:color="auto" w:fill="auto"/>
            <w:noWrap/>
            <w:vAlign w:val="center"/>
            <w:hideMark/>
          </w:tcPr>
          <w:p w14:paraId="11E81FB4" w14:textId="77777777" w:rsidR="006B2953" w:rsidRPr="006B2953" w:rsidRDefault="006B2953" w:rsidP="006B2953">
            <w:pPr>
              <w:jc w:val="center"/>
              <w:rPr>
                <w:color w:val="000000"/>
                <w:sz w:val="20"/>
                <w:szCs w:val="20"/>
              </w:rPr>
            </w:pPr>
            <w:r w:rsidRPr="006B2953">
              <w:rPr>
                <w:color w:val="000000"/>
                <w:sz w:val="20"/>
                <w:szCs w:val="20"/>
              </w:rPr>
              <w:t>3.78E-02</w:t>
            </w:r>
          </w:p>
        </w:tc>
        <w:tc>
          <w:tcPr>
            <w:tcW w:w="403" w:type="pct"/>
            <w:shd w:val="clear" w:color="auto" w:fill="auto"/>
            <w:noWrap/>
            <w:vAlign w:val="center"/>
            <w:hideMark/>
          </w:tcPr>
          <w:p w14:paraId="1115060C" w14:textId="77777777" w:rsidR="006B2953" w:rsidRPr="006B2953" w:rsidRDefault="006B2953" w:rsidP="006B2953">
            <w:pPr>
              <w:jc w:val="center"/>
              <w:rPr>
                <w:color w:val="000000"/>
                <w:sz w:val="20"/>
                <w:szCs w:val="20"/>
              </w:rPr>
            </w:pPr>
            <w:r w:rsidRPr="006B2953">
              <w:rPr>
                <w:color w:val="000000"/>
                <w:sz w:val="20"/>
                <w:szCs w:val="20"/>
              </w:rPr>
              <w:t>1.06E-02</w:t>
            </w:r>
          </w:p>
        </w:tc>
      </w:tr>
      <w:tr w:rsidR="006B2953" w:rsidRPr="006B2953" w14:paraId="00BFEFD3" w14:textId="77777777" w:rsidTr="00DE2E59">
        <w:trPr>
          <w:trHeight w:val="255"/>
        </w:trPr>
        <w:tc>
          <w:tcPr>
            <w:tcW w:w="840" w:type="pct"/>
            <w:shd w:val="clear" w:color="auto" w:fill="F7CAAC"/>
            <w:noWrap/>
            <w:vAlign w:val="center"/>
            <w:hideMark/>
          </w:tcPr>
          <w:p w14:paraId="026837D2" w14:textId="77777777" w:rsidR="006B2953" w:rsidRPr="006B2953" w:rsidRDefault="006B2953" w:rsidP="006B2953">
            <w:pPr>
              <w:jc w:val="center"/>
              <w:rPr>
                <w:b/>
                <w:color w:val="000000"/>
                <w:sz w:val="20"/>
                <w:szCs w:val="20"/>
              </w:rPr>
            </w:pPr>
            <w:r w:rsidRPr="006B2953">
              <w:rPr>
                <w:b/>
                <w:color w:val="000000"/>
                <w:sz w:val="20"/>
                <w:szCs w:val="20"/>
              </w:rPr>
              <w:t>人体毒性</w:t>
            </w:r>
            <w:r w:rsidRPr="006B2953">
              <w:rPr>
                <w:b/>
                <w:color w:val="000000"/>
                <w:sz w:val="20"/>
                <w:szCs w:val="20"/>
              </w:rPr>
              <w:t>-</w:t>
            </w:r>
            <w:r w:rsidRPr="006B2953">
              <w:rPr>
                <w:b/>
                <w:color w:val="000000"/>
                <w:sz w:val="20"/>
                <w:szCs w:val="20"/>
              </w:rPr>
              <w:t>致癌损害</w:t>
            </w:r>
          </w:p>
        </w:tc>
        <w:tc>
          <w:tcPr>
            <w:tcW w:w="244" w:type="pct"/>
            <w:shd w:val="clear" w:color="auto" w:fill="F7CAAC"/>
            <w:noWrap/>
            <w:vAlign w:val="center"/>
            <w:hideMark/>
          </w:tcPr>
          <w:p w14:paraId="73321707"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63AA5A09" w14:textId="77777777" w:rsidR="006B2953" w:rsidRPr="006B2953" w:rsidRDefault="006B2953" w:rsidP="006B2953">
            <w:pPr>
              <w:jc w:val="center"/>
              <w:rPr>
                <w:b/>
                <w:color w:val="000000"/>
                <w:sz w:val="20"/>
                <w:szCs w:val="20"/>
              </w:rPr>
            </w:pPr>
            <w:r w:rsidRPr="006B2953">
              <w:rPr>
                <w:b/>
                <w:color w:val="000000"/>
                <w:sz w:val="20"/>
                <w:szCs w:val="20"/>
              </w:rPr>
              <w:t>2.16E+00</w:t>
            </w:r>
          </w:p>
        </w:tc>
        <w:tc>
          <w:tcPr>
            <w:tcW w:w="475" w:type="pct"/>
            <w:shd w:val="clear" w:color="auto" w:fill="auto"/>
            <w:noWrap/>
            <w:vAlign w:val="center"/>
            <w:hideMark/>
          </w:tcPr>
          <w:p w14:paraId="194CEACE" w14:textId="77777777" w:rsidR="006B2953" w:rsidRPr="006B2953" w:rsidRDefault="006B2953" w:rsidP="006B2953">
            <w:pPr>
              <w:jc w:val="center"/>
              <w:rPr>
                <w:color w:val="000000"/>
                <w:sz w:val="20"/>
                <w:szCs w:val="20"/>
              </w:rPr>
            </w:pPr>
            <w:r w:rsidRPr="006B2953">
              <w:rPr>
                <w:color w:val="000000"/>
                <w:sz w:val="20"/>
                <w:szCs w:val="20"/>
              </w:rPr>
              <w:t>7.98E-03</w:t>
            </w:r>
          </w:p>
        </w:tc>
        <w:tc>
          <w:tcPr>
            <w:tcW w:w="548" w:type="pct"/>
            <w:shd w:val="clear" w:color="auto" w:fill="auto"/>
            <w:noWrap/>
            <w:vAlign w:val="center"/>
            <w:hideMark/>
          </w:tcPr>
          <w:p w14:paraId="36D8AB04" w14:textId="77777777" w:rsidR="006B2953" w:rsidRPr="006B2953" w:rsidRDefault="006B2953" w:rsidP="006B2953">
            <w:pPr>
              <w:jc w:val="center"/>
              <w:rPr>
                <w:color w:val="000000"/>
                <w:sz w:val="20"/>
                <w:szCs w:val="20"/>
              </w:rPr>
            </w:pPr>
            <w:r w:rsidRPr="006B2953">
              <w:rPr>
                <w:color w:val="000000"/>
                <w:sz w:val="20"/>
                <w:szCs w:val="20"/>
              </w:rPr>
              <w:t>2.76E-02</w:t>
            </w:r>
          </w:p>
        </w:tc>
        <w:tc>
          <w:tcPr>
            <w:tcW w:w="403" w:type="pct"/>
            <w:shd w:val="clear" w:color="auto" w:fill="auto"/>
            <w:noWrap/>
            <w:vAlign w:val="center"/>
            <w:hideMark/>
          </w:tcPr>
          <w:p w14:paraId="31258B8D" w14:textId="77777777" w:rsidR="006B2953" w:rsidRPr="006B2953" w:rsidRDefault="006B2953" w:rsidP="006B2953">
            <w:pPr>
              <w:jc w:val="center"/>
              <w:rPr>
                <w:color w:val="000000"/>
                <w:sz w:val="20"/>
                <w:szCs w:val="20"/>
              </w:rPr>
            </w:pPr>
            <w:r w:rsidRPr="006B2953">
              <w:rPr>
                <w:color w:val="000000"/>
                <w:sz w:val="20"/>
                <w:szCs w:val="20"/>
              </w:rPr>
              <w:t>3.61E-02</w:t>
            </w:r>
          </w:p>
        </w:tc>
        <w:tc>
          <w:tcPr>
            <w:tcW w:w="475" w:type="pct"/>
            <w:shd w:val="clear" w:color="auto" w:fill="auto"/>
            <w:noWrap/>
            <w:vAlign w:val="center"/>
            <w:hideMark/>
          </w:tcPr>
          <w:p w14:paraId="08676490" w14:textId="77777777" w:rsidR="006B2953" w:rsidRPr="006B2953" w:rsidRDefault="006B2953" w:rsidP="006B2953">
            <w:pPr>
              <w:jc w:val="center"/>
              <w:rPr>
                <w:color w:val="000000"/>
                <w:sz w:val="20"/>
                <w:szCs w:val="20"/>
              </w:rPr>
            </w:pPr>
            <w:r w:rsidRPr="006B2953">
              <w:rPr>
                <w:color w:val="000000"/>
                <w:sz w:val="20"/>
                <w:szCs w:val="20"/>
              </w:rPr>
              <w:t>6.16E-01</w:t>
            </w:r>
          </w:p>
        </w:tc>
        <w:tc>
          <w:tcPr>
            <w:tcW w:w="402" w:type="pct"/>
            <w:shd w:val="clear" w:color="auto" w:fill="auto"/>
            <w:noWrap/>
            <w:vAlign w:val="center"/>
            <w:hideMark/>
          </w:tcPr>
          <w:p w14:paraId="01898E9B" w14:textId="77777777" w:rsidR="006B2953" w:rsidRPr="006B2953" w:rsidRDefault="006B2953" w:rsidP="006B2953">
            <w:pPr>
              <w:jc w:val="center"/>
              <w:rPr>
                <w:color w:val="000000"/>
                <w:sz w:val="20"/>
                <w:szCs w:val="20"/>
              </w:rPr>
            </w:pPr>
            <w:r w:rsidRPr="006B2953">
              <w:rPr>
                <w:color w:val="000000"/>
                <w:sz w:val="20"/>
                <w:szCs w:val="20"/>
              </w:rPr>
              <w:t>8.78E-01</w:t>
            </w:r>
          </w:p>
        </w:tc>
        <w:tc>
          <w:tcPr>
            <w:tcW w:w="403" w:type="pct"/>
            <w:shd w:val="clear" w:color="auto" w:fill="auto"/>
            <w:noWrap/>
            <w:vAlign w:val="center"/>
            <w:hideMark/>
          </w:tcPr>
          <w:p w14:paraId="15307CD2" w14:textId="77777777" w:rsidR="006B2953" w:rsidRPr="006B2953" w:rsidRDefault="006B2953" w:rsidP="006B2953">
            <w:pPr>
              <w:jc w:val="center"/>
              <w:rPr>
                <w:color w:val="000000"/>
                <w:sz w:val="20"/>
                <w:szCs w:val="20"/>
              </w:rPr>
            </w:pPr>
            <w:r w:rsidRPr="006B2953">
              <w:rPr>
                <w:color w:val="000000"/>
                <w:sz w:val="20"/>
                <w:szCs w:val="20"/>
              </w:rPr>
              <w:t>1.44E-03</w:t>
            </w:r>
          </w:p>
        </w:tc>
        <w:tc>
          <w:tcPr>
            <w:tcW w:w="403" w:type="pct"/>
            <w:shd w:val="clear" w:color="auto" w:fill="auto"/>
            <w:noWrap/>
            <w:vAlign w:val="center"/>
            <w:hideMark/>
          </w:tcPr>
          <w:p w14:paraId="003133B9" w14:textId="77777777" w:rsidR="006B2953" w:rsidRPr="006B2953" w:rsidRDefault="006B2953" w:rsidP="006B2953">
            <w:pPr>
              <w:jc w:val="center"/>
              <w:rPr>
                <w:color w:val="000000"/>
                <w:sz w:val="20"/>
                <w:szCs w:val="20"/>
              </w:rPr>
            </w:pPr>
            <w:r w:rsidRPr="006B2953">
              <w:rPr>
                <w:color w:val="000000"/>
                <w:sz w:val="20"/>
                <w:szCs w:val="20"/>
              </w:rPr>
              <w:t>5.86E-01</w:t>
            </w:r>
          </w:p>
        </w:tc>
        <w:tc>
          <w:tcPr>
            <w:tcW w:w="403" w:type="pct"/>
            <w:shd w:val="clear" w:color="auto" w:fill="auto"/>
            <w:noWrap/>
            <w:vAlign w:val="center"/>
            <w:hideMark/>
          </w:tcPr>
          <w:p w14:paraId="7A99FE5B" w14:textId="77777777" w:rsidR="006B2953" w:rsidRPr="006B2953" w:rsidRDefault="006B2953" w:rsidP="006B2953">
            <w:pPr>
              <w:jc w:val="center"/>
              <w:rPr>
                <w:color w:val="000000"/>
                <w:sz w:val="20"/>
                <w:szCs w:val="20"/>
              </w:rPr>
            </w:pPr>
            <w:r w:rsidRPr="006B2953">
              <w:rPr>
                <w:color w:val="000000"/>
                <w:sz w:val="20"/>
                <w:szCs w:val="20"/>
              </w:rPr>
              <w:t>2.17E-03</w:t>
            </w:r>
          </w:p>
        </w:tc>
      </w:tr>
      <w:tr w:rsidR="006B2953" w:rsidRPr="006B2953" w14:paraId="2D847F28" w14:textId="77777777" w:rsidTr="00DE2E59">
        <w:trPr>
          <w:trHeight w:val="255"/>
        </w:trPr>
        <w:tc>
          <w:tcPr>
            <w:tcW w:w="840" w:type="pct"/>
            <w:shd w:val="clear" w:color="auto" w:fill="F7CAAC"/>
            <w:noWrap/>
            <w:vAlign w:val="center"/>
            <w:hideMark/>
          </w:tcPr>
          <w:p w14:paraId="5E601431" w14:textId="77777777" w:rsidR="006B2953" w:rsidRPr="006B2953" w:rsidRDefault="006B2953" w:rsidP="006B2953">
            <w:pPr>
              <w:jc w:val="center"/>
              <w:rPr>
                <w:b/>
                <w:color w:val="000000"/>
                <w:sz w:val="20"/>
                <w:szCs w:val="20"/>
              </w:rPr>
            </w:pPr>
            <w:r w:rsidRPr="006B2953">
              <w:rPr>
                <w:b/>
                <w:color w:val="000000"/>
                <w:sz w:val="20"/>
                <w:szCs w:val="20"/>
              </w:rPr>
              <w:t>土地使用</w:t>
            </w:r>
          </w:p>
        </w:tc>
        <w:tc>
          <w:tcPr>
            <w:tcW w:w="244" w:type="pct"/>
            <w:shd w:val="clear" w:color="auto" w:fill="F7CAAC"/>
            <w:noWrap/>
            <w:vAlign w:val="center"/>
            <w:hideMark/>
          </w:tcPr>
          <w:p w14:paraId="26F391E4"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6930A0F5" w14:textId="77777777" w:rsidR="006B2953" w:rsidRPr="006B2953" w:rsidRDefault="006B2953" w:rsidP="006B2953">
            <w:pPr>
              <w:jc w:val="center"/>
              <w:rPr>
                <w:b/>
                <w:color w:val="000000"/>
                <w:sz w:val="20"/>
                <w:szCs w:val="20"/>
              </w:rPr>
            </w:pPr>
            <w:r w:rsidRPr="006B2953">
              <w:rPr>
                <w:b/>
                <w:color w:val="000000"/>
                <w:sz w:val="20"/>
                <w:szCs w:val="20"/>
              </w:rPr>
              <w:t>1.40E+00</w:t>
            </w:r>
          </w:p>
        </w:tc>
        <w:tc>
          <w:tcPr>
            <w:tcW w:w="475" w:type="pct"/>
            <w:shd w:val="clear" w:color="auto" w:fill="auto"/>
            <w:noWrap/>
            <w:vAlign w:val="center"/>
            <w:hideMark/>
          </w:tcPr>
          <w:p w14:paraId="099BBBA3" w14:textId="77777777" w:rsidR="006B2953" w:rsidRPr="006B2953" w:rsidRDefault="006B2953" w:rsidP="006B2953">
            <w:pPr>
              <w:jc w:val="center"/>
              <w:rPr>
                <w:color w:val="000000"/>
                <w:sz w:val="20"/>
                <w:szCs w:val="20"/>
              </w:rPr>
            </w:pPr>
            <w:r w:rsidRPr="006B2953">
              <w:rPr>
                <w:color w:val="000000"/>
                <w:sz w:val="20"/>
                <w:szCs w:val="20"/>
              </w:rPr>
              <w:t>0.00E+00</w:t>
            </w:r>
          </w:p>
        </w:tc>
        <w:tc>
          <w:tcPr>
            <w:tcW w:w="548" w:type="pct"/>
            <w:shd w:val="clear" w:color="auto" w:fill="auto"/>
            <w:noWrap/>
            <w:vAlign w:val="center"/>
            <w:hideMark/>
          </w:tcPr>
          <w:p w14:paraId="367A0D85" w14:textId="77777777" w:rsidR="006B2953" w:rsidRPr="006B2953" w:rsidRDefault="006B2953" w:rsidP="006B2953">
            <w:pPr>
              <w:jc w:val="center"/>
              <w:rPr>
                <w:color w:val="000000"/>
                <w:sz w:val="20"/>
                <w:szCs w:val="20"/>
              </w:rPr>
            </w:pPr>
            <w:r w:rsidRPr="006B2953">
              <w:rPr>
                <w:color w:val="000000"/>
                <w:sz w:val="20"/>
                <w:szCs w:val="20"/>
              </w:rPr>
              <w:t>0.00E+00</w:t>
            </w:r>
          </w:p>
        </w:tc>
        <w:tc>
          <w:tcPr>
            <w:tcW w:w="403" w:type="pct"/>
            <w:shd w:val="clear" w:color="auto" w:fill="auto"/>
            <w:noWrap/>
            <w:vAlign w:val="center"/>
            <w:hideMark/>
          </w:tcPr>
          <w:p w14:paraId="03656EBA" w14:textId="77777777" w:rsidR="006B2953" w:rsidRPr="006B2953" w:rsidRDefault="006B2953" w:rsidP="006B2953">
            <w:pPr>
              <w:jc w:val="center"/>
              <w:rPr>
                <w:color w:val="000000"/>
                <w:sz w:val="20"/>
                <w:szCs w:val="20"/>
              </w:rPr>
            </w:pPr>
            <w:r w:rsidRPr="006B2953">
              <w:rPr>
                <w:color w:val="000000"/>
                <w:sz w:val="20"/>
                <w:szCs w:val="20"/>
              </w:rPr>
              <w:t>1.90E-02</w:t>
            </w:r>
          </w:p>
        </w:tc>
        <w:tc>
          <w:tcPr>
            <w:tcW w:w="475" w:type="pct"/>
            <w:shd w:val="clear" w:color="auto" w:fill="auto"/>
            <w:noWrap/>
            <w:vAlign w:val="center"/>
            <w:hideMark/>
          </w:tcPr>
          <w:p w14:paraId="65558D04" w14:textId="77777777" w:rsidR="006B2953" w:rsidRPr="006B2953" w:rsidRDefault="006B2953" w:rsidP="006B2953">
            <w:pPr>
              <w:jc w:val="center"/>
              <w:rPr>
                <w:color w:val="000000"/>
                <w:sz w:val="20"/>
                <w:szCs w:val="20"/>
              </w:rPr>
            </w:pPr>
            <w:r w:rsidRPr="006B2953">
              <w:rPr>
                <w:color w:val="000000"/>
                <w:sz w:val="20"/>
                <w:szCs w:val="20"/>
              </w:rPr>
              <w:t>1.29E+00</w:t>
            </w:r>
          </w:p>
        </w:tc>
        <w:tc>
          <w:tcPr>
            <w:tcW w:w="402" w:type="pct"/>
            <w:shd w:val="clear" w:color="auto" w:fill="auto"/>
            <w:noWrap/>
            <w:vAlign w:val="center"/>
            <w:hideMark/>
          </w:tcPr>
          <w:p w14:paraId="1E0FBC2E" w14:textId="77777777" w:rsidR="006B2953" w:rsidRPr="006B2953" w:rsidRDefault="006B2953" w:rsidP="006B2953">
            <w:pPr>
              <w:jc w:val="center"/>
              <w:rPr>
                <w:color w:val="000000"/>
                <w:sz w:val="20"/>
                <w:szCs w:val="20"/>
              </w:rPr>
            </w:pPr>
            <w:r w:rsidRPr="006B2953">
              <w:rPr>
                <w:color w:val="000000"/>
                <w:sz w:val="20"/>
                <w:szCs w:val="20"/>
              </w:rPr>
              <w:t>7.37E-02</w:t>
            </w:r>
          </w:p>
        </w:tc>
        <w:tc>
          <w:tcPr>
            <w:tcW w:w="403" w:type="pct"/>
            <w:shd w:val="clear" w:color="auto" w:fill="auto"/>
            <w:noWrap/>
            <w:vAlign w:val="center"/>
            <w:hideMark/>
          </w:tcPr>
          <w:p w14:paraId="5CB2EF80" w14:textId="77777777" w:rsidR="006B2953" w:rsidRPr="006B2953" w:rsidRDefault="006B2953" w:rsidP="006B2953">
            <w:pPr>
              <w:jc w:val="center"/>
              <w:rPr>
                <w:color w:val="000000"/>
                <w:sz w:val="20"/>
                <w:szCs w:val="20"/>
              </w:rPr>
            </w:pPr>
            <w:r w:rsidRPr="006B2953">
              <w:rPr>
                <w:color w:val="000000"/>
                <w:sz w:val="20"/>
                <w:szCs w:val="20"/>
              </w:rPr>
              <w:t>7.26E-05</w:t>
            </w:r>
          </w:p>
        </w:tc>
        <w:tc>
          <w:tcPr>
            <w:tcW w:w="403" w:type="pct"/>
            <w:shd w:val="clear" w:color="auto" w:fill="auto"/>
            <w:noWrap/>
            <w:vAlign w:val="center"/>
            <w:hideMark/>
          </w:tcPr>
          <w:p w14:paraId="579AE394" w14:textId="77777777" w:rsidR="006B2953" w:rsidRPr="006B2953" w:rsidRDefault="006B2953" w:rsidP="006B2953">
            <w:pPr>
              <w:jc w:val="center"/>
              <w:rPr>
                <w:color w:val="000000"/>
                <w:sz w:val="20"/>
                <w:szCs w:val="20"/>
              </w:rPr>
            </w:pPr>
            <w:r w:rsidRPr="006B2953">
              <w:rPr>
                <w:color w:val="000000"/>
                <w:sz w:val="20"/>
                <w:szCs w:val="20"/>
              </w:rPr>
              <w:t>1.36E-02</w:t>
            </w:r>
          </w:p>
        </w:tc>
        <w:tc>
          <w:tcPr>
            <w:tcW w:w="403" w:type="pct"/>
            <w:shd w:val="clear" w:color="auto" w:fill="auto"/>
            <w:noWrap/>
            <w:vAlign w:val="center"/>
            <w:hideMark/>
          </w:tcPr>
          <w:p w14:paraId="6C199C0D" w14:textId="77777777" w:rsidR="006B2953" w:rsidRPr="006B2953" w:rsidRDefault="006B2953" w:rsidP="006B2953">
            <w:pPr>
              <w:jc w:val="center"/>
              <w:rPr>
                <w:color w:val="000000"/>
                <w:sz w:val="20"/>
                <w:szCs w:val="20"/>
              </w:rPr>
            </w:pPr>
            <w:r w:rsidRPr="006B2953">
              <w:rPr>
                <w:color w:val="000000"/>
                <w:sz w:val="20"/>
                <w:szCs w:val="20"/>
              </w:rPr>
              <w:t>5.64E-03</w:t>
            </w:r>
          </w:p>
        </w:tc>
      </w:tr>
      <w:tr w:rsidR="006B2953" w:rsidRPr="006B2953" w14:paraId="273F6C48" w14:textId="77777777" w:rsidTr="00DE2E59">
        <w:trPr>
          <w:trHeight w:val="255"/>
        </w:trPr>
        <w:tc>
          <w:tcPr>
            <w:tcW w:w="840" w:type="pct"/>
            <w:shd w:val="clear" w:color="auto" w:fill="F7CAAC"/>
            <w:noWrap/>
            <w:vAlign w:val="center"/>
            <w:hideMark/>
          </w:tcPr>
          <w:p w14:paraId="4F0EF2AE" w14:textId="77777777" w:rsidR="006B2953" w:rsidRPr="006B2953" w:rsidRDefault="006B2953" w:rsidP="006B2953">
            <w:pPr>
              <w:jc w:val="center"/>
              <w:rPr>
                <w:b/>
                <w:color w:val="000000"/>
                <w:sz w:val="20"/>
                <w:szCs w:val="20"/>
              </w:rPr>
            </w:pPr>
            <w:r w:rsidRPr="006B2953">
              <w:rPr>
                <w:b/>
                <w:color w:val="000000"/>
                <w:sz w:val="20"/>
                <w:szCs w:val="20"/>
              </w:rPr>
              <w:t>陆地生态系统酸化</w:t>
            </w:r>
          </w:p>
        </w:tc>
        <w:tc>
          <w:tcPr>
            <w:tcW w:w="244" w:type="pct"/>
            <w:shd w:val="clear" w:color="auto" w:fill="F7CAAC"/>
            <w:noWrap/>
            <w:vAlign w:val="center"/>
            <w:hideMark/>
          </w:tcPr>
          <w:p w14:paraId="0B80CC30"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67261225" w14:textId="77777777" w:rsidR="006B2953" w:rsidRPr="006B2953" w:rsidRDefault="006B2953" w:rsidP="006B2953">
            <w:pPr>
              <w:jc w:val="center"/>
              <w:rPr>
                <w:b/>
                <w:color w:val="000000"/>
                <w:sz w:val="20"/>
                <w:szCs w:val="20"/>
              </w:rPr>
            </w:pPr>
            <w:r w:rsidRPr="006B2953">
              <w:rPr>
                <w:b/>
                <w:color w:val="000000"/>
                <w:sz w:val="20"/>
                <w:szCs w:val="20"/>
              </w:rPr>
              <w:t>6.38E-01</w:t>
            </w:r>
          </w:p>
        </w:tc>
        <w:tc>
          <w:tcPr>
            <w:tcW w:w="475" w:type="pct"/>
            <w:shd w:val="clear" w:color="auto" w:fill="auto"/>
            <w:noWrap/>
            <w:vAlign w:val="center"/>
            <w:hideMark/>
          </w:tcPr>
          <w:p w14:paraId="3A9304EF" w14:textId="77777777" w:rsidR="006B2953" w:rsidRPr="006B2953" w:rsidRDefault="006B2953" w:rsidP="006B2953">
            <w:pPr>
              <w:jc w:val="center"/>
              <w:rPr>
                <w:color w:val="000000"/>
                <w:sz w:val="20"/>
                <w:szCs w:val="20"/>
              </w:rPr>
            </w:pPr>
            <w:r w:rsidRPr="006B2953">
              <w:rPr>
                <w:color w:val="000000"/>
                <w:sz w:val="20"/>
                <w:szCs w:val="20"/>
              </w:rPr>
              <w:t>3.87E-03</w:t>
            </w:r>
          </w:p>
        </w:tc>
        <w:tc>
          <w:tcPr>
            <w:tcW w:w="548" w:type="pct"/>
            <w:shd w:val="clear" w:color="auto" w:fill="auto"/>
            <w:noWrap/>
            <w:vAlign w:val="center"/>
            <w:hideMark/>
          </w:tcPr>
          <w:p w14:paraId="35312974" w14:textId="77777777" w:rsidR="006B2953" w:rsidRPr="006B2953" w:rsidRDefault="006B2953" w:rsidP="006B2953">
            <w:pPr>
              <w:jc w:val="center"/>
              <w:rPr>
                <w:color w:val="000000"/>
                <w:sz w:val="20"/>
                <w:szCs w:val="20"/>
              </w:rPr>
            </w:pPr>
            <w:r w:rsidRPr="006B2953">
              <w:rPr>
                <w:color w:val="000000"/>
                <w:sz w:val="20"/>
                <w:szCs w:val="20"/>
              </w:rPr>
              <w:t>2.74E-01</w:t>
            </w:r>
          </w:p>
        </w:tc>
        <w:tc>
          <w:tcPr>
            <w:tcW w:w="403" w:type="pct"/>
            <w:shd w:val="clear" w:color="auto" w:fill="auto"/>
            <w:noWrap/>
            <w:vAlign w:val="center"/>
            <w:hideMark/>
          </w:tcPr>
          <w:p w14:paraId="3A101ECF" w14:textId="77777777" w:rsidR="006B2953" w:rsidRPr="006B2953" w:rsidRDefault="006B2953" w:rsidP="006B2953">
            <w:pPr>
              <w:jc w:val="center"/>
              <w:rPr>
                <w:color w:val="000000"/>
                <w:sz w:val="20"/>
                <w:szCs w:val="20"/>
              </w:rPr>
            </w:pPr>
            <w:r w:rsidRPr="006B2953">
              <w:rPr>
                <w:color w:val="000000"/>
                <w:sz w:val="20"/>
                <w:szCs w:val="20"/>
              </w:rPr>
              <w:t>1.33E-02</w:t>
            </w:r>
          </w:p>
        </w:tc>
        <w:tc>
          <w:tcPr>
            <w:tcW w:w="475" w:type="pct"/>
            <w:shd w:val="clear" w:color="auto" w:fill="auto"/>
            <w:noWrap/>
            <w:vAlign w:val="center"/>
            <w:hideMark/>
          </w:tcPr>
          <w:p w14:paraId="177AB29C" w14:textId="77777777" w:rsidR="006B2953" w:rsidRPr="006B2953" w:rsidRDefault="006B2953" w:rsidP="006B2953">
            <w:pPr>
              <w:jc w:val="center"/>
              <w:rPr>
                <w:color w:val="000000"/>
                <w:sz w:val="20"/>
                <w:szCs w:val="20"/>
              </w:rPr>
            </w:pPr>
            <w:r w:rsidRPr="006B2953">
              <w:rPr>
                <w:color w:val="000000"/>
                <w:sz w:val="20"/>
                <w:szCs w:val="20"/>
              </w:rPr>
              <w:t>1.36E-01</w:t>
            </w:r>
          </w:p>
        </w:tc>
        <w:tc>
          <w:tcPr>
            <w:tcW w:w="402" w:type="pct"/>
            <w:shd w:val="clear" w:color="auto" w:fill="auto"/>
            <w:noWrap/>
            <w:vAlign w:val="center"/>
            <w:hideMark/>
          </w:tcPr>
          <w:p w14:paraId="5922C21E" w14:textId="77777777" w:rsidR="006B2953" w:rsidRPr="006B2953" w:rsidRDefault="006B2953" w:rsidP="006B2953">
            <w:pPr>
              <w:jc w:val="center"/>
              <w:rPr>
                <w:color w:val="000000"/>
                <w:sz w:val="20"/>
                <w:szCs w:val="20"/>
              </w:rPr>
            </w:pPr>
            <w:r w:rsidRPr="006B2953">
              <w:rPr>
                <w:color w:val="000000"/>
                <w:sz w:val="20"/>
                <w:szCs w:val="20"/>
              </w:rPr>
              <w:t>7.93E-02</w:t>
            </w:r>
          </w:p>
        </w:tc>
        <w:tc>
          <w:tcPr>
            <w:tcW w:w="403" w:type="pct"/>
            <w:shd w:val="clear" w:color="auto" w:fill="auto"/>
            <w:noWrap/>
            <w:vAlign w:val="center"/>
            <w:hideMark/>
          </w:tcPr>
          <w:p w14:paraId="257DE2A0" w14:textId="77777777" w:rsidR="006B2953" w:rsidRPr="006B2953" w:rsidRDefault="006B2953" w:rsidP="006B2953">
            <w:pPr>
              <w:jc w:val="center"/>
              <w:rPr>
                <w:color w:val="000000"/>
                <w:sz w:val="20"/>
                <w:szCs w:val="20"/>
              </w:rPr>
            </w:pPr>
            <w:r w:rsidRPr="006B2953">
              <w:rPr>
                <w:color w:val="000000"/>
                <w:sz w:val="20"/>
                <w:szCs w:val="20"/>
              </w:rPr>
              <w:t>1.22E-03</w:t>
            </w:r>
          </w:p>
        </w:tc>
        <w:tc>
          <w:tcPr>
            <w:tcW w:w="403" w:type="pct"/>
            <w:shd w:val="clear" w:color="auto" w:fill="auto"/>
            <w:noWrap/>
            <w:vAlign w:val="center"/>
            <w:hideMark/>
          </w:tcPr>
          <w:p w14:paraId="696BD2EA" w14:textId="77777777" w:rsidR="006B2953" w:rsidRPr="006B2953" w:rsidRDefault="006B2953" w:rsidP="006B2953">
            <w:pPr>
              <w:jc w:val="center"/>
              <w:rPr>
                <w:color w:val="000000"/>
                <w:sz w:val="20"/>
                <w:szCs w:val="20"/>
              </w:rPr>
            </w:pPr>
            <w:r w:rsidRPr="006B2953">
              <w:rPr>
                <w:color w:val="000000"/>
                <w:sz w:val="20"/>
                <w:szCs w:val="20"/>
              </w:rPr>
              <w:t>7.57E-02</w:t>
            </w:r>
          </w:p>
        </w:tc>
        <w:tc>
          <w:tcPr>
            <w:tcW w:w="403" w:type="pct"/>
            <w:shd w:val="clear" w:color="auto" w:fill="auto"/>
            <w:noWrap/>
            <w:vAlign w:val="center"/>
            <w:hideMark/>
          </w:tcPr>
          <w:p w14:paraId="68873D16" w14:textId="77777777" w:rsidR="006B2953" w:rsidRPr="006B2953" w:rsidRDefault="006B2953" w:rsidP="006B2953">
            <w:pPr>
              <w:jc w:val="center"/>
              <w:rPr>
                <w:color w:val="000000"/>
                <w:sz w:val="20"/>
                <w:szCs w:val="20"/>
              </w:rPr>
            </w:pPr>
            <w:r w:rsidRPr="006B2953">
              <w:rPr>
                <w:color w:val="000000"/>
                <w:sz w:val="20"/>
                <w:szCs w:val="20"/>
              </w:rPr>
              <w:t>5.47E-02</w:t>
            </w:r>
          </w:p>
        </w:tc>
      </w:tr>
      <w:tr w:rsidR="006B2953" w:rsidRPr="006B2953" w14:paraId="614A077F" w14:textId="77777777" w:rsidTr="00DE2E59">
        <w:trPr>
          <w:trHeight w:val="255"/>
        </w:trPr>
        <w:tc>
          <w:tcPr>
            <w:tcW w:w="840" w:type="pct"/>
            <w:shd w:val="clear" w:color="auto" w:fill="F7CAAC"/>
            <w:noWrap/>
            <w:vAlign w:val="center"/>
            <w:hideMark/>
          </w:tcPr>
          <w:p w14:paraId="4729C03A" w14:textId="77777777" w:rsidR="006B2953" w:rsidRPr="006B2953" w:rsidRDefault="006B2953" w:rsidP="006B2953">
            <w:pPr>
              <w:jc w:val="center"/>
              <w:rPr>
                <w:b/>
                <w:color w:val="000000"/>
                <w:sz w:val="20"/>
                <w:szCs w:val="20"/>
              </w:rPr>
            </w:pPr>
            <w:r w:rsidRPr="006B2953">
              <w:rPr>
                <w:b/>
                <w:color w:val="000000"/>
                <w:sz w:val="20"/>
                <w:szCs w:val="20"/>
              </w:rPr>
              <w:t>化石能源耗竭</w:t>
            </w:r>
          </w:p>
        </w:tc>
        <w:tc>
          <w:tcPr>
            <w:tcW w:w="244" w:type="pct"/>
            <w:shd w:val="clear" w:color="auto" w:fill="F7CAAC"/>
            <w:noWrap/>
            <w:vAlign w:val="center"/>
            <w:hideMark/>
          </w:tcPr>
          <w:p w14:paraId="27C04225"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15B64D73" w14:textId="77777777" w:rsidR="006B2953" w:rsidRPr="006B2953" w:rsidRDefault="006B2953" w:rsidP="006B2953">
            <w:pPr>
              <w:jc w:val="center"/>
              <w:rPr>
                <w:b/>
                <w:color w:val="000000"/>
                <w:sz w:val="20"/>
                <w:szCs w:val="20"/>
              </w:rPr>
            </w:pPr>
            <w:r w:rsidRPr="006B2953">
              <w:rPr>
                <w:b/>
                <w:color w:val="000000"/>
                <w:sz w:val="20"/>
                <w:szCs w:val="20"/>
              </w:rPr>
              <w:t>4.35E-01</w:t>
            </w:r>
          </w:p>
        </w:tc>
        <w:tc>
          <w:tcPr>
            <w:tcW w:w="475" w:type="pct"/>
            <w:shd w:val="clear" w:color="auto" w:fill="auto"/>
            <w:noWrap/>
            <w:vAlign w:val="center"/>
            <w:hideMark/>
          </w:tcPr>
          <w:p w14:paraId="0DC5FD9C" w14:textId="77777777" w:rsidR="006B2953" w:rsidRPr="006B2953" w:rsidRDefault="006B2953" w:rsidP="006B2953">
            <w:pPr>
              <w:jc w:val="center"/>
              <w:rPr>
                <w:color w:val="000000"/>
                <w:sz w:val="20"/>
                <w:szCs w:val="20"/>
              </w:rPr>
            </w:pPr>
            <w:r w:rsidRPr="006B2953">
              <w:rPr>
                <w:color w:val="000000"/>
                <w:sz w:val="20"/>
                <w:szCs w:val="20"/>
              </w:rPr>
              <w:t>0.00E+00</w:t>
            </w:r>
          </w:p>
        </w:tc>
        <w:tc>
          <w:tcPr>
            <w:tcW w:w="548" w:type="pct"/>
            <w:shd w:val="clear" w:color="auto" w:fill="auto"/>
            <w:noWrap/>
            <w:vAlign w:val="center"/>
            <w:hideMark/>
          </w:tcPr>
          <w:p w14:paraId="7F9F126C" w14:textId="77777777" w:rsidR="006B2953" w:rsidRPr="006B2953" w:rsidRDefault="006B2953" w:rsidP="006B2953">
            <w:pPr>
              <w:jc w:val="center"/>
              <w:rPr>
                <w:color w:val="000000"/>
                <w:sz w:val="20"/>
                <w:szCs w:val="20"/>
              </w:rPr>
            </w:pPr>
            <w:r w:rsidRPr="006B2953">
              <w:rPr>
                <w:color w:val="000000"/>
                <w:sz w:val="20"/>
                <w:szCs w:val="20"/>
              </w:rPr>
              <w:t>5.39E-02</w:t>
            </w:r>
          </w:p>
        </w:tc>
        <w:tc>
          <w:tcPr>
            <w:tcW w:w="403" w:type="pct"/>
            <w:shd w:val="clear" w:color="auto" w:fill="auto"/>
            <w:noWrap/>
            <w:vAlign w:val="center"/>
            <w:hideMark/>
          </w:tcPr>
          <w:p w14:paraId="1492C7C0" w14:textId="77777777" w:rsidR="006B2953" w:rsidRPr="006B2953" w:rsidRDefault="006B2953" w:rsidP="006B2953">
            <w:pPr>
              <w:jc w:val="center"/>
              <w:rPr>
                <w:color w:val="000000"/>
                <w:sz w:val="20"/>
                <w:szCs w:val="20"/>
              </w:rPr>
            </w:pPr>
            <w:r w:rsidRPr="006B2953">
              <w:rPr>
                <w:color w:val="000000"/>
                <w:sz w:val="20"/>
                <w:szCs w:val="20"/>
              </w:rPr>
              <w:t>5.63E-03</w:t>
            </w:r>
          </w:p>
        </w:tc>
        <w:tc>
          <w:tcPr>
            <w:tcW w:w="475" w:type="pct"/>
            <w:shd w:val="clear" w:color="auto" w:fill="auto"/>
            <w:noWrap/>
            <w:vAlign w:val="center"/>
            <w:hideMark/>
          </w:tcPr>
          <w:p w14:paraId="5E05D6CE" w14:textId="77777777" w:rsidR="006B2953" w:rsidRPr="006B2953" w:rsidRDefault="006B2953" w:rsidP="006B2953">
            <w:pPr>
              <w:jc w:val="center"/>
              <w:rPr>
                <w:color w:val="000000"/>
                <w:sz w:val="20"/>
                <w:szCs w:val="20"/>
              </w:rPr>
            </w:pPr>
            <w:r w:rsidRPr="006B2953">
              <w:rPr>
                <w:color w:val="000000"/>
                <w:sz w:val="20"/>
                <w:szCs w:val="20"/>
              </w:rPr>
              <w:t>1.65E-01</w:t>
            </w:r>
          </w:p>
        </w:tc>
        <w:tc>
          <w:tcPr>
            <w:tcW w:w="402" w:type="pct"/>
            <w:shd w:val="clear" w:color="auto" w:fill="auto"/>
            <w:noWrap/>
            <w:vAlign w:val="center"/>
            <w:hideMark/>
          </w:tcPr>
          <w:p w14:paraId="210E96AC" w14:textId="77777777" w:rsidR="006B2953" w:rsidRPr="006B2953" w:rsidRDefault="006B2953" w:rsidP="006B2953">
            <w:pPr>
              <w:jc w:val="center"/>
              <w:rPr>
                <w:color w:val="000000"/>
                <w:sz w:val="20"/>
                <w:szCs w:val="20"/>
              </w:rPr>
            </w:pPr>
            <w:r w:rsidRPr="006B2953">
              <w:rPr>
                <w:color w:val="000000"/>
                <w:sz w:val="20"/>
                <w:szCs w:val="20"/>
              </w:rPr>
              <w:t>1.52E-01</w:t>
            </w:r>
          </w:p>
        </w:tc>
        <w:tc>
          <w:tcPr>
            <w:tcW w:w="403" w:type="pct"/>
            <w:shd w:val="clear" w:color="auto" w:fill="auto"/>
            <w:noWrap/>
            <w:vAlign w:val="center"/>
            <w:hideMark/>
          </w:tcPr>
          <w:p w14:paraId="47B7054C" w14:textId="77777777" w:rsidR="006B2953" w:rsidRPr="006B2953" w:rsidRDefault="006B2953" w:rsidP="006B2953">
            <w:pPr>
              <w:jc w:val="center"/>
              <w:rPr>
                <w:color w:val="000000"/>
                <w:sz w:val="20"/>
                <w:szCs w:val="20"/>
              </w:rPr>
            </w:pPr>
            <w:r w:rsidRPr="006B2953">
              <w:rPr>
                <w:color w:val="000000"/>
                <w:sz w:val="20"/>
                <w:szCs w:val="20"/>
              </w:rPr>
              <w:t>8.93E-03</w:t>
            </w:r>
          </w:p>
        </w:tc>
        <w:tc>
          <w:tcPr>
            <w:tcW w:w="403" w:type="pct"/>
            <w:shd w:val="clear" w:color="auto" w:fill="auto"/>
            <w:noWrap/>
            <w:vAlign w:val="center"/>
            <w:hideMark/>
          </w:tcPr>
          <w:p w14:paraId="53531305" w14:textId="77777777" w:rsidR="006B2953" w:rsidRPr="006B2953" w:rsidRDefault="006B2953" w:rsidP="006B2953">
            <w:pPr>
              <w:jc w:val="center"/>
              <w:rPr>
                <w:color w:val="000000"/>
                <w:sz w:val="20"/>
                <w:szCs w:val="20"/>
              </w:rPr>
            </w:pPr>
            <w:r w:rsidRPr="006B2953">
              <w:rPr>
                <w:color w:val="000000"/>
                <w:sz w:val="20"/>
                <w:szCs w:val="20"/>
              </w:rPr>
              <w:t>0.00E+00</w:t>
            </w:r>
          </w:p>
        </w:tc>
        <w:tc>
          <w:tcPr>
            <w:tcW w:w="403" w:type="pct"/>
            <w:shd w:val="clear" w:color="auto" w:fill="auto"/>
            <w:noWrap/>
            <w:vAlign w:val="center"/>
            <w:hideMark/>
          </w:tcPr>
          <w:p w14:paraId="350D7B90" w14:textId="77777777" w:rsidR="006B2953" w:rsidRPr="006B2953" w:rsidRDefault="006B2953" w:rsidP="006B2953">
            <w:pPr>
              <w:jc w:val="center"/>
              <w:rPr>
                <w:color w:val="000000"/>
                <w:sz w:val="20"/>
                <w:szCs w:val="20"/>
              </w:rPr>
            </w:pPr>
            <w:r w:rsidRPr="006B2953">
              <w:rPr>
                <w:color w:val="000000"/>
                <w:sz w:val="20"/>
                <w:szCs w:val="20"/>
              </w:rPr>
              <w:t>4.94E-02</w:t>
            </w:r>
          </w:p>
        </w:tc>
      </w:tr>
      <w:tr w:rsidR="006B2953" w:rsidRPr="006B2953" w14:paraId="40DB8CDF" w14:textId="77777777" w:rsidTr="00DE2E59">
        <w:trPr>
          <w:trHeight w:val="255"/>
        </w:trPr>
        <w:tc>
          <w:tcPr>
            <w:tcW w:w="840" w:type="pct"/>
            <w:shd w:val="clear" w:color="auto" w:fill="F7CAAC"/>
            <w:noWrap/>
            <w:vAlign w:val="center"/>
            <w:hideMark/>
          </w:tcPr>
          <w:p w14:paraId="700E7836" w14:textId="77777777" w:rsidR="006B2953" w:rsidRPr="006B2953" w:rsidRDefault="006B2953" w:rsidP="006B2953">
            <w:pPr>
              <w:jc w:val="center"/>
              <w:rPr>
                <w:b/>
                <w:color w:val="000000"/>
                <w:sz w:val="20"/>
                <w:szCs w:val="20"/>
              </w:rPr>
            </w:pPr>
            <w:r w:rsidRPr="006B2953">
              <w:rPr>
                <w:b/>
                <w:color w:val="000000"/>
                <w:sz w:val="20"/>
                <w:szCs w:val="20"/>
              </w:rPr>
              <w:t>臭氧形成</w:t>
            </w:r>
          </w:p>
        </w:tc>
        <w:tc>
          <w:tcPr>
            <w:tcW w:w="244" w:type="pct"/>
            <w:shd w:val="clear" w:color="auto" w:fill="F7CAAC"/>
            <w:noWrap/>
            <w:vAlign w:val="center"/>
            <w:hideMark/>
          </w:tcPr>
          <w:p w14:paraId="7626B117"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4564BAC3" w14:textId="77777777" w:rsidR="006B2953" w:rsidRPr="006B2953" w:rsidRDefault="006B2953" w:rsidP="006B2953">
            <w:pPr>
              <w:jc w:val="center"/>
              <w:rPr>
                <w:b/>
                <w:color w:val="000000"/>
                <w:sz w:val="20"/>
                <w:szCs w:val="20"/>
              </w:rPr>
            </w:pPr>
            <w:r w:rsidRPr="006B2953">
              <w:rPr>
                <w:b/>
                <w:color w:val="000000"/>
                <w:sz w:val="20"/>
                <w:szCs w:val="20"/>
              </w:rPr>
              <w:t>3.53E-01</w:t>
            </w:r>
          </w:p>
        </w:tc>
        <w:tc>
          <w:tcPr>
            <w:tcW w:w="475" w:type="pct"/>
            <w:shd w:val="clear" w:color="auto" w:fill="auto"/>
            <w:noWrap/>
            <w:vAlign w:val="center"/>
            <w:hideMark/>
          </w:tcPr>
          <w:p w14:paraId="445DAAF9" w14:textId="77777777" w:rsidR="006B2953" w:rsidRPr="006B2953" w:rsidRDefault="006B2953" w:rsidP="006B2953">
            <w:pPr>
              <w:jc w:val="center"/>
              <w:rPr>
                <w:color w:val="000000"/>
                <w:sz w:val="20"/>
                <w:szCs w:val="20"/>
              </w:rPr>
            </w:pPr>
            <w:r w:rsidRPr="006B2953">
              <w:rPr>
                <w:color w:val="000000"/>
                <w:sz w:val="20"/>
                <w:szCs w:val="20"/>
              </w:rPr>
              <w:t>2.88E-02</w:t>
            </w:r>
          </w:p>
        </w:tc>
        <w:tc>
          <w:tcPr>
            <w:tcW w:w="548" w:type="pct"/>
            <w:shd w:val="clear" w:color="auto" w:fill="auto"/>
            <w:noWrap/>
            <w:vAlign w:val="center"/>
            <w:hideMark/>
          </w:tcPr>
          <w:p w14:paraId="5874EE05" w14:textId="77777777" w:rsidR="006B2953" w:rsidRPr="006B2953" w:rsidRDefault="006B2953" w:rsidP="006B2953">
            <w:pPr>
              <w:jc w:val="center"/>
              <w:rPr>
                <w:color w:val="000000"/>
                <w:sz w:val="20"/>
                <w:szCs w:val="20"/>
              </w:rPr>
            </w:pPr>
            <w:r w:rsidRPr="006B2953">
              <w:rPr>
                <w:color w:val="000000"/>
                <w:sz w:val="20"/>
                <w:szCs w:val="20"/>
              </w:rPr>
              <w:t>1.10E-01</w:t>
            </w:r>
          </w:p>
        </w:tc>
        <w:tc>
          <w:tcPr>
            <w:tcW w:w="403" w:type="pct"/>
            <w:shd w:val="clear" w:color="auto" w:fill="auto"/>
            <w:noWrap/>
            <w:vAlign w:val="center"/>
            <w:hideMark/>
          </w:tcPr>
          <w:p w14:paraId="18DC0E4F" w14:textId="77777777" w:rsidR="006B2953" w:rsidRPr="006B2953" w:rsidRDefault="006B2953" w:rsidP="006B2953">
            <w:pPr>
              <w:jc w:val="center"/>
              <w:rPr>
                <w:color w:val="000000"/>
                <w:sz w:val="20"/>
                <w:szCs w:val="20"/>
              </w:rPr>
            </w:pPr>
            <w:r w:rsidRPr="006B2953">
              <w:rPr>
                <w:color w:val="000000"/>
                <w:sz w:val="20"/>
                <w:szCs w:val="20"/>
              </w:rPr>
              <w:t>4.19E-03</w:t>
            </w:r>
          </w:p>
        </w:tc>
        <w:tc>
          <w:tcPr>
            <w:tcW w:w="475" w:type="pct"/>
            <w:shd w:val="clear" w:color="auto" w:fill="auto"/>
            <w:noWrap/>
            <w:vAlign w:val="center"/>
            <w:hideMark/>
          </w:tcPr>
          <w:p w14:paraId="4D1DB408" w14:textId="77777777" w:rsidR="006B2953" w:rsidRPr="006B2953" w:rsidRDefault="006B2953" w:rsidP="006B2953">
            <w:pPr>
              <w:jc w:val="center"/>
              <w:rPr>
                <w:color w:val="000000"/>
                <w:sz w:val="20"/>
                <w:szCs w:val="20"/>
              </w:rPr>
            </w:pPr>
            <w:r w:rsidRPr="006B2953">
              <w:rPr>
                <w:color w:val="000000"/>
                <w:sz w:val="20"/>
                <w:szCs w:val="20"/>
              </w:rPr>
              <w:t>9.26E-02</w:t>
            </w:r>
          </w:p>
        </w:tc>
        <w:tc>
          <w:tcPr>
            <w:tcW w:w="402" w:type="pct"/>
            <w:shd w:val="clear" w:color="auto" w:fill="auto"/>
            <w:noWrap/>
            <w:vAlign w:val="center"/>
            <w:hideMark/>
          </w:tcPr>
          <w:p w14:paraId="07906DC0" w14:textId="77777777" w:rsidR="006B2953" w:rsidRPr="006B2953" w:rsidRDefault="006B2953" w:rsidP="006B2953">
            <w:pPr>
              <w:jc w:val="center"/>
              <w:rPr>
                <w:color w:val="000000"/>
                <w:sz w:val="20"/>
                <w:szCs w:val="20"/>
              </w:rPr>
            </w:pPr>
            <w:r w:rsidRPr="006B2953">
              <w:rPr>
                <w:color w:val="000000"/>
                <w:sz w:val="20"/>
                <w:szCs w:val="20"/>
              </w:rPr>
              <w:t>2.69E-02</w:t>
            </w:r>
          </w:p>
        </w:tc>
        <w:tc>
          <w:tcPr>
            <w:tcW w:w="403" w:type="pct"/>
            <w:shd w:val="clear" w:color="auto" w:fill="auto"/>
            <w:noWrap/>
            <w:vAlign w:val="center"/>
            <w:hideMark/>
          </w:tcPr>
          <w:p w14:paraId="4ACF263B" w14:textId="77777777" w:rsidR="006B2953" w:rsidRPr="006B2953" w:rsidRDefault="006B2953" w:rsidP="006B2953">
            <w:pPr>
              <w:jc w:val="center"/>
              <w:rPr>
                <w:color w:val="000000"/>
                <w:sz w:val="20"/>
                <w:szCs w:val="20"/>
              </w:rPr>
            </w:pPr>
            <w:r w:rsidRPr="006B2953">
              <w:rPr>
                <w:color w:val="000000"/>
                <w:sz w:val="20"/>
                <w:szCs w:val="20"/>
              </w:rPr>
              <w:t>4.04E-04</w:t>
            </w:r>
          </w:p>
        </w:tc>
        <w:tc>
          <w:tcPr>
            <w:tcW w:w="403" w:type="pct"/>
            <w:shd w:val="clear" w:color="auto" w:fill="auto"/>
            <w:noWrap/>
            <w:vAlign w:val="center"/>
            <w:hideMark/>
          </w:tcPr>
          <w:p w14:paraId="07FA8A37" w14:textId="77777777" w:rsidR="006B2953" w:rsidRPr="006B2953" w:rsidRDefault="006B2953" w:rsidP="006B2953">
            <w:pPr>
              <w:jc w:val="center"/>
              <w:rPr>
                <w:color w:val="000000"/>
                <w:sz w:val="20"/>
                <w:szCs w:val="20"/>
              </w:rPr>
            </w:pPr>
            <w:r w:rsidRPr="006B2953">
              <w:rPr>
                <w:color w:val="000000"/>
                <w:sz w:val="20"/>
                <w:szCs w:val="20"/>
              </w:rPr>
              <w:t>8.99E-02</w:t>
            </w:r>
          </w:p>
        </w:tc>
        <w:tc>
          <w:tcPr>
            <w:tcW w:w="403" w:type="pct"/>
            <w:shd w:val="clear" w:color="auto" w:fill="auto"/>
            <w:noWrap/>
            <w:vAlign w:val="center"/>
            <w:hideMark/>
          </w:tcPr>
          <w:p w14:paraId="31951F39" w14:textId="77777777" w:rsidR="006B2953" w:rsidRPr="006B2953" w:rsidRDefault="006B2953" w:rsidP="006B2953">
            <w:pPr>
              <w:jc w:val="center"/>
              <w:rPr>
                <w:color w:val="000000"/>
                <w:sz w:val="20"/>
                <w:szCs w:val="20"/>
              </w:rPr>
            </w:pPr>
            <w:r w:rsidRPr="006B2953">
              <w:rPr>
                <w:color w:val="000000"/>
                <w:sz w:val="20"/>
                <w:szCs w:val="20"/>
              </w:rPr>
              <w:t>3.00E-04</w:t>
            </w:r>
          </w:p>
        </w:tc>
      </w:tr>
      <w:tr w:rsidR="006B2953" w:rsidRPr="006B2953" w14:paraId="049BFE47" w14:textId="77777777" w:rsidTr="00DE2E59">
        <w:trPr>
          <w:trHeight w:val="255"/>
        </w:trPr>
        <w:tc>
          <w:tcPr>
            <w:tcW w:w="840" w:type="pct"/>
            <w:shd w:val="clear" w:color="auto" w:fill="F7CAAC"/>
            <w:noWrap/>
            <w:vAlign w:val="center"/>
            <w:hideMark/>
          </w:tcPr>
          <w:p w14:paraId="41B82592" w14:textId="77777777" w:rsidR="006B2953" w:rsidRPr="006B2953" w:rsidRDefault="006B2953" w:rsidP="006B2953">
            <w:pPr>
              <w:jc w:val="center"/>
              <w:rPr>
                <w:b/>
                <w:color w:val="000000"/>
                <w:sz w:val="20"/>
                <w:szCs w:val="20"/>
              </w:rPr>
            </w:pPr>
            <w:r w:rsidRPr="006B2953">
              <w:rPr>
                <w:b/>
                <w:color w:val="000000"/>
                <w:sz w:val="20"/>
                <w:szCs w:val="20"/>
              </w:rPr>
              <w:t>淡水生态系统富营养化</w:t>
            </w:r>
          </w:p>
        </w:tc>
        <w:tc>
          <w:tcPr>
            <w:tcW w:w="244" w:type="pct"/>
            <w:shd w:val="clear" w:color="auto" w:fill="F7CAAC"/>
            <w:noWrap/>
            <w:vAlign w:val="center"/>
            <w:hideMark/>
          </w:tcPr>
          <w:p w14:paraId="508634B8"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47A15926" w14:textId="77777777" w:rsidR="006B2953" w:rsidRPr="006B2953" w:rsidRDefault="006B2953" w:rsidP="006B2953">
            <w:pPr>
              <w:jc w:val="center"/>
              <w:rPr>
                <w:b/>
                <w:color w:val="000000"/>
                <w:sz w:val="20"/>
                <w:szCs w:val="20"/>
              </w:rPr>
            </w:pPr>
            <w:r w:rsidRPr="006B2953">
              <w:rPr>
                <w:b/>
                <w:color w:val="000000"/>
                <w:sz w:val="20"/>
                <w:szCs w:val="20"/>
              </w:rPr>
              <w:t>1.24E-01</w:t>
            </w:r>
          </w:p>
        </w:tc>
        <w:tc>
          <w:tcPr>
            <w:tcW w:w="475" w:type="pct"/>
            <w:shd w:val="clear" w:color="auto" w:fill="auto"/>
            <w:noWrap/>
            <w:vAlign w:val="center"/>
            <w:hideMark/>
          </w:tcPr>
          <w:p w14:paraId="13E5ECA3" w14:textId="77777777" w:rsidR="006B2953" w:rsidRPr="006B2953" w:rsidRDefault="006B2953" w:rsidP="006B2953">
            <w:pPr>
              <w:jc w:val="center"/>
              <w:rPr>
                <w:color w:val="000000"/>
                <w:sz w:val="20"/>
                <w:szCs w:val="20"/>
              </w:rPr>
            </w:pPr>
            <w:r w:rsidRPr="006B2953">
              <w:rPr>
                <w:color w:val="000000"/>
                <w:sz w:val="20"/>
                <w:szCs w:val="20"/>
              </w:rPr>
              <w:t>0.00E+00</w:t>
            </w:r>
          </w:p>
        </w:tc>
        <w:tc>
          <w:tcPr>
            <w:tcW w:w="548" w:type="pct"/>
            <w:shd w:val="clear" w:color="auto" w:fill="auto"/>
            <w:noWrap/>
            <w:vAlign w:val="center"/>
            <w:hideMark/>
          </w:tcPr>
          <w:p w14:paraId="76B3D6EB" w14:textId="77777777" w:rsidR="006B2953" w:rsidRPr="006B2953" w:rsidRDefault="006B2953" w:rsidP="006B2953">
            <w:pPr>
              <w:jc w:val="center"/>
              <w:rPr>
                <w:color w:val="000000"/>
                <w:sz w:val="20"/>
                <w:szCs w:val="20"/>
              </w:rPr>
            </w:pPr>
            <w:r w:rsidRPr="006B2953">
              <w:rPr>
                <w:color w:val="000000"/>
                <w:sz w:val="20"/>
                <w:szCs w:val="20"/>
              </w:rPr>
              <w:t>0.00E+00</w:t>
            </w:r>
          </w:p>
        </w:tc>
        <w:tc>
          <w:tcPr>
            <w:tcW w:w="403" w:type="pct"/>
            <w:shd w:val="clear" w:color="auto" w:fill="auto"/>
            <w:noWrap/>
            <w:vAlign w:val="center"/>
            <w:hideMark/>
          </w:tcPr>
          <w:p w14:paraId="6C48EDEE" w14:textId="77777777" w:rsidR="006B2953" w:rsidRPr="006B2953" w:rsidRDefault="006B2953" w:rsidP="006B2953">
            <w:pPr>
              <w:jc w:val="center"/>
              <w:rPr>
                <w:color w:val="000000"/>
                <w:sz w:val="20"/>
                <w:szCs w:val="20"/>
              </w:rPr>
            </w:pPr>
            <w:r w:rsidRPr="006B2953">
              <w:rPr>
                <w:color w:val="000000"/>
                <w:sz w:val="20"/>
                <w:szCs w:val="20"/>
              </w:rPr>
              <w:t>2.76E-03</w:t>
            </w:r>
          </w:p>
        </w:tc>
        <w:tc>
          <w:tcPr>
            <w:tcW w:w="475" w:type="pct"/>
            <w:shd w:val="clear" w:color="auto" w:fill="auto"/>
            <w:noWrap/>
            <w:vAlign w:val="center"/>
            <w:hideMark/>
          </w:tcPr>
          <w:p w14:paraId="44DCA757" w14:textId="77777777" w:rsidR="006B2953" w:rsidRPr="006B2953" w:rsidRDefault="006B2953" w:rsidP="006B2953">
            <w:pPr>
              <w:jc w:val="center"/>
              <w:rPr>
                <w:color w:val="000000"/>
                <w:sz w:val="20"/>
                <w:szCs w:val="20"/>
              </w:rPr>
            </w:pPr>
            <w:r w:rsidRPr="006B2953">
              <w:rPr>
                <w:color w:val="000000"/>
                <w:sz w:val="20"/>
                <w:szCs w:val="20"/>
              </w:rPr>
              <w:t>4.04E-02</w:t>
            </w:r>
          </w:p>
        </w:tc>
        <w:tc>
          <w:tcPr>
            <w:tcW w:w="402" w:type="pct"/>
            <w:shd w:val="clear" w:color="auto" w:fill="auto"/>
            <w:noWrap/>
            <w:vAlign w:val="center"/>
            <w:hideMark/>
          </w:tcPr>
          <w:p w14:paraId="600C9363" w14:textId="77777777" w:rsidR="006B2953" w:rsidRPr="006B2953" w:rsidRDefault="006B2953" w:rsidP="006B2953">
            <w:pPr>
              <w:jc w:val="center"/>
              <w:rPr>
                <w:color w:val="000000"/>
                <w:sz w:val="20"/>
                <w:szCs w:val="20"/>
              </w:rPr>
            </w:pPr>
            <w:r w:rsidRPr="006B2953">
              <w:rPr>
                <w:color w:val="000000"/>
                <w:sz w:val="20"/>
                <w:szCs w:val="20"/>
              </w:rPr>
              <w:t>7.19E-02</w:t>
            </w:r>
          </w:p>
        </w:tc>
        <w:tc>
          <w:tcPr>
            <w:tcW w:w="403" w:type="pct"/>
            <w:shd w:val="clear" w:color="auto" w:fill="auto"/>
            <w:noWrap/>
            <w:vAlign w:val="center"/>
            <w:hideMark/>
          </w:tcPr>
          <w:p w14:paraId="5D7F348D" w14:textId="77777777" w:rsidR="006B2953" w:rsidRPr="006B2953" w:rsidRDefault="006B2953" w:rsidP="006B2953">
            <w:pPr>
              <w:jc w:val="center"/>
              <w:rPr>
                <w:color w:val="000000"/>
                <w:sz w:val="20"/>
                <w:szCs w:val="20"/>
              </w:rPr>
            </w:pPr>
            <w:r w:rsidRPr="006B2953">
              <w:rPr>
                <w:color w:val="000000"/>
                <w:sz w:val="20"/>
                <w:szCs w:val="20"/>
              </w:rPr>
              <w:t>5.45E-05</w:t>
            </w:r>
          </w:p>
        </w:tc>
        <w:tc>
          <w:tcPr>
            <w:tcW w:w="403" w:type="pct"/>
            <w:shd w:val="clear" w:color="auto" w:fill="auto"/>
            <w:noWrap/>
            <w:vAlign w:val="center"/>
            <w:hideMark/>
          </w:tcPr>
          <w:p w14:paraId="740FDB2A" w14:textId="77777777" w:rsidR="006B2953" w:rsidRPr="006B2953" w:rsidRDefault="006B2953" w:rsidP="006B2953">
            <w:pPr>
              <w:jc w:val="center"/>
              <w:rPr>
                <w:color w:val="000000"/>
                <w:sz w:val="20"/>
                <w:szCs w:val="20"/>
              </w:rPr>
            </w:pPr>
            <w:r w:rsidRPr="006B2953">
              <w:rPr>
                <w:color w:val="000000"/>
                <w:sz w:val="20"/>
                <w:szCs w:val="20"/>
              </w:rPr>
              <w:t>9.17E-03</w:t>
            </w:r>
          </w:p>
        </w:tc>
        <w:tc>
          <w:tcPr>
            <w:tcW w:w="403" w:type="pct"/>
            <w:shd w:val="clear" w:color="auto" w:fill="auto"/>
            <w:noWrap/>
            <w:vAlign w:val="center"/>
            <w:hideMark/>
          </w:tcPr>
          <w:p w14:paraId="1F57C136" w14:textId="77777777" w:rsidR="006B2953" w:rsidRPr="006B2953" w:rsidRDefault="006B2953" w:rsidP="006B2953">
            <w:pPr>
              <w:jc w:val="center"/>
              <w:rPr>
                <w:color w:val="000000"/>
                <w:sz w:val="20"/>
                <w:szCs w:val="20"/>
              </w:rPr>
            </w:pPr>
            <w:r w:rsidRPr="006B2953">
              <w:rPr>
                <w:color w:val="000000"/>
                <w:sz w:val="20"/>
                <w:szCs w:val="20"/>
              </w:rPr>
              <w:t>2.83E-06</w:t>
            </w:r>
          </w:p>
        </w:tc>
      </w:tr>
      <w:tr w:rsidR="006B2953" w:rsidRPr="006B2953" w14:paraId="57609609" w14:textId="77777777" w:rsidTr="00DE2E59">
        <w:trPr>
          <w:trHeight w:val="255"/>
        </w:trPr>
        <w:tc>
          <w:tcPr>
            <w:tcW w:w="840" w:type="pct"/>
            <w:shd w:val="clear" w:color="auto" w:fill="F7CAAC"/>
            <w:noWrap/>
            <w:vAlign w:val="center"/>
            <w:hideMark/>
          </w:tcPr>
          <w:p w14:paraId="6F768C1C" w14:textId="77777777" w:rsidR="006B2953" w:rsidRPr="006B2953" w:rsidRDefault="006B2953" w:rsidP="006B2953">
            <w:pPr>
              <w:jc w:val="center"/>
              <w:rPr>
                <w:b/>
                <w:color w:val="000000"/>
                <w:sz w:val="20"/>
                <w:szCs w:val="20"/>
              </w:rPr>
            </w:pPr>
            <w:r w:rsidRPr="006B2953">
              <w:rPr>
                <w:b/>
                <w:color w:val="000000"/>
                <w:sz w:val="20"/>
                <w:szCs w:val="20"/>
              </w:rPr>
              <w:t>陆地生态系统毒性</w:t>
            </w:r>
          </w:p>
        </w:tc>
        <w:tc>
          <w:tcPr>
            <w:tcW w:w="244" w:type="pct"/>
            <w:shd w:val="clear" w:color="auto" w:fill="F7CAAC"/>
            <w:noWrap/>
            <w:vAlign w:val="center"/>
            <w:hideMark/>
          </w:tcPr>
          <w:p w14:paraId="31E9EF5B"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76904029" w14:textId="77777777" w:rsidR="006B2953" w:rsidRPr="006B2953" w:rsidRDefault="006B2953" w:rsidP="006B2953">
            <w:pPr>
              <w:jc w:val="center"/>
              <w:rPr>
                <w:b/>
                <w:color w:val="000000"/>
                <w:sz w:val="20"/>
                <w:szCs w:val="20"/>
              </w:rPr>
            </w:pPr>
            <w:r w:rsidRPr="006B2953">
              <w:rPr>
                <w:b/>
                <w:color w:val="000000"/>
                <w:sz w:val="20"/>
                <w:szCs w:val="20"/>
              </w:rPr>
              <w:t>1.95E-02</w:t>
            </w:r>
          </w:p>
        </w:tc>
        <w:tc>
          <w:tcPr>
            <w:tcW w:w="475" w:type="pct"/>
            <w:shd w:val="clear" w:color="auto" w:fill="auto"/>
            <w:noWrap/>
            <w:vAlign w:val="center"/>
            <w:hideMark/>
          </w:tcPr>
          <w:p w14:paraId="16FA5763" w14:textId="77777777" w:rsidR="006B2953" w:rsidRPr="006B2953" w:rsidRDefault="006B2953" w:rsidP="006B2953">
            <w:pPr>
              <w:jc w:val="center"/>
              <w:rPr>
                <w:color w:val="000000"/>
                <w:sz w:val="20"/>
                <w:szCs w:val="20"/>
              </w:rPr>
            </w:pPr>
            <w:r w:rsidRPr="006B2953">
              <w:rPr>
                <w:color w:val="000000"/>
                <w:sz w:val="20"/>
                <w:szCs w:val="20"/>
              </w:rPr>
              <w:t>5.32E-03</w:t>
            </w:r>
          </w:p>
        </w:tc>
        <w:tc>
          <w:tcPr>
            <w:tcW w:w="548" w:type="pct"/>
            <w:shd w:val="clear" w:color="auto" w:fill="auto"/>
            <w:noWrap/>
            <w:vAlign w:val="center"/>
            <w:hideMark/>
          </w:tcPr>
          <w:p w14:paraId="1CF7396C" w14:textId="77777777" w:rsidR="006B2953" w:rsidRPr="006B2953" w:rsidRDefault="006B2953" w:rsidP="006B2953">
            <w:pPr>
              <w:jc w:val="center"/>
              <w:rPr>
                <w:color w:val="000000"/>
                <w:sz w:val="20"/>
                <w:szCs w:val="20"/>
              </w:rPr>
            </w:pPr>
            <w:r w:rsidRPr="006B2953">
              <w:rPr>
                <w:color w:val="000000"/>
                <w:sz w:val="20"/>
                <w:szCs w:val="20"/>
              </w:rPr>
              <w:t>1.11E-03</w:t>
            </w:r>
          </w:p>
        </w:tc>
        <w:tc>
          <w:tcPr>
            <w:tcW w:w="403" w:type="pct"/>
            <w:shd w:val="clear" w:color="auto" w:fill="auto"/>
            <w:noWrap/>
            <w:vAlign w:val="center"/>
            <w:hideMark/>
          </w:tcPr>
          <w:p w14:paraId="5362B083" w14:textId="77777777" w:rsidR="006B2953" w:rsidRPr="006B2953" w:rsidRDefault="006B2953" w:rsidP="006B2953">
            <w:pPr>
              <w:jc w:val="center"/>
              <w:rPr>
                <w:color w:val="000000"/>
                <w:sz w:val="20"/>
                <w:szCs w:val="20"/>
              </w:rPr>
            </w:pPr>
            <w:r w:rsidRPr="006B2953">
              <w:rPr>
                <w:color w:val="000000"/>
                <w:sz w:val="20"/>
                <w:szCs w:val="20"/>
              </w:rPr>
              <w:t>2.99E-04</w:t>
            </w:r>
          </w:p>
        </w:tc>
        <w:tc>
          <w:tcPr>
            <w:tcW w:w="475" w:type="pct"/>
            <w:shd w:val="clear" w:color="auto" w:fill="auto"/>
            <w:noWrap/>
            <w:vAlign w:val="center"/>
            <w:hideMark/>
          </w:tcPr>
          <w:p w14:paraId="0C1A67FC" w14:textId="77777777" w:rsidR="006B2953" w:rsidRPr="006B2953" w:rsidRDefault="006B2953" w:rsidP="006B2953">
            <w:pPr>
              <w:jc w:val="center"/>
              <w:rPr>
                <w:color w:val="000000"/>
                <w:sz w:val="20"/>
                <w:szCs w:val="20"/>
              </w:rPr>
            </w:pPr>
            <w:r w:rsidRPr="006B2953">
              <w:rPr>
                <w:color w:val="000000"/>
                <w:sz w:val="20"/>
                <w:szCs w:val="20"/>
              </w:rPr>
              <w:t>6.17E-03</w:t>
            </w:r>
          </w:p>
        </w:tc>
        <w:tc>
          <w:tcPr>
            <w:tcW w:w="402" w:type="pct"/>
            <w:shd w:val="clear" w:color="auto" w:fill="auto"/>
            <w:noWrap/>
            <w:vAlign w:val="center"/>
            <w:hideMark/>
          </w:tcPr>
          <w:p w14:paraId="6C13F294" w14:textId="77777777" w:rsidR="006B2953" w:rsidRPr="006B2953" w:rsidRDefault="006B2953" w:rsidP="006B2953">
            <w:pPr>
              <w:jc w:val="center"/>
              <w:rPr>
                <w:color w:val="000000"/>
                <w:sz w:val="20"/>
                <w:szCs w:val="20"/>
              </w:rPr>
            </w:pPr>
            <w:r w:rsidRPr="006B2953">
              <w:rPr>
                <w:color w:val="000000"/>
                <w:sz w:val="20"/>
                <w:szCs w:val="20"/>
              </w:rPr>
              <w:t>3.94E-04</w:t>
            </w:r>
          </w:p>
        </w:tc>
        <w:tc>
          <w:tcPr>
            <w:tcW w:w="403" w:type="pct"/>
            <w:shd w:val="clear" w:color="auto" w:fill="auto"/>
            <w:noWrap/>
            <w:vAlign w:val="center"/>
            <w:hideMark/>
          </w:tcPr>
          <w:p w14:paraId="544E1545" w14:textId="77777777" w:rsidR="006B2953" w:rsidRPr="006B2953" w:rsidRDefault="006B2953" w:rsidP="006B2953">
            <w:pPr>
              <w:jc w:val="center"/>
              <w:rPr>
                <w:color w:val="000000"/>
                <w:sz w:val="20"/>
                <w:szCs w:val="20"/>
              </w:rPr>
            </w:pPr>
            <w:r w:rsidRPr="006B2953">
              <w:rPr>
                <w:color w:val="000000"/>
                <w:sz w:val="20"/>
                <w:szCs w:val="20"/>
              </w:rPr>
              <w:t>1.04E-05</w:t>
            </w:r>
          </w:p>
        </w:tc>
        <w:tc>
          <w:tcPr>
            <w:tcW w:w="403" w:type="pct"/>
            <w:shd w:val="clear" w:color="auto" w:fill="auto"/>
            <w:noWrap/>
            <w:vAlign w:val="center"/>
            <w:hideMark/>
          </w:tcPr>
          <w:p w14:paraId="5292DB7F" w14:textId="77777777" w:rsidR="006B2953" w:rsidRPr="006B2953" w:rsidRDefault="006B2953" w:rsidP="006B2953">
            <w:pPr>
              <w:jc w:val="center"/>
              <w:rPr>
                <w:color w:val="000000"/>
                <w:sz w:val="20"/>
                <w:szCs w:val="20"/>
              </w:rPr>
            </w:pPr>
            <w:r w:rsidRPr="006B2953">
              <w:rPr>
                <w:color w:val="000000"/>
                <w:sz w:val="20"/>
                <w:szCs w:val="20"/>
              </w:rPr>
              <w:t>5.98E-03</w:t>
            </w:r>
          </w:p>
        </w:tc>
        <w:tc>
          <w:tcPr>
            <w:tcW w:w="403" w:type="pct"/>
            <w:shd w:val="clear" w:color="auto" w:fill="auto"/>
            <w:noWrap/>
            <w:vAlign w:val="center"/>
            <w:hideMark/>
          </w:tcPr>
          <w:p w14:paraId="66FB7266" w14:textId="77777777" w:rsidR="006B2953" w:rsidRPr="006B2953" w:rsidRDefault="006B2953" w:rsidP="006B2953">
            <w:pPr>
              <w:jc w:val="center"/>
              <w:rPr>
                <w:color w:val="000000"/>
                <w:sz w:val="20"/>
                <w:szCs w:val="20"/>
              </w:rPr>
            </w:pPr>
            <w:r w:rsidRPr="006B2953">
              <w:rPr>
                <w:color w:val="000000"/>
                <w:sz w:val="20"/>
                <w:szCs w:val="20"/>
              </w:rPr>
              <w:t>2.01E-04</w:t>
            </w:r>
          </w:p>
        </w:tc>
      </w:tr>
      <w:tr w:rsidR="006B2953" w:rsidRPr="006B2953" w14:paraId="230DFB71" w14:textId="77777777" w:rsidTr="00DE2E59">
        <w:trPr>
          <w:trHeight w:val="255"/>
        </w:trPr>
        <w:tc>
          <w:tcPr>
            <w:tcW w:w="840" w:type="pct"/>
            <w:shd w:val="clear" w:color="auto" w:fill="F7CAAC"/>
            <w:noWrap/>
            <w:vAlign w:val="center"/>
            <w:hideMark/>
          </w:tcPr>
          <w:p w14:paraId="2F68AF16" w14:textId="77777777" w:rsidR="006B2953" w:rsidRPr="006B2953" w:rsidRDefault="006B2953" w:rsidP="006B2953">
            <w:pPr>
              <w:jc w:val="center"/>
              <w:rPr>
                <w:b/>
                <w:color w:val="000000"/>
                <w:sz w:val="20"/>
                <w:szCs w:val="20"/>
              </w:rPr>
            </w:pPr>
            <w:r w:rsidRPr="006B2953">
              <w:rPr>
                <w:b/>
                <w:color w:val="000000"/>
                <w:sz w:val="20"/>
                <w:szCs w:val="20"/>
              </w:rPr>
              <w:t>平流层臭氧消耗</w:t>
            </w:r>
          </w:p>
        </w:tc>
        <w:tc>
          <w:tcPr>
            <w:tcW w:w="244" w:type="pct"/>
            <w:shd w:val="clear" w:color="auto" w:fill="F7CAAC"/>
            <w:noWrap/>
            <w:vAlign w:val="center"/>
            <w:hideMark/>
          </w:tcPr>
          <w:p w14:paraId="5E11B456"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68401CCF" w14:textId="77777777" w:rsidR="006B2953" w:rsidRPr="006B2953" w:rsidRDefault="006B2953" w:rsidP="006B2953">
            <w:pPr>
              <w:jc w:val="center"/>
              <w:rPr>
                <w:b/>
                <w:color w:val="000000"/>
                <w:sz w:val="20"/>
                <w:szCs w:val="20"/>
              </w:rPr>
            </w:pPr>
            <w:r w:rsidRPr="006B2953">
              <w:rPr>
                <w:b/>
                <w:color w:val="000000"/>
                <w:sz w:val="20"/>
                <w:szCs w:val="20"/>
              </w:rPr>
              <w:t>7.31E-03</w:t>
            </w:r>
          </w:p>
        </w:tc>
        <w:tc>
          <w:tcPr>
            <w:tcW w:w="475" w:type="pct"/>
            <w:shd w:val="clear" w:color="auto" w:fill="auto"/>
            <w:noWrap/>
            <w:vAlign w:val="center"/>
            <w:hideMark/>
          </w:tcPr>
          <w:p w14:paraId="7E9E1BAB" w14:textId="77777777" w:rsidR="006B2953" w:rsidRPr="006B2953" w:rsidRDefault="006B2953" w:rsidP="006B2953">
            <w:pPr>
              <w:jc w:val="center"/>
              <w:rPr>
                <w:color w:val="000000"/>
                <w:sz w:val="20"/>
                <w:szCs w:val="20"/>
              </w:rPr>
            </w:pPr>
            <w:r w:rsidRPr="006B2953">
              <w:rPr>
                <w:color w:val="000000"/>
                <w:sz w:val="20"/>
                <w:szCs w:val="20"/>
              </w:rPr>
              <w:t>1.80E-03</w:t>
            </w:r>
          </w:p>
        </w:tc>
        <w:tc>
          <w:tcPr>
            <w:tcW w:w="548" w:type="pct"/>
            <w:shd w:val="clear" w:color="auto" w:fill="auto"/>
            <w:noWrap/>
            <w:vAlign w:val="center"/>
            <w:hideMark/>
          </w:tcPr>
          <w:p w14:paraId="12987399" w14:textId="77777777" w:rsidR="006B2953" w:rsidRPr="006B2953" w:rsidRDefault="006B2953" w:rsidP="006B2953">
            <w:pPr>
              <w:jc w:val="center"/>
              <w:rPr>
                <w:color w:val="000000"/>
                <w:sz w:val="20"/>
                <w:szCs w:val="20"/>
              </w:rPr>
            </w:pPr>
            <w:r w:rsidRPr="006B2953">
              <w:rPr>
                <w:color w:val="000000"/>
                <w:sz w:val="20"/>
                <w:szCs w:val="20"/>
              </w:rPr>
              <w:t>5.23E-04</w:t>
            </w:r>
          </w:p>
        </w:tc>
        <w:tc>
          <w:tcPr>
            <w:tcW w:w="403" w:type="pct"/>
            <w:shd w:val="clear" w:color="auto" w:fill="auto"/>
            <w:noWrap/>
            <w:vAlign w:val="center"/>
            <w:hideMark/>
          </w:tcPr>
          <w:p w14:paraId="7D976D73" w14:textId="77777777" w:rsidR="006B2953" w:rsidRPr="006B2953" w:rsidRDefault="006B2953" w:rsidP="006B2953">
            <w:pPr>
              <w:jc w:val="center"/>
              <w:rPr>
                <w:color w:val="000000"/>
                <w:sz w:val="20"/>
                <w:szCs w:val="20"/>
              </w:rPr>
            </w:pPr>
            <w:r w:rsidRPr="006B2953">
              <w:rPr>
                <w:color w:val="000000"/>
                <w:sz w:val="20"/>
                <w:szCs w:val="20"/>
              </w:rPr>
              <w:t>2.91E-04</w:t>
            </w:r>
          </w:p>
        </w:tc>
        <w:tc>
          <w:tcPr>
            <w:tcW w:w="475" w:type="pct"/>
            <w:shd w:val="clear" w:color="auto" w:fill="auto"/>
            <w:noWrap/>
            <w:vAlign w:val="center"/>
            <w:hideMark/>
          </w:tcPr>
          <w:p w14:paraId="354ECFD0" w14:textId="77777777" w:rsidR="006B2953" w:rsidRPr="006B2953" w:rsidRDefault="006B2953" w:rsidP="006B2953">
            <w:pPr>
              <w:jc w:val="center"/>
              <w:rPr>
                <w:color w:val="000000"/>
                <w:sz w:val="20"/>
                <w:szCs w:val="20"/>
              </w:rPr>
            </w:pPr>
            <w:r w:rsidRPr="006B2953">
              <w:rPr>
                <w:color w:val="000000"/>
                <w:sz w:val="20"/>
                <w:szCs w:val="20"/>
              </w:rPr>
              <w:t>2.72E-03</w:t>
            </w:r>
          </w:p>
        </w:tc>
        <w:tc>
          <w:tcPr>
            <w:tcW w:w="402" w:type="pct"/>
            <w:shd w:val="clear" w:color="auto" w:fill="auto"/>
            <w:noWrap/>
            <w:vAlign w:val="center"/>
            <w:hideMark/>
          </w:tcPr>
          <w:p w14:paraId="2B871BEE" w14:textId="77777777" w:rsidR="006B2953" w:rsidRPr="006B2953" w:rsidRDefault="006B2953" w:rsidP="006B2953">
            <w:pPr>
              <w:jc w:val="center"/>
              <w:rPr>
                <w:color w:val="000000"/>
                <w:sz w:val="20"/>
                <w:szCs w:val="20"/>
              </w:rPr>
            </w:pPr>
            <w:r w:rsidRPr="006B2953">
              <w:rPr>
                <w:color w:val="000000"/>
                <w:sz w:val="20"/>
                <w:szCs w:val="20"/>
              </w:rPr>
              <w:t>1.73E-04</w:t>
            </w:r>
          </w:p>
        </w:tc>
        <w:tc>
          <w:tcPr>
            <w:tcW w:w="403" w:type="pct"/>
            <w:shd w:val="clear" w:color="auto" w:fill="auto"/>
            <w:noWrap/>
            <w:vAlign w:val="center"/>
            <w:hideMark/>
          </w:tcPr>
          <w:p w14:paraId="79474A3B" w14:textId="77777777" w:rsidR="006B2953" w:rsidRPr="006B2953" w:rsidRDefault="006B2953" w:rsidP="006B2953">
            <w:pPr>
              <w:jc w:val="center"/>
              <w:rPr>
                <w:color w:val="000000"/>
                <w:sz w:val="20"/>
                <w:szCs w:val="20"/>
              </w:rPr>
            </w:pPr>
            <w:r w:rsidRPr="006B2953">
              <w:rPr>
                <w:color w:val="000000"/>
                <w:sz w:val="20"/>
                <w:szCs w:val="20"/>
              </w:rPr>
              <w:t>1.82E-05</w:t>
            </w:r>
          </w:p>
        </w:tc>
        <w:tc>
          <w:tcPr>
            <w:tcW w:w="403" w:type="pct"/>
            <w:shd w:val="clear" w:color="auto" w:fill="auto"/>
            <w:noWrap/>
            <w:vAlign w:val="center"/>
            <w:hideMark/>
          </w:tcPr>
          <w:p w14:paraId="3EF7B24B" w14:textId="77777777" w:rsidR="006B2953" w:rsidRPr="006B2953" w:rsidRDefault="006B2953" w:rsidP="006B2953">
            <w:pPr>
              <w:jc w:val="center"/>
              <w:rPr>
                <w:color w:val="000000"/>
                <w:sz w:val="20"/>
                <w:szCs w:val="20"/>
              </w:rPr>
            </w:pPr>
            <w:r w:rsidRPr="006B2953">
              <w:rPr>
                <w:color w:val="000000"/>
                <w:sz w:val="20"/>
                <w:szCs w:val="20"/>
              </w:rPr>
              <w:t>1.45E-03</w:t>
            </w:r>
          </w:p>
        </w:tc>
        <w:tc>
          <w:tcPr>
            <w:tcW w:w="403" w:type="pct"/>
            <w:shd w:val="clear" w:color="auto" w:fill="auto"/>
            <w:noWrap/>
            <w:vAlign w:val="center"/>
            <w:hideMark/>
          </w:tcPr>
          <w:p w14:paraId="3F7FC0A3" w14:textId="77777777" w:rsidR="006B2953" w:rsidRPr="006B2953" w:rsidRDefault="006B2953" w:rsidP="006B2953">
            <w:pPr>
              <w:jc w:val="center"/>
              <w:rPr>
                <w:color w:val="000000"/>
                <w:sz w:val="20"/>
                <w:szCs w:val="20"/>
              </w:rPr>
            </w:pPr>
            <w:r w:rsidRPr="006B2953">
              <w:rPr>
                <w:color w:val="000000"/>
                <w:sz w:val="20"/>
                <w:szCs w:val="20"/>
              </w:rPr>
              <w:t>3.31E-04</w:t>
            </w:r>
          </w:p>
        </w:tc>
      </w:tr>
      <w:tr w:rsidR="006B2953" w:rsidRPr="006B2953" w14:paraId="23632E61" w14:textId="77777777" w:rsidTr="00DE2E59">
        <w:trPr>
          <w:trHeight w:val="255"/>
        </w:trPr>
        <w:tc>
          <w:tcPr>
            <w:tcW w:w="840" w:type="pct"/>
            <w:shd w:val="clear" w:color="auto" w:fill="F7CAAC"/>
            <w:noWrap/>
            <w:vAlign w:val="center"/>
            <w:hideMark/>
          </w:tcPr>
          <w:p w14:paraId="6A73E9CD" w14:textId="77777777" w:rsidR="006B2953" w:rsidRPr="006B2953" w:rsidRDefault="006B2953" w:rsidP="006B2953">
            <w:pPr>
              <w:jc w:val="center"/>
              <w:rPr>
                <w:b/>
                <w:color w:val="000000"/>
                <w:sz w:val="20"/>
                <w:szCs w:val="20"/>
              </w:rPr>
            </w:pPr>
            <w:r w:rsidRPr="006B2953">
              <w:rPr>
                <w:b/>
                <w:color w:val="000000"/>
                <w:sz w:val="20"/>
                <w:szCs w:val="20"/>
              </w:rPr>
              <w:t>电离辐射</w:t>
            </w:r>
          </w:p>
        </w:tc>
        <w:tc>
          <w:tcPr>
            <w:tcW w:w="244" w:type="pct"/>
            <w:shd w:val="clear" w:color="auto" w:fill="F7CAAC"/>
            <w:noWrap/>
            <w:vAlign w:val="center"/>
            <w:hideMark/>
          </w:tcPr>
          <w:p w14:paraId="7BDD4FCF"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744BBF71" w14:textId="77777777" w:rsidR="006B2953" w:rsidRPr="006B2953" w:rsidRDefault="006B2953" w:rsidP="006B2953">
            <w:pPr>
              <w:jc w:val="center"/>
              <w:rPr>
                <w:b/>
                <w:color w:val="000000"/>
                <w:sz w:val="20"/>
                <w:szCs w:val="20"/>
              </w:rPr>
            </w:pPr>
            <w:r w:rsidRPr="006B2953">
              <w:rPr>
                <w:b/>
                <w:color w:val="000000"/>
                <w:sz w:val="20"/>
                <w:szCs w:val="20"/>
              </w:rPr>
              <w:t>6.09E-03</w:t>
            </w:r>
          </w:p>
        </w:tc>
        <w:tc>
          <w:tcPr>
            <w:tcW w:w="475" w:type="pct"/>
            <w:shd w:val="clear" w:color="auto" w:fill="auto"/>
            <w:noWrap/>
            <w:vAlign w:val="center"/>
            <w:hideMark/>
          </w:tcPr>
          <w:p w14:paraId="18FC4D03" w14:textId="77777777" w:rsidR="006B2953" w:rsidRPr="006B2953" w:rsidRDefault="006B2953" w:rsidP="006B2953">
            <w:pPr>
              <w:jc w:val="center"/>
              <w:rPr>
                <w:color w:val="000000"/>
                <w:sz w:val="20"/>
                <w:szCs w:val="20"/>
              </w:rPr>
            </w:pPr>
            <w:r w:rsidRPr="006B2953">
              <w:rPr>
                <w:color w:val="000000"/>
                <w:sz w:val="20"/>
                <w:szCs w:val="20"/>
              </w:rPr>
              <w:t>0.00E+00</w:t>
            </w:r>
          </w:p>
        </w:tc>
        <w:tc>
          <w:tcPr>
            <w:tcW w:w="548" w:type="pct"/>
            <w:shd w:val="clear" w:color="auto" w:fill="auto"/>
            <w:noWrap/>
            <w:vAlign w:val="center"/>
            <w:hideMark/>
          </w:tcPr>
          <w:p w14:paraId="2223226A" w14:textId="77777777" w:rsidR="006B2953" w:rsidRPr="006B2953" w:rsidRDefault="006B2953" w:rsidP="006B2953">
            <w:pPr>
              <w:jc w:val="center"/>
              <w:rPr>
                <w:color w:val="000000"/>
                <w:sz w:val="20"/>
                <w:szCs w:val="20"/>
              </w:rPr>
            </w:pPr>
            <w:r w:rsidRPr="006B2953">
              <w:rPr>
                <w:color w:val="000000"/>
                <w:sz w:val="20"/>
                <w:szCs w:val="20"/>
              </w:rPr>
              <w:t>0.00E+00</w:t>
            </w:r>
          </w:p>
        </w:tc>
        <w:tc>
          <w:tcPr>
            <w:tcW w:w="403" w:type="pct"/>
            <w:shd w:val="clear" w:color="auto" w:fill="auto"/>
            <w:noWrap/>
            <w:vAlign w:val="center"/>
            <w:hideMark/>
          </w:tcPr>
          <w:p w14:paraId="38EC0A6F" w14:textId="77777777" w:rsidR="006B2953" w:rsidRPr="006B2953" w:rsidRDefault="006B2953" w:rsidP="006B2953">
            <w:pPr>
              <w:jc w:val="center"/>
              <w:rPr>
                <w:color w:val="000000"/>
                <w:sz w:val="20"/>
                <w:szCs w:val="20"/>
              </w:rPr>
            </w:pPr>
            <w:r w:rsidRPr="006B2953">
              <w:rPr>
                <w:color w:val="000000"/>
                <w:sz w:val="20"/>
                <w:szCs w:val="20"/>
              </w:rPr>
              <w:t>7.12E-05</w:t>
            </w:r>
          </w:p>
        </w:tc>
        <w:tc>
          <w:tcPr>
            <w:tcW w:w="475" w:type="pct"/>
            <w:shd w:val="clear" w:color="auto" w:fill="auto"/>
            <w:noWrap/>
            <w:vAlign w:val="center"/>
            <w:hideMark/>
          </w:tcPr>
          <w:p w14:paraId="52591A91" w14:textId="77777777" w:rsidR="006B2953" w:rsidRPr="006B2953" w:rsidRDefault="006B2953" w:rsidP="006B2953">
            <w:pPr>
              <w:jc w:val="center"/>
              <w:rPr>
                <w:color w:val="000000"/>
                <w:sz w:val="20"/>
                <w:szCs w:val="20"/>
              </w:rPr>
            </w:pPr>
            <w:r w:rsidRPr="006B2953">
              <w:rPr>
                <w:color w:val="000000"/>
                <w:sz w:val="20"/>
                <w:szCs w:val="20"/>
              </w:rPr>
              <w:t>1.93E-03</w:t>
            </w:r>
          </w:p>
        </w:tc>
        <w:tc>
          <w:tcPr>
            <w:tcW w:w="402" w:type="pct"/>
            <w:shd w:val="clear" w:color="auto" w:fill="auto"/>
            <w:noWrap/>
            <w:vAlign w:val="center"/>
            <w:hideMark/>
          </w:tcPr>
          <w:p w14:paraId="3F5D0923" w14:textId="77777777" w:rsidR="006B2953" w:rsidRPr="006B2953" w:rsidRDefault="006B2953" w:rsidP="006B2953">
            <w:pPr>
              <w:jc w:val="center"/>
              <w:rPr>
                <w:color w:val="000000"/>
                <w:sz w:val="20"/>
                <w:szCs w:val="20"/>
              </w:rPr>
            </w:pPr>
            <w:r w:rsidRPr="006B2953">
              <w:rPr>
                <w:color w:val="000000"/>
                <w:sz w:val="20"/>
                <w:szCs w:val="20"/>
              </w:rPr>
              <w:t>6.12E-05</w:t>
            </w:r>
          </w:p>
        </w:tc>
        <w:tc>
          <w:tcPr>
            <w:tcW w:w="403" w:type="pct"/>
            <w:shd w:val="clear" w:color="auto" w:fill="auto"/>
            <w:noWrap/>
            <w:vAlign w:val="center"/>
            <w:hideMark/>
          </w:tcPr>
          <w:p w14:paraId="6F346319" w14:textId="77777777" w:rsidR="006B2953" w:rsidRPr="006B2953" w:rsidRDefault="006B2953" w:rsidP="006B2953">
            <w:pPr>
              <w:jc w:val="center"/>
              <w:rPr>
                <w:color w:val="000000"/>
                <w:sz w:val="20"/>
                <w:szCs w:val="20"/>
              </w:rPr>
            </w:pPr>
            <w:r w:rsidRPr="006B2953">
              <w:rPr>
                <w:color w:val="000000"/>
                <w:sz w:val="20"/>
                <w:szCs w:val="20"/>
              </w:rPr>
              <w:t>1.36E-05</w:t>
            </w:r>
          </w:p>
        </w:tc>
        <w:tc>
          <w:tcPr>
            <w:tcW w:w="403" w:type="pct"/>
            <w:shd w:val="clear" w:color="auto" w:fill="auto"/>
            <w:noWrap/>
            <w:vAlign w:val="center"/>
            <w:hideMark/>
          </w:tcPr>
          <w:p w14:paraId="47CA98B0" w14:textId="77777777" w:rsidR="006B2953" w:rsidRPr="006B2953" w:rsidRDefault="006B2953" w:rsidP="006B2953">
            <w:pPr>
              <w:jc w:val="center"/>
              <w:rPr>
                <w:color w:val="000000"/>
                <w:sz w:val="20"/>
                <w:szCs w:val="20"/>
              </w:rPr>
            </w:pPr>
            <w:r w:rsidRPr="006B2953">
              <w:rPr>
                <w:color w:val="000000"/>
                <w:sz w:val="20"/>
                <w:szCs w:val="20"/>
              </w:rPr>
              <w:t>3.30E-03</w:t>
            </w:r>
          </w:p>
        </w:tc>
        <w:tc>
          <w:tcPr>
            <w:tcW w:w="403" w:type="pct"/>
            <w:shd w:val="clear" w:color="auto" w:fill="auto"/>
            <w:noWrap/>
            <w:vAlign w:val="center"/>
            <w:hideMark/>
          </w:tcPr>
          <w:p w14:paraId="42507346" w14:textId="77777777" w:rsidR="006B2953" w:rsidRPr="006B2953" w:rsidRDefault="006B2953" w:rsidP="006B2953">
            <w:pPr>
              <w:jc w:val="center"/>
              <w:rPr>
                <w:color w:val="000000"/>
                <w:sz w:val="20"/>
                <w:szCs w:val="20"/>
              </w:rPr>
            </w:pPr>
            <w:r w:rsidRPr="006B2953">
              <w:rPr>
                <w:color w:val="000000"/>
                <w:sz w:val="20"/>
                <w:szCs w:val="20"/>
              </w:rPr>
              <w:t>7.17E-04</w:t>
            </w:r>
          </w:p>
        </w:tc>
      </w:tr>
      <w:tr w:rsidR="006B2953" w:rsidRPr="006B2953" w14:paraId="576C2339" w14:textId="77777777" w:rsidTr="00DE2E59">
        <w:trPr>
          <w:trHeight w:val="255"/>
        </w:trPr>
        <w:tc>
          <w:tcPr>
            <w:tcW w:w="840" w:type="pct"/>
            <w:shd w:val="clear" w:color="auto" w:fill="F7CAAC"/>
            <w:noWrap/>
            <w:vAlign w:val="center"/>
            <w:hideMark/>
          </w:tcPr>
          <w:p w14:paraId="2EF712EF" w14:textId="77777777" w:rsidR="006B2953" w:rsidRPr="006B2953" w:rsidRDefault="006B2953" w:rsidP="006B2953">
            <w:pPr>
              <w:jc w:val="center"/>
              <w:rPr>
                <w:b/>
                <w:color w:val="000000"/>
                <w:sz w:val="20"/>
                <w:szCs w:val="20"/>
              </w:rPr>
            </w:pPr>
            <w:r w:rsidRPr="006B2953">
              <w:rPr>
                <w:b/>
                <w:color w:val="000000"/>
                <w:sz w:val="20"/>
                <w:szCs w:val="20"/>
              </w:rPr>
              <w:t>淡水生态系统毒性</w:t>
            </w:r>
          </w:p>
        </w:tc>
        <w:tc>
          <w:tcPr>
            <w:tcW w:w="244" w:type="pct"/>
            <w:shd w:val="clear" w:color="auto" w:fill="F7CAAC"/>
            <w:noWrap/>
            <w:vAlign w:val="center"/>
            <w:hideMark/>
          </w:tcPr>
          <w:p w14:paraId="579E308B"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6AB9168A" w14:textId="77777777" w:rsidR="006B2953" w:rsidRPr="006B2953" w:rsidRDefault="006B2953" w:rsidP="006B2953">
            <w:pPr>
              <w:jc w:val="center"/>
              <w:rPr>
                <w:b/>
                <w:color w:val="000000"/>
                <w:sz w:val="20"/>
                <w:szCs w:val="20"/>
              </w:rPr>
            </w:pPr>
            <w:r w:rsidRPr="006B2953">
              <w:rPr>
                <w:b/>
                <w:color w:val="000000"/>
                <w:sz w:val="20"/>
                <w:szCs w:val="20"/>
              </w:rPr>
              <w:t>5.74E-03</w:t>
            </w:r>
          </w:p>
        </w:tc>
        <w:tc>
          <w:tcPr>
            <w:tcW w:w="475" w:type="pct"/>
            <w:shd w:val="clear" w:color="auto" w:fill="auto"/>
            <w:noWrap/>
            <w:vAlign w:val="center"/>
            <w:hideMark/>
          </w:tcPr>
          <w:p w14:paraId="59A2A85D" w14:textId="77777777" w:rsidR="006B2953" w:rsidRPr="006B2953" w:rsidRDefault="006B2953" w:rsidP="006B2953">
            <w:pPr>
              <w:jc w:val="center"/>
              <w:rPr>
                <w:color w:val="000000"/>
                <w:sz w:val="20"/>
                <w:szCs w:val="20"/>
              </w:rPr>
            </w:pPr>
            <w:r w:rsidRPr="006B2953">
              <w:rPr>
                <w:color w:val="000000"/>
                <w:sz w:val="20"/>
                <w:szCs w:val="20"/>
              </w:rPr>
              <w:t>6.30E-06</w:t>
            </w:r>
          </w:p>
        </w:tc>
        <w:tc>
          <w:tcPr>
            <w:tcW w:w="548" w:type="pct"/>
            <w:shd w:val="clear" w:color="auto" w:fill="auto"/>
            <w:noWrap/>
            <w:vAlign w:val="center"/>
            <w:hideMark/>
          </w:tcPr>
          <w:p w14:paraId="5021D7C5" w14:textId="77777777" w:rsidR="006B2953" w:rsidRPr="006B2953" w:rsidRDefault="006B2953" w:rsidP="006B2953">
            <w:pPr>
              <w:jc w:val="center"/>
              <w:rPr>
                <w:color w:val="000000"/>
                <w:sz w:val="20"/>
                <w:szCs w:val="20"/>
              </w:rPr>
            </w:pPr>
            <w:r w:rsidRPr="006B2953">
              <w:rPr>
                <w:color w:val="000000"/>
                <w:sz w:val="20"/>
                <w:szCs w:val="20"/>
              </w:rPr>
              <w:t>1.72E-06</w:t>
            </w:r>
          </w:p>
        </w:tc>
        <w:tc>
          <w:tcPr>
            <w:tcW w:w="403" w:type="pct"/>
            <w:shd w:val="clear" w:color="auto" w:fill="auto"/>
            <w:noWrap/>
            <w:vAlign w:val="center"/>
            <w:hideMark/>
          </w:tcPr>
          <w:p w14:paraId="3D5F6E31" w14:textId="77777777" w:rsidR="006B2953" w:rsidRPr="006B2953" w:rsidRDefault="006B2953" w:rsidP="006B2953">
            <w:pPr>
              <w:jc w:val="center"/>
              <w:rPr>
                <w:color w:val="000000"/>
                <w:sz w:val="20"/>
                <w:szCs w:val="20"/>
              </w:rPr>
            </w:pPr>
            <w:r w:rsidRPr="006B2953">
              <w:rPr>
                <w:color w:val="000000"/>
                <w:sz w:val="20"/>
                <w:szCs w:val="20"/>
              </w:rPr>
              <w:t>2.13E-04</w:t>
            </w:r>
          </w:p>
        </w:tc>
        <w:tc>
          <w:tcPr>
            <w:tcW w:w="475" w:type="pct"/>
            <w:shd w:val="clear" w:color="auto" w:fill="auto"/>
            <w:noWrap/>
            <w:vAlign w:val="center"/>
            <w:hideMark/>
          </w:tcPr>
          <w:p w14:paraId="11132E89" w14:textId="77777777" w:rsidR="006B2953" w:rsidRPr="006B2953" w:rsidRDefault="006B2953" w:rsidP="006B2953">
            <w:pPr>
              <w:jc w:val="center"/>
              <w:rPr>
                <w:color w:val="000000"/>
                <w:sz w:val="20"/>
                <w:szCs w:val="20"/>
              </w:rPr>
            </w:pPr>
            <w:r w:rsidRPr="006B2953">
              <w:rPr>
                <w:color w:val="000000"/>
                <w:sz w:val="20"/>
                <w:szCs w:val="20"/>
              </w:rPr>
              <w:t>2.84E-03</w:t>
            </w:r>
          </w:p>
        </w:tc>
        <w:tc>
          <w:tcPr>
            <w:tcW w:w="402" w:type="pct"/>
            <w:shd w:val="clear" w:color="auto" w:fill="auto"/>
            <w:noWrap/>
            <w:vAlign w:val="center"/>
            <w:hideMark/>
          </w:tcPr>
          <w:p w14:paraId="27ED045B" w14:textId="77777777" w:rsidR="006B2953" w:rsidRPr="006B2953" w:rsidRDefault="006B2953" w:rsidP="006B2953">
            <w:pPr>
              <w:jc w:val="center"/>
              <w:rPr>
                <w:color w:val="000000"/>
                <w:sz w:val="20"/>
                <w:szCs w:val="20"/>
              </w:rPr>
            </w:pPr>
            <w:r w:rsidRPr="006B2953">
              <w:rPr>
                <w:color w:val="000000"/>
                <w:sz w:val="20"/>
                <w:szCs w:val="20"/>
              </w:rPr>
              <w:t>2.61E-03</w:t>
            </w:r>
          </w:p>
        </w:tc>
        <w:tc>
          <w:tcPr>
            <w:tcW w:w="403" w:type="pct"/>
            <w:shd w:val="clear" w:color="auto" w:fill="auto"/>
            <w:noWrap/>
            <w:vAlign w:val="center"/>
            <w:hideMark/>
          </w:tcPr>
          <w:p w14:paraId="4ACCCE95" w14:textId="77777777" w:rsidR="006B2953" w:rsidRPr="006B2953" w:rsidRDefault="006B2953" w:rsidP="006B2953">
            <w:pPr>
              <w:jc w:val="center"/>
              <w:rPr>
                <w:color w:val="000000"/>
                <w:sz w:val="20"/>
                <w:szCs w:val="20"/>
              </w:rPr>
            </w:pPr>
            <w:r w:rsidRPr="006B2953">
              <w:rPr>
                <w:color w:val="000000"/>
                <w:sz w:val="20"/>
                <w:szCs w:val="20"/>
              </w:rPr>
              <w:t>4.37E-06</w:t>
            </w:r>
          </w:p>
        </w:tc>
        <w:tc>
          <w:tcPr>
            <w:tcW w:w="403" w:type="pct"/>
            <w:shd w:val="clear" w:color="auto" w:fill="auto"/>
            <w:noWrap/>
            <w:vAlign w:val="center"/>
            <w:hideMark/>
          </w:tcPr>
          <w:p w14:paraId="2E1DF476" w14:textId="77777777" w:rsidR="006B2953" w:rsidRPr="006B2953" w:rsidRDefault="006B2953" w:rsidP="006B2953">
            <w:pPr>
              <w:jc w:val="center"/>
              <w:rPr>
                <w:color w:val="000000"/>
                <w:sz w:val="20"/>
                <w:szCs w:val="20"/>
              </w:rPr>
            </w:pPr>
            <w:r w:rsidRPr="006B2953">
              <w:rPr>
                <w:color w:val="000000"/>
                <w:sz w:val="20"/>
                <w:szCs w:val="20"/>
              </w:rPr>
              <w:t>6.17E-05</w:t>
            </w:r>
          </w:p>
        </w:tc>
        <w:tc>
          <w:tcPr>
            <w:tcW w:w="403" w:type="pct"/>
            <w:shd w:val="clear" w:color="auto" w:fill="auto"/>
            <w:noWrap/>
            <w:vAlign w:val="center"/>
            <w:hideMark/>
          </w:tcPr>
          <w:p w14:paraId="4E380D89" w14:textId="77777777" w:rsidR="006B2953" w:rsidRPr="006B2953" w:rsidRDefault="006B2953" w:rsidP="006B2953">
            <w:pPr>
              <w:jc w:val="center"/>
              <w:rPr>
                <w:color w:val="000000"/>
                <w:sz w:val="20"/>
                <w:szCs w:val="20"/>
              </w:rPr>
            </w:pPr>
            <w:r w:rsidRPr="006B2953">
              <w:rPr>
                <w:color w:val="000000"/>
                <w:sz w:val="20"/>
                <w:szCs w:val="20"/>
              </w:rPr>
              <w:t>3.20E-06</w:t>
            </w:r>
          </w:p>
        </w:tc>
      </w:tr>
      <w:tr w:rsidR="006B2953" w:rsidRPr="006B2953" w14:paraId="1013919A" w14:textId="77777777" w:rsidTr="00DE2E59">
        <w:trPr>
          <w:trHeight w:val="255"/>
        </w:trPr>
        <w:tc>
          <w:tcPr>
            <w:tcW w:w="840" w:type="pct"/>
            <w:shd w:val="clear" w:color="auto" w:fill="F7CAAC"/>
            <w:noWrap/>
            <w:vAlign w:val="center"/>
            <w:hideMark/>
          </w:tcPr>
          <w:p w14:paraId="6A903578" w14:textId="77777777" w:rsidR="006B2953" w:rsidRPr="006B2953" w:rsidRDefault="006B2953" w:rsidP="006B2953">
            <w:pPr>
              <w:jc w:val="center"/>
              <w:rPr>
                <w:b/>
                <w:color w:val="000000"/>
                <w:sz w:val="20"/>
                <w:szCs w:val="20"/>
              </w:rPr>
            </w:pPr>
            <w:r w:rsidRPr="006B2953">
              <w:rPr>
                <w:b/>
                <w:color w:val="000000"/>
                <w:sz w:val="20"/>
                <w:szCs w:val="20"/>
              </w:rPr>
              <w:t>矿产资源耗竭</w:t>
            </w:r>
          </w:p>
        </w:tc>
        <w:tc>
          <w:tcPr>
            <w:tcW w:w="244" w:type="pct"/>
            <w:shd w:val="clear" w:color="auto" w:fill="F7CAAC"/>
            <w:noWrap/>
            <w:vAlign w:val="center"/>
            <w:hideMark/>
          </w:tcPr>
          <w:p w14:paraId="39602EC9"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39EFA7F7" w14:textId="77777777" w:rsidR="006B2953" w:rsidRPr="006B2953" w:rsidRDefault="006B2953" w:rsidP="006B2953">
            <w:pPr>
              <w:jc w:val="center"/>
              <w:rPr>
                <w:b/>
                <w:color w:val="000000"/>
                <w:sz w:val="20"/>
                <w:szCs w:val="20"/>
              </w:rPr>
            </w:pPr>
            <w:r w:rsidRPr="006B2953">
              <w:rPr>
                <w:b/>
                <w:color w:val="000000"/>
                <w:sz w:val="20"/>
                <w:szCs w:val="20"/>
              </w:rPr>
              <w:t>1.76E-03</w:t>
            </w:r>
          </w:p>
        </w:tc>
        <w:tc>
          <w:tcPr>
            <w:tcW w:w="475" w:type="pct"/>
            <w:shd w:val="clear" w:color="auto" w:fill="auto"/>
            <w:noWrap/>
            <w:vAlign w:val="center"/>
            <w:hideMark/>
          </w:tcPr>
          <w:p w14:paraId="3A0B8B7E" w14:textId="77777777" w:rsidR="006B2953" w:rsidRPr="006B2953" w:rsidRDefault="006B2953" w:rsidP="006B2953">
            <w:pPr>
              <w:jc w:val="center"/>
              <w:rPr>
                <w:color w:val="000000"/>
                <w:sz w:val="20"/>
                <w:szCs w:val="20"/>
              </w:rPr>
            </w:pPr>
            <w:r w:rsidRPr="006B2953">
              <w:rPr>
                <w:color w:val="000000"/>
                <w:sz w:val="20"/>
                <w:szCs w:val="20"/>
              </w:rPr>
              <w:t>0.00E+00</w:t>
            </w:r>
          </w:p>
        </w:tc>
        <w:tc>
          <w:tcPr>
            <w:tcW w:w="548" w:type="pct"/>
            <w:shd w:val="clear" w:color="auto" w:fill="auto"/>
            <w:noWrap/>
            <w:vAlign w:val="center"/>
            <w:hideMark/>
          </w:tcPr>
          <w:p w14:paraId="67F335AA" w14:textId="77777777" w:rsidR="006B2953" w:rsidRPr="006B2953" w:rsidRDefault="006B2953" w:rsidP="006B2953">
            <w:pPr>
              <w:jc w:val="center"/>
              <w:rPr>
                <w:color w:val="000000"/>
                <w:sz w:val="20"/>
                <w:szCs w:val="20"/>
              </w:rPr>
            </w:pPr>
            <w:r w:rsidRPr="006B2953">
              <w:rPr>
                <w:color w:val="000000"/>
                <w:sz w:val="20"/>
                <w:szCs w:val="20"/>
              </w:rPr>
              <w:t>2.12E-04</w:t>
            </w:r>
          </w:p>
        </w:tc>
        <w:tc>
          <w:tcPr>
            <w:tcW w:w="403" w:type="pct"/>
            <w:shd w:val="clear" w:color="auto" w:fill="auto"/>
            <w:noWrap/>
            <w:vAlign w:val="center"/>
            <w:hideMark/>
          </w:tcPr>
          <w:p w14:paraId="785EB33D" w14:textId="77777777" w:rsidR="006B2953" w:rsidRPr="006B2953" w:rsidRDefault="006B2953" w:rsidP="006B2953">
            <w:pPr>
              <w:jc w:val="center"/>
              <w:rPr>
                <w:color w:val="000000"/>
                <w:sz w:val="20"/>
                <w:szCs w:val="20"/>
              </w:rPr>
            </w:pPr>
            <w:r w:rsidRPr="006B2953">
              <w:rPr>
                <w:color w:val="000000"/>
                <w:sz w:val="20"/>
                <w:szCs w:val="20"/>
              </w:rPr>
              <w:t>8.53E-05</w:t>
            </w:r>
          </w:p>
        </w:tc>
        <w:tc>
          <w:tcPr>
            <w:tcW w:w="475" w:type="pct"/>
            <w:shd w:val="clear" w:color="auto" w:fill="auto"/>
            <w:noWrap/>
            <w:vAlign w:val="center"/>
            <w:hideMark/>
          </w:tcPr>
          <w:p w14:paraId="640F2E5C" w14:textId="77777777" w:rsidR="006B2953" w:rsidRPr="006B2953" w:rsidRDefault="006B2953" w:rsidP="006B2953">
            <w:pPr>
              <w:jc w:val="center"/>
              <w:rPr>
                <w:color w:val="000000"/>
                <w:sz w:val="20"/>
                <w:szCs w:val="20"/>
              </w:rPr>
            </w:pPr>
            <w:r w:rsidRPr="006B2953">
              <w:rPr>
                <w:color w:val="000000"/>
                <w:sz w:val="20"/>
                <w:szCs w:val="20"/>
              </w:rPr>
              <w:t>1.16E-03</w:t>
            </w:r>
          </w:p>
        </w:tc>
        <w:tc>
          <w:tcPr>
            <w:tcW w:w="402" w:type="pct"/>
            <w:shd w:val="clear" w:color="auto" w:fill="auto"/>
            <w:noWrap/>
            <w:vAlign w:val="center"/>
            <w:hideMark/>
          </w:tcPr>
          <w:p w14:paraId="35725B5C" w14:textId="77777777" w:rsidR="006B2953" w:rsidRPr="006B2953" w:rsidRDefault="006B2953" w:rsidP="006B2953">
            <w:pPr>
              <w:jc w:val="center"/>
              <w:rPr>
                <w:color w:val="000000"/>
                <w:sz w:val="20"/>
                <w:szCs w:val="20"/>
              </w:rPr>
            </w:pPr>
            <w:r w:rsidRPr="006B2953">
              <w:rPr>
                <w:color w:val="000000"/>
                <w:sz w:val="20"/>
                <w:szCs w:val="20"/>
              </w:rPr>
              <w:t>2.06E-04</w:t>
            </w:r>
          </w:p>
        </w:tc>
        <w:tc>
          <w:tcPr>
            <w:tcW w:w="403" w:type="pct"/>
            <w:shd w:val="clear" w:color="auto" w:fill="auto"/>
            <w:noWrap/>
            <w:vAlign w:val="center"/>
            <w:hideMark/>
          </w:tcPr>
          <w:p w14:paraId="7F27AD63" w14:textId="77777777" w:rsidR="006B2953" w:rsidRPr="006B2953" w:rsidRDefault="006B2953" w:rsidP="006B2953">
            <w:pPr>
              <w:jc w:val="center"/>
              <w:rPr>
                <w:color w:val="000000"/>
                <w:sz w:val="20"/>
                <w:szCs w:val="20"/>
              </w:rPr>
            </w:pPr>
            <w:r w:rsidRPr="006B2953">
              <w:rPr>
                <w:color w:val="000000"/>
                <w:sz w:val="20"/>
                <w:szCs w:val="20"/>
              </w:rPr>
              <w:t>3.49E-06</w:t>
            </w:r>
          </w:p>
        </w:tc>
        <w:tc>
          <w:tcPr>
            <w:tcW w:w="403" w:type="pct"/>
            <w:shd w:val="clear" w:color="auto" w:fill="auto"/>
            <w:noWrap/>
            <w:vAlign w:val="center"/>
            <w:hideMark/>
          </w:tcPr>
          <w:p w14:paraId="3033AE6B" w14:textId="77777777" w:rsidR="006B2953" w:rsidRPr="006B2953" w:rsidRDefault="006B2953" w:rsidP="006B2953">
            <w:pPr>
              <w:jc w:val="center"/>
              <w:rPr>
                <w:color w:val="000000"/>
                <w:sz w:val="20"/>
                <w:szCs w:val="20"/>
              </w:rPr>
            </w:pPr>
            <w:r w:rsidRPr="006B2953">
              <w:rPr>
                <w:color w:val="000000"/>
                <w:sz w:val="20"/>
                <w:szCs w:val="20"/>
              </w:rPr>
              <w:t>0.00E+00</w:t>
            </w:r>
          </w:p>
        </w:tc>
        <w:tc>
          <w:tcPr>
            <w:tcW w:w="403" w:type="pct"/>
            <w:shd w:val="clear" w:color="auto" w:fill="auto"/>
            <w:noWrap/>
            <w:vAlign w:val="center"/>
            <w:hideMark/>
          </w:tcPr>
          <w:p w14:paraId="49B717A9" w14:textId="77777777" w:rsidR="006B2953" w:rsidRPr="006B2953" w:rsidRDefault="006B2953" w:rsidP="006B2953">
            <w:pPr>
              <w:jc w:val="center"/>
              <w:rPr>
                <w:color w:val="000000"/>
                <w:sz w:val="20"/>
                <w:szCs w:val="20"/>
              </w:rPr>
            </w:pPr>
            <w:r w:rsidRPr="006B2953">
              <w:rPr>
                <w:color w:val="000000"/>
                <w:sz w:val="20"/>
                <w:szCs w:val="20"/>
              </w:rPr>
              <w:t>9.96E-05</w:t>
            </w:r>
          </w:p>
        </w:tc>
      </w:tr>
      <w:tr w:rsidR="006B2953" w:rsidRPr="006B2953" w14:paraId="2E94F6EA" w14:textId="77777777" w:rsidTr="00DE2E59">
        <w:trPr>
          <w:trHeight w:val="255"/>
        </w:trPr>
        <w:tc>
          <w:tcPr>
            <w:tcW w:w="840" w:type="pct"/>
            <w:shd w:val="clear" w:color="auto" w:fill="F7CAAC"/>
            <w:noWrap/>
            <w:vAlign w:val="center"/>
            <w:hideMark/>
          </w:tcPr>
          <w:p w14:paraId="59C5874D" w14:textId="77777777" w:rsidR="006B2953" w:rsidRPr="006B2953" w:rsidRDefault="006B2953" w:rsidP="006B2953">
            <w:pPr>
              <w:jc w:val="center"/>
              <w:rPr>
                <w:b/>
                <w:color w:val="000000"/>
                <w:sz w:val="20"/>
                <w:szCs w:val="20"/>
              </w:rPr>
            </w:pPr>
            <w:r w:rsidRPr="006B2953">
              <w:rPr>
                <w:b/>
                <w:color w:val="000000"/>
                <w:sz w:val="20"/>
                <w:szCs w:val="20"/>
              </w:rPr>
              <w:t>海洋生态系统毒性</w:t>
            </w:r>
          </w:p>
        </w:tc>
        <w:tc>
          <w:tcPr>
            <w:tcW w:w="244" w:type="pct"/>
            <w:shd w:val="clear" w:color="auto" w:fill="F7CAAC"/>
            <w:noWrap/>
            <w:vAlign w:val="center"/>
            <w:hideMark/>
          </w:tcPr>
          <w:p w14:paraId="09E48452"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1EB4EE1F" w14:textId="77777777" w:rsidR="006B2953" w:rsidRPr="006B2953" w:rsidRDefault="006B2953" w:rsidP="006B2953">
            <w:pPr>
              <w:jc w:val="center"/>
              <w:rPr>
                <w:b/>
                <w:color w:val="000000"/>
                <w:sz w:val="20"/>
                <w:szCs w:val="20"/>
              </w:rPr>
            </w:pPr>
            <w:r w:rsidRPr="006B2953">
              <w:rPr>
                <w:b/>
                <w:color w:val="000000"/>
                <w:sz w:val="20"/>
                <w:szCs w:val="20"/>
              </w:rPr>
              <w:t>1.28E-03</w:t>
            </w:r>
          </w:p>
        </w:tc>
        <w:tc>
          <w:tcPr>
            <w:tcW w:w="475" w:type="pct"/>
            <w:shd w:val="clear" w:color="auto" w:fill="auto"/>
            <w:noWrap/>
            <w:vAlign w:val="center"/>
            <w:hideMark/>
          </w:tcPr>
          <w:p w14:paraId="1E1FD4CF" w14:textId="77777777" w:rsidR="006B2953" w:rsidRPr="006B2953" w:rsidRDefault="006B2953" w:rsidP="006B2953">
            <w:pPr>
              <w:jc w:val="center"/>
              <w:rPr>
                <w:color w:val="000000"/>
                <w:sz w:val="20"/>
                <w:szCs w:val="20"/>
              </w:rPr>
            </w:pPr>
            <w:r w:rsidRPr="006B2953">
              <w:rPr>
                <w:color w:val="000000"/>
                <w:sz w:val="20"/>
                <w:szCs w:val="20"/>
              </w:rPr>
              <w:t>2.59E-05</w:t>
            </w:r>
          </w:p>
        </w:tc>
        <w:tc>
          <w:tcPr>
            <w:tcW w:w="548" w:type="pct"/>
            <w:shd w:val="clear" w:color="auto" w:fill="auto"/>
            <w:noWrap/>
            <w:vAlign w:val="center"/>
            <w:hideMark/>
          </w:tcPr>
          <w:p w14:paraId="4633CFDB" w14:textId="77777777" w:rsidR="006B2953" w:rsidRPr="006B2953" w:rsidRDefault="006B2953" w:rsidP="006B2953">
            <w:pPr>
              <w:jc w:val="center"/>
              <w:rPr>
                <w:color w:val="000000"/>
                <w:sz w:val="20"/>
                <w:szCs w:val="20"/>
              </w:rPr>
            </w:pPr>
            <w:r w:rsidRPr="006B2953">
              <w:rPr>
                <w:color w:val="000000"/>
                <w:sz w:val="20"/>
                <w:szCs w:val="20"/>
              </w:rPr>
              <w:t>6.08E-06</w:t>
            </w:r>
          </w:p>
        </w:tc>
        <w:tc>
          <w:tcPr>
            <w:tcW w:w="403" w:type="pct"/>
            <w:shd w:val="clear" w:color="auto" w:fill="auto"/>
            <w:noWrap/>
            <w:vAlign w:val="center"/>
            <w:hideMark/>
          </w:tcPr>
          <w:p w14:paraId="4CB9E969" w14:textId="77777777" w:rsidR="006B2953" w:rsidRPr="006B2953" w:rsidRDefault="006B2953" w:rsidP="006B2953">
            <w:pPr>
              <w:jc w:val="center"/>
              <w:rPr>
                <w:color w:val="000000"/>
                <w:sz w:val="20"/>
                <w:szCs w:val="20"/>
              </w:rPr>
            </w:pPr>
            <w:r w:rsidRPr="006B2953">
              <w:rPr>
                <w:color w:val="000000"/>
                <w:sz w:val="20"/>
                <w:szCs w:val="20"/>
              </w:rPr>
              <w:t>4.45E-05</w:t>
            </w:r>
          </w:p>
        </w:tc>
        <w:tc>
          <w:tcPr>
            <w:tcW w:w="475" w:type="pct"/>
            <w:shd w:val="clear" w:color="auto" w:fill="auto"/>
            <w:noWrap/>
            <w:vAlign w:val="center"/>
            <w:hideMark/>
          </w:tcPr>
          <w:p w14:paraId="133C4DB8" w14:textId="77777777" w:rsidR="006B2953" w:rsidRPr="006B2953" w:rsidRDefault="006B2953" w:rsidP="006B2953">
            <w:pPr>
              <w:jc w:val="center"/>
              <w:rPr>
                <w:color w:val="000000"/>
                <w:sz w:val="20"/>
                <w:szCs w:val="20"/>
              </w:rPr>
            </w:pPr>
            <w:r w:rsidRPr="006B2953">
              <w:rPr>
                <w:color w:val="000000"/>
                <w:sz w:val="20"/>
                <w:szCs w:val="20"/>
              </w:rPr>
              <w:t>6.18E-04</w:t>
            </w:r>
          </w:p>
        </w:tc>
        <w:tc>
          <w:tcPr>
            <w:tcW w:w="402" w:type="pct"/>
            <w:shd w:val="clear" w:color="auto" w:fill="auto"/>
            <w:noWrap/>
            <w:vAlign w:val="center"/>
            <w:hideMark/>
          </w:tcPr>
          <w:p w14:paraId="0B7E46E4" w14:textId="77777777" w:rsidR="006B2953" w:rsidRPr="006B2953" w:rsidRDefault="006B2953" w:rsidP="006B2953">
            <w:pPr>
              <w:jc w:val="center"/>
              <w:rPr>
                <w:color w:val="000000"/>
                <w:sz w:val="20"/>
                <w:szCs w:val="20"/>
              </w:rPr>
            </w:pPr>
            <w:r w:rsidRPr="006B2953">
              <w:rPr>
                <w:color w:val="000000"/>
                <w:sz w:val="20"/>
                <w:szCs w:val="20"/>
              </w:rPr>
              <w:t>5.49E-04</w:t>
            </w:r>
          </w:p>
        </w:tc>
        <w:tc>
          <w:tcPr>
            <w:tcW w:w="403" w:type="pct"/>
            <w:shd w:val="clear" w:color="auto" w:fill="auto"/>
            <w:noWrap/>
            <w:vAlign w:val="center"/>
            <w:hideMark/>
          </w:tcPr>
          <w:p w14:paraId="06725167" w14:textId="77777777" w:rsidR="006B2953" w:rsidRPr="006B2953" w:rsidRDefault="006B2953" w:rsidP="006B2953">
            <w:pPr>
              <w:jc w:val="center"/>
              <w:rPr>
                <w:color w:val="000000"/>
                <w:sz w:val="20"/>
                <w:szCs w:val="20"/>
              </w:rPr>
            </w:pPr>
            <w:r w:rsidRPr="006B2953">
              <w:rPr>
                <w:color w:val="000000"/>
                <w:sz w:val="20"/>
                <w:szCs w:val="20"/>
              </w:rPr>
              <w:t>1.16E-06</w:t>
            </w:r>
          </w:p>
        </w:tc>
        <w:tc>
          <w:tcPr>
            <w:tcW w:w="403" w:type="pct"/>
            <w:shd w:val="clear" w:color="auto" w:fill="auto"/>
            <w:noWrap/>
            <w:vAlign w:val="center"/>
            <w:hideMark/>
          </w:tcPr>
          <w:p w14:paraId="6AA99536" w14:textId="77777777" w:rsidR="006B2953" w:rsidRPr="006B2953" w:rsidRDefault="006B2953" w:rsidP="006B2953">
            <w:pPr>
              <w:jc w:val="center"/>
              <w:rPr>
                <w:color w:val="000000"/>
                <w:sz w:val="20"/>
                <w:szCs w:val="20"/>
              </w:rPr>
            </w:pPr>
            <w:r w:rsidRPr="006B2953">
              <w:rPr>
                <w:color w:val="000000"/>
                <w:sz w:val="20"/>
                <w:szCs w:val="20"/>
              </w:rPr>
              <w:t>3.79E-05</w:t>
            </w:r>
          </w:p>
        </w:tc>
        <w:tc>
          <w:tcPr>
            <w:tcW w:w="403" w:type="pct"/>
            <w:shd w:val="clear" w:color="auto" w:fill="auto"/>
            <w:noWrap/>
            <w:vAlign w:val="center"/>
            <w:hideMark/>
          </w:tcPr>
          <w:p w14:paraId="06CE2CAF" w14:textId="77777777" w:rsidR="006B2953" w:rsidRPr="006B2953" w:rsidRDefault="006B2953" w:rsidP="006B2953">
            <w:pPr>
              <w:jc w:val="center"/>
              <w:rPr>
                <w:color w:val="000000"/>
                <w:sz w:val="20"/>
                <w:szCs w:val="20"/>
              </w:rPr>
            </w:pPr>
            <w:r w:rsidRPr="006B2953">
              <w:rPr>
                <w:color w:val="000000"/>
                <w:sz w:val="20"/>
                <w:szCs w:val="20"/>
              </w:rPr>
              <w:t>1.96E-06</w:t>
            </w:r>
          </w:p>
        </w:tc>
      </w:tr>
      <w:tr w:rsidR="006B2953" w:rsidRPr="006B2953" w14:paraId="0F738A79" w14:textId="77777777" w:rsidTr="00DE2E59">
        <w:trPr>
          <w:trHeight w:val="255"/>
        </w:trPr>
        <w:tc>
          <w:tcPr>
            <w:tcW w:w="840" w:type="pct"/>
            <w:shd w:val="clear" w:color="auto" w:fill="F7CAAC"/>
            <w:noWrap/>
            <w:vAlign w:val="center"/>
            <w:hideMark/>
          </w:tcPr>
          <w:p w14:paraId="23D13179" w14:textId="77777777" w:rsidR="006B2953" w:rsidRPr="006B2953" w:rsidRDefault="006B2953" w:rsidP="006B2953">
            <w:pPr>
              <w:jc w:val="center"/>
              <w:rPr>
                <w:b/>
                <w:color w:val="000000"/>
                <w:sz w:val="20"/>
                <w:szCs w:val="20"/>
              </w:rPr>
            </w:pPr>
            <w:r w:rsidRPr="006B2953">
              <w:rPr>
                <w:b/>
                <w:color w:val="000000"/>
                <w:sz w:val="20"/>
                <w:szCs w:val="20"/>
              </w:rPr>
              <w:lastRenderedPageBreak/>
              <w:t>海洋富营养化</w:t>
            </w:r>
          </w:p>
        </w:tc>
        <w:tc>
          <w:tcPr>
            <w:tcW w:w="244" w:type="pct"/>
            <w:shd w:val="clear" w:color="auto" w:fill="F7CAAC"/>
            <w:noWrap/>
            <w:vAlign w:val="center"/>
            <w:hideMark/>
          </w:tcPr>
          <w:p w14:paraId="2B63A6DB"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2904E65E" w14:textId="77777777" w:rsidR="006B2953" w:rsidRPr="006B2953" w:rsidRDefault="006B2953" w:rsidP="006B2953">
            <w:pPr>
              <w:jc w:val="center"/>
              <w:rPr>
                <w:b/>
                <w:color w:val="000000"/>
                <w:sz w:val="20"/>
                <w:szCs w:val="20"/>
              </w:rPr>
            </w:pPr>
            <w:r w:rsidRPr="006B2953">
              <w:rPr>
                <w:b/>
                <w:color w:val="000000"/>
                <w:sz w:val="20"/>
                <w:szCs w:val="20"/>
              </w:rPr>
              <w:t>4.81E-05</w:t>
            </w:r>
          </w:p>
        </w:tc>
        <w:tc>
          <w:tcPr>
            <w:tcW w:w="475" w:type="pct"/>
            <w:shd w:val="clear" w:color="auto" w:fill="auto"/>
            <w:noWrap/>
            <w:vAlign w:val="center"/>
            <w:hideMark/>
          </w:tcPr>
          <w:p w14:paraId="3C067093" w14:textId="77777777" w:rsidR="006B2953" w:rsidRPr="006B2953" w:rsidRDefault="006B2953" w:rsidP="006B2953">
            <w:pPr>
              <w:jc w:val="center"/>
              <w:rPr>
                <w:color w:val="000000"/>
                <w:sz w:val="20"/>
                <w:szCs w:val="20"/>
              </w:rPr>
            </w:pPr>
            <w:r w:rsidRPr="006B2953">
              <w:rPr>
                <w:color w:val="000000"/>
                <w:sz w:val="20"/>
                <w:szCs w:val="20"/>
              </w:rPr>
              <w:t>0.00E+00</w:t>
            </w:r>
          </w:p>
        </w:tc>
        <w:tc>
          <w:tcPr>
            <w:tcW w:w="548" w:type="pct"/>
            <w:shd w:val="clear" w:color="auto" w:fill="auto"/>
            <w:noWrap/>
            <w:vAlign w:val="center"/>
            <w:hideMark/>
          </w:tcPr>
          <w:p w14:paraId="5E199BBB" w14:textId="77777777" w:rsidR="006B2953" w:rsidRPr="006B2953" w:rsidRDefault="006B2953" w:rsidP="006B2953">
            <w:pPr>
              <w:jc w:val="center"/>
              <w:rPr>
                <w:color w:val="000000"/>
                <w:sz w:val="20"/>
                <w:szCs w:val="20"/>
              </w:rPr>
            </w:pPr>
            <w:r w:rsidRPr="006B2953">
              <w:rPr>
                <w:color w:val="000000"/>
                <w:sz w:val="20"/>
                <w:szCs w:val="20"/>
              </w:rPr>
              <w:t>0.00E+00</w:t>
            </w:r>
          </w:p>
        </w:tc>
        <w:tc>
          <w:tcPr>
            <w:tcW w:w="403" w:type="pct"/>
            <w:shd w:val="clear" w:color="auto" w:fill="auto"/>
            <w:noWrap/>
            <w:vAlign w:val="center"/>
            <w:hideMark/>
          </w:tcPr>
          <w:p w14:paraId="17783718" w14:textId="77777777" w:rsidR="006B2953" w:rsidRPr="006B2953" w:rsidRDefault="006B2953" w:rsidP="006B2953">
            <w:pPr>
              <w:jc w:val="center"/>
              <w:rPr>
                <w:color w:val="000000"/>
                <w:sz w:val="20"/>
                <w:szCs w:val="20"/>
              </w:rPr>
            </w:pPr>
            <w:r w:rsidRPr="006B2953">
              <w:rPr>
                <w:color w:val="000000"/>
                <w:sz w:val="20"/>
                <w:szCs w:val="20"/>
              </w:rPr>
              <w:t>5.04E-06</w:t>
            </w:r>
          </w:p>
        </w:tc>
        <w:tc>
          <w:tcPr>
            <w:tcW w:w="475" w:type="pct"/>
            <w:shd w:val="clear" w:color="auto" w:fill="auto"/>
            <w:noWrap/>
            <w:vAlign w:val="center"/>
            <w:hideMark/>
          </w:tcPr>
          <w:p w14:paraId="79E6453E" w14:textId="77777777" w:rsidR="006B2953" w:rsidRPr="006B2953" w:rsidRDefault="006B2953" w:rsidP="006B2953">
            <w:pPr>
              <w:jc w:val="center"/>
              <w:rPr>
                <w:color w:val="000000"/>
                <w:sz w:val="20"/>
                <w:szCs w:val="20"/>
              </w:rPr>
            </w:pPr>
            <w:r w:rsidRPr="006B2953">
              <w:rPr>
                <w:color w:val="000000"/>
                <w:sz w:val="20"/>
                <w:szCs w:val="20"/>
              </w:rPr>
              <w:t>2.97E-05</w:t>
            </w:r>
          </w:p>
        </w:tc>
        <w:tc>
          <w:tcPr>
            <w:tcW w:w="402" w:type="pct"/>
            <w:shd w:val="clear" w:color="auto" w:fill="auto"/>
            <w:noWrap/>
            <w:vAlign w:val="center"/>
            <w:hideMark/>
          </w:tcPr>
          <w:p w14:paraId="11FB5E34" w14:textId="77777777" w:rsidR="006B2953" w:rsidRPr="006B2953" w:rsidRDefault="006B2953" w:rsidP="006B2953">
            <w:pPr>
              <w:jc w:val="center"/>
              <w:rPr>
                <w:color w:val="000000"/>
                <w:sz w:val="20"/>
                <w:szCs w:val="20"/>
              </w:rPr>
            </w:pPr>
            <w:r w:rsidRPr="006B2953">
              <w:rPr>
                <w:color w:val="000000"/>
                <w:sz w:val="20"/>
                <w:szCs w:val="20"/>
              </w:rPr>
              <w:t>1.12E-05</w:t>
            </w:r>
          </w:p>
        </w:tc>
        <w:tc>
          <w:tcPr>
            <w:tcW w:w="403" w:type="pct"/>
            <w:shd w:val="clear" w:color="auto" w:fill="auto"/>
            <w:noWrap/>
            <w:vAlign w:val="center"/>
            <w:hideMark/>
          </w:tcPr>
          <w:p w14:paraId="73599BF9" w14:textId="77777777" w:rsidR="006B2953" w:rsidRPr="006B2953" w:rsidRDefault="006B2953" w:rsidP="006B2953">
            <w:pPr>
              <w:jc w:val="center"/>
              <w:rPr>
                <w:color w:val="000000"/>
                <w:sz w:val="20"/>
                <w:szCs w:val="20"/>
              </w:rPr>
            </w:pPr>
            <w:r w:rsidRPr="006B2953">
              <w:rPr>
                <w:color w:val="000000"/>
                <w:sz w:val="20"/>
                <w:szCs w:val="20"/>
              </w:rPr>
              <w:t>1.81E-08</w:t>
            </w:r>
          </w:p>
        </w:tc>
        <w:tc>
          <w:tcPr>
            <w:tcW w:w="403" w:type="pct"/>
            <w:shd w:val="clear" w:color="auto" w:fill="auto"/>
            <w:noWrap/>
            <w:vAlign w:val="center"/>
            <w:hideMark/>
          </w:tcPr>
          <w:p w14:paraId="4FC18A4E" w14:textId="77777777" w:rsidR="006B2953" w:rsidRPr="006B2953" w:rsidRDefault="006B2953" w:rsidP="006B2953">
            <w:pPr>
              <w:jc w:val="center"/>
              <w:rPr>
                <w:color w:val="000000"/>
                <w:sz w:val="20"/>
                <w:szCs w:val="20"/>
              </w:rPr>
            </w:pPr>
            <w:r w:rsidRPr="006B2953">
              <w:rPr>
                <w:color w:val="000000"/>
                <w:sz w:val="20"/>
                <w:szCs w:val="20"/>
              </w:rPr>
              <w:t>1.61E-06</w:t>
            </w:r>
          </w:p>
        </w:tc>
        <w:tc>
          <w:tcPr>
            <w:tcW w:w="403" w:type="pct"/>
            <w:shd w:val="clear" w:color="auto" w:fill="auto"/>
            <w:noWrap/>
            <w:vAlign w:val="center"/>
            <w:hideMark/>
          </w:tcPr>
          <w:p w14:paraId="4EE3AD13" w14:textId="77777777" w:rsidR="006B2953" w:rsidRPr="006B2953" w:rsidRDefault="006B2953" w:rsidP="006B2953">
            <w:pPr>
              <w:jc w:val="center"/>
              <w:rPr>
                <w:color w:val="000000"/>
                <w:sz w:val="20"/>
                <w:szCs w:val="20"/>
              </w:rPr>
            </w:pPr>
            <w:r w:rsidRPr="006B2953">
              <w:rPr>
                <w:color w:val="000000"/>
                <w:sz w:val="20"/>
                <w:szCs w:val="20"/>
              </w:rPr>
              <w:t>5.13E-07</w:t>
            </w:r>
          </w:p>
        </w:tc>
      </w:tr>
    </w:tbl>
    <w:p w14:paraId="125B9706" w14:textId="77777777" w:rsidR="009F48FE" w:rsidRDefault="009F48FE" w:rsidP="00DE2E59">
      <w:pPr>
        <w:pStyle w:val="affa"/>
        <w:jc w:val="center"/>
      </w:pPr>
    </w:p>
    <w:p w14:paraId="5FADD6CD" w14:textId="77777777" w:rsidR="009F48FE" w:rsidRDefault="009F48FE" w:rsidP="0012788F">
      <w:pPr>
        <w:pStyle w:val="affa"/>
        <w:ind w:firstLineChars="0" w:firstLine="0"/>
      </w:pPr>
    </w:p>
    <w:p w14:paraId="630234CD" w14:textId="269C9286" w:rsidR="00DE2E59" w:rsidRPr="00EF298D" w:rsidRDefault="00DE2E59" w:rsidP="00DE2E59">
      <w:pPr>
        <w:pStyle w:val="affa"/>
        <w:ind w:firstLine="482"/>
        <w:jc w:val="center"/>
        <w:rPr>
          <w:b/>
          <w:bCs/>
          <w:sz w:val="24"/>
          <w:szCs w:val="22"/>
        </w:rPr>
      </w:pPr>
      <w:r w:rsidRPr="00EF298D">
        <w:rPr>
          <w:rFonts w:hint="eastAsia"/>
          <w:b/>
          <w:bCs/>
          <w:sz w:val="24"/>
          <w:szCs w:val="22"/>
        </w:rPr>
        <w:t>企业G环境影响类型</w:t>
      </w:r>
      <w:r w:rsidR="00C23C47" w:rsidRPr="00EF298D">
        <w:rPr>
          <w:rFonts w:hint="eastAsia"/>
          <w:b/>
          <w:bCs/>
          <w:sz w:val="24"/>
          <w:szCs w:val="22"/>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62"/>
        <w:gridCol w:w="761"/>
        <w:gridCol w:w="899"/>
        <w:gridCol w:w="1036"/>
        <w:gridCol w:w="763"/>
        <w:gridCol w:w="899"/>
        <w:gridCol w:w="761"/>
        <w:gridCol w:w="763"/>
        <w:gridCol w:w="763"/>
        <w:gridCol w:w="763"/>
      </w:tblGrid>
      <w:tr w:rsidR="006B2953" w:rsidRPr="006B2953" w14:paraId="23A2BD05" w14:textId="77777777" w:rsidTr="00DE2E59">
        <w:trPr>
          <w:trHeight w:val="255"/>
        </w:trPr>
        <w:tc>
          <w:tcPr>
            <w:tcW w:w="840" w:type="pct"/>
            <w:shd w:val="clear" w:color="auto" w:fill="auto"/>
            <w:noWrap/>
            <w:vAlign w:val="center"/>
            <w:hideMark/>
          </w:tcPr>
          <w:p w14:paraId="78A43948" w14:textId="77777777" w:rsidR="006B2953" w:rsidRPr="006B2953" w:rsidRDefault="006B2953" w:rsidP="006B2953">
            <w:pPr>
              <w:widowControl/>
              <w:jc w:val="center"/>
              <w:rPr>
                <w:color w:val="000000"/>
                <w:kern w:val="0"/>
                <w:sz w:val="18"/>
                <w:szCs w:val="18"/>
              </w:rPr>
            </w:pPr>
            <w:r w:rsidRPr="006B2953">
              <w:rPr>
                <w:color w:val="000000"/>
                <w:kern w:val="0"/>
                <w:sz w:val="18"/>
                <w:szCs w:val="18"/>
              </w:rPr>
              <w:t>影响类别</w:t>
            </w:r>
          </w:p>
        </w:tc>
        <w:tc>
          <w:tcPr>
            <w:tcW w:w="244" w:type="pct"/>
            <w:shd w:val="clear" w:color="auto" w:fill="auto"/>
            <w:noWrap/>
            <w:vAlign w:val="center"/>
            <w:hideMark/>
          </w:tcPr>
          <w:p w14:paraId="4F367804" w14:textId="77777777" w:rsidR="006B2953" w:rsidRPr="006B2953" w:rsidRDefault="006B2953" w:rsidP="006B2953">
            <w:pPr>
              <w:widowControl/>
              <w:jc w:val="center"/>
              <w:rPr>
                <w:color w:val="000000"/>
                <w:kern w:val="0"/>
                <w:sz w:val="18"/>
                <w:szCs w:val="18"/>
              </w:rPr>
            </w:pPr>
            <w:r w:rsidRPr="006B2953">
              <w:rPr>
                <w:color w:val="000000"/>
                <w:kern w:val="0"/>
                <w:sz w:val="18"/>
                <w:szCs w:val="18"/>
              </w:rPr>
              <w:t>单位</w:t>
            </w:r>
          </w:p>
        </w:tc>
        <w:tc>
          <w:tcPr>
            <w:tcW w:w="402" w:type="pct"/>
            <w:shd w:val="clear" w:color="auto" w:fill="auto"/>
            <w:noWrap/>
            <w:vAlign w:val="center"/>
            <w:hideMark/>
          </w:tcPr>
          <w:p w14:paraId="77A70AD7" w14:textId="77777777" w:rsidR="006B2953" w:rsidRPr="006B2953" w:rsidRDefault="006B2953" w:rsidP="006B2953">
            <w:pPr>
              <w:widowControl/>
              <w:jc w:val="center"/>
              <w:rPr>
                <w:color w:val="000000"/>
                <w:kern w:val="0"/>
                <w:sz w:val="18"/>
                <w:szCs w:val="18"/>
              </w:rPr>
            </w:pPr>
            <w:r w:rsidRPr="006B2953">
              <w:rPr>
                <w:color w:val="000000"/>
                <w:kern w:val="0"/>
                <w:sz w:val="18"/>
                <w:szCs w:val="18"/>
              </w:rPr>
              <w:t>共计</w:t>
            </w:r>
          </w:p>
        </w:tc>
        <w:tc>
          <w:tcPr>
            <w:tcW w:w="475" w:type="pct"/>
            <w:shd w:val="clear" w:color="auto" w:fill="C5E0B3"/>
            <w:noWrap/>
            <w:vAlign w:val="center"/>
            <w:hideMark/>
          </w:tcPr>
          <w:p w14:paraId="5E57CEB1" w14:textId="77777777" w:rsidR="006B2953" w:rsidRPr="006B2953" w:rsidRDefault="006B2953" w:rsidP="006B2953">
            <w:pPr>
              <w:widowControl/>
              <w:jc w:val="center"/>
              <w:rPr>
                <w:color w:val="000000"/>
                <w:sz w:val="20"/>
                <w:szCs w:val="20"/>
              </w:rPr>
            </w:pPr>
            <w:r w:rsidRPr="006B2953">
              <w:rPr>
                <w:color w:val="000000"/>
                <w:sz w:val="20"/>
                <w:szCs w:val="20"/>
              </w:rPr>
              <w:t>石膏板生产</w:t>
            </w:r>
          </w:p>
        </w:tc>
        <w:tc>
          <w:tcPr>
            <w:tcW w:w="548" w:type="pct"/>
            <w:shd w:val="clear" w:color="auto" w:fill="C5E0B3"/>
            <w:noWrap/>
            <w:vAlign w:val="center"/>
            <w:hideMark/>
          </w:tcPr>
          <w:p w14:paraId="69A14E6A" w14:textId="77777777" w:rsidR="006B2953" w:rsidRPr="006B2953" w:rsidRDefault="006B2953" w:rsidP="006B2953">
            <w:pPr>
              <w:jc w:val="center"/>
              <w:rPr>
                <w:color w:val="000000"/>
                <w:sz w:val="20"/>
                <w:szCs w:val="20"/>
              </w:rPr>
            </w:pPr>
            <w:r w:rsidRPr="006B2953">
              <w:rPr>
                <w:color w:val="000000"/>
                <w:sz w:val="20"/>
                <w:szCs w:val="20"/>
              </w:rPr>
              <w:t>脱硫石膏生产</w:t>
            </w:r>
          </w:p>
        </w:tc>
        <w:tc>
          <w:tcPr>
            <w:tcW w:w="403" w:type="pct"/>
            <w:shd w:val="clear" w:color="auto" w:fill="C5E0B3"/>
            <w:noWrap/>
            <w:vAlign w:val="center"/>
            <w:hideMark/>
          </w:tcPr>
          <w:p w14:paraId="6C4A2AD9" w14:textId="77777777" w:rsidR="006B2953" w:rsidRPr="006B2953" w:rsidRDefault="006B2953" w:rsidP="006B2953">
            <w:pPr>
              <w:jc w:val="center"/>
              <w:rPr>
                <w:color w:val="000000"/>
                <w:sz w:val="20"/>
                <w:szCs w:val="20"/>
              </w:rPr>
            </w:pPr>
            <w:r w:rsidRPr="006B2953">
              <w:rPr>
                <w:color w:val="000000"/>
                <w:sz w:val="20"/>
                <w:szCs w:val="20"/>
              </w:rPr>
              <w:t>淀粉生产</w:t>
            </w:r>
          </w:p>
        </w:tc>
        <w:tc>
          <w:tcPr>
            <w:tcW w:w="475" w:type="pct"/>
            <w:shd w:val="clear" w:color="auto" w:fill="C5E0B3"/>
            <w:noWrap/>
            <w:vAlign w:val="center"/>
            <w:hideMark/>
          </w:tcPr>
          <w:p w14:paraId="745AA7B6" w14:textId="77777777" w:rsidR="006B2953" w:rsidRPr="006B2953" w:rsidRDefault="006B2953" w:rsidP="006B2953">
            <w:pPr>
              <w:jc w:val="center"/>
              <w:rPr>
                <w:color w:val="000000"/>
                <w:sz w:val="20"/>
                <w:szCs w:val="20"/>
              </w:rPr>
            </w:pPr>
            <w:r w:rsidRPr="006B2953">
              <w:rPr>
                <w:color w:val="000000"/>
                <w:sz w:val="20"/>
                <w:szCs w:val="20"/>
              </w:rPr>
              <w:t>护面纸生产</w:t>
            </w:r>
          </w:p>
        </w:tc>
        <w:tc>
          <w:tcPr>
            <w:tcW w:w="402" w:type="pct"/>
            <w:shd w:val="clear" w:color="auto" w:fill="C5E0B3"/>
            <w:noWrap/>
            <w:vAlign w:val="center"/>
            <w:hideMark/>
          </w:tcPr>
          <w:p w14:paraId="54E0EC13" w14:textId="77777777" w:rsidR="006B2953" w:rsidRPr="006B2953" w:rsidRDefault="006B2953" w:rsidP="006B2953">
            <w:pPr>
              <w:jc w:val="center"/>
              <w:rPr>
                <w:color w:val="000000"/>
                <w:sz w:val="20"/>
                <w:szCs w:val="20"/>
              </w:rPr>
            </w:pPr>
            <w:r w:rsidRPr="006B2953">
              <w:rPr>
                <w:color w:val="000000"/>
                <w:sz w:val="20"/>
                <w:szCs w:val="20"/>
              </w:rPr>
              <w:t>煤开采</w:t>
            </w:r>
          </w:p>
        </w:tc>
        <w:tc>
          <w:tcPr>
            <w:tcW w:w="403" w:type="pct"/>
            <w:shd w:val="clear" w:color="auto" w:fill="C5E0B3"/>
            <w:noWrap/>
            <w:vAlign w:val="center"/>
            <w:hideMark/>
          </w:tcPr>
          <w:p w14:paraId="53CD7196" w14:textId="77777777" w:rsidR="006B2953" w:rsidRPr="006B2953" w:rsidRDefault="006B2953" w:rsidP="006B2953">
            <w:pPr>
              <w:jc w:val="center"/>
              <w:rPr>
                <w:color w:val="000000"/>
                <w:sz w:val="20"/>
                <w:szCs w:val="20"/>
              </w:rPr>
            </w:pPr>
            <w:r w:rsidRPr="006B2953">
              <w:rPr>
                <w:color w:val="000000"/>
                <w:sz w:val="20"/>
                <w:szCs w:val="20"/>
              </w:rPr>
              <w:t>柴油生产</w:t>
            </w:r>
          </w:p>
        </w:tc>
        <w:tc>
          <w:tcPr>
            <w:tcW w:w="403" w:type="pct"/>
            <w:shd w:val="clear" w:color="auto" w:fill="C5E0B3"/>
            <w:noWrap/>
            <w:vAlign w:val="center"/>
            <w:hideMark/>
          </w:tcPr>
          <w:p w14:paraId="0B8B7BC9" w14:textId="77777777" w:rsidR="006B2953" w:rsidRPr="006B2953" w:rsidRDefault="006B2953" w:rsidP="006B2953">
            <w:pPr>
              <w:jc w:val="center"/>
              <w:rPr>
                <w:color w:val="000000"/>
                <w:sz w:val="20"/>
                <w:szCs w:val="20"/>
              </w:rPr>
            </w:pPr>
            <w:r w:rsidRPr="006B2953">
              <w:rPr>
                <w:color w:val="000000"/>
                <w:sz w:val="20"/>
                <w:szCs w:val="20"/>
              </w:rPr>
              <w:t>原料运输</w:t>
            </w:r>
          </w:p>
        </w:tc>
        <w:tc>
          <w:tcPr>
            <w:tcW w:w="403" w:type="pct"/>
            <w:shd w:val="clear" w:color="auto" w:fill="C5E0B3"/>
            <w:noWrap/>
            <w:vAlign w:val="center"/>
            <w:hideMark/>
          </w:tcPr>
          <w:p w14:paraId="01187DE7" w14:textId="77777777" w:rsidR="006B2953" w:rsidRPr="006B2953" w:rsidRDefault="006B2953" w:rsidP="006B2953">
            <w:pPr>
              <w:jc w:val="center"/>
              <w:rPr>
                <w:color w:val="000000"/>
                <w:sz w:val="20"/>
                <w:szCs w:val="20"/>
              </w:rPr>
            </w:pPr>
            <w:r w:rsidRPr="006B2953">
              <w:rPr>
                <w:color w:val="000000"/>
                <w:sz w:val="20"/>
                <w:szCs w:val="20"/>
              </w:rPr>
              <w:t>电力生产</w:t>
            </w:r>
          </w:p>
        </w:tc>
      </w:tr>
      <w:tr w:rsidR="006B2953" w:rsidRPr="006B2953" w14:paraId="32DA58F1" w14:textId="77777777" w:rsidTr="00DE2E59">
        <w:trPr>
          <w:trHeight w:val="255"/>
        </w:trPr>
        <w:tc>
          <w:tcPr>
            <w:tcW w:w="840" w:type="pct"/>
            <w:shd w:val="clear" w:color="auto" w:fill="F7CAAC"/>
            <w:noWrap/>
            <w:vAlign w:val="center"/>
            <w:hideMark/>
          </w:tcPr>
          <w:p w14:paraId="353A21D7"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共计</w:t>
            </w:r>
          </w:p>
        </w:tc>
        <w:tc>
          <w:tcPr>
            <w:tcW w:w="244" w:type="pct"/>
            <w:shd w:val="clear" w:color="auto" w:fill="F7CAAC"/>
            <w:noWrap/>
            <w:vAlign w:val="center"/>
            <w:hideMark/>
          </w:tcPr>
          <w:p w14:paraId="1230FCDA"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7C60FAD1"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1.00E+02</w:t>
            </w:r>
          </w:p>
        </w:tc>
        <w:tc>
          <w:tcPr>
            <w:tcW w:w="475" w:type="pct"/>
            <w:shd w:val="clear" w:color="auto" w:fill="C5E0B3"/>
            <w:noWrap/>
            <w:vAlign w:val="center"/>
            <w:hideMark/>
          </w:tcPr>
          <w:p w14:paraId="2F830E4A" w14:textId="77777777" w:rsidR="006B2953" w:rsidRPr="006B2953" w:rsidRDefault="006B2953" w:rsidP="006B2953">
            <w:pPr>
              <w:jc w:val="center"/>
              <w:rPr>
                <w:b/>
                <w:color w:val="000000"/>
                <w:sz w:val="20"/>
                <w:szCs w:val="20"/>
              </w:rPr>
            </w:pPr>
            <w:r w:rsidRPr="006B2953">
              <w:rPr>
                <w:b/>
                <w:color w:val="000000"/>
                <w:sz w:val="20"/>
                <w:szCs w:val="20"/>
              </w:rPr>
              <w:t>2.99E+01</w:t>
            </w:r>
          </w:p>
        </w:tc>
        <w:tc>
          <w:tcPr>
            <w:tcW w:w="548" w:type="pct"/>
            <w:shd w:val="clear" w:color="auto" w:fill="C5E0B3"/>
            <w:noWrap/>
            <w:vAlign w:val="center"/>
            <w:hideMark/>
          </w:tcPr>
          <w:p w14:paraId="51C7ED65" w14:textId="77777777" w:rsidR="006B2953" w:rsidRPr="006B2953" w:rsidRDefault="006B2953" w:rsidP="006B2953">
            <w:pPr>
              <w:jc w:val="center"/>
              <w:rPr>
                <w:b/>
                <w:color w:val="000000"/>
                <w:sz w:val="20"/>
                <w:szCs w:val="20"/>
              </w:rPr>
            </w:pPr>
            <w:r w:rsidRPr="006B2953">
              <w:rPr>
                <w:b/>
                <w:color w:val="000000"/>
                <w:sz w:val="20"/>
                <w:szCs w:val="20"/>
              </w:rPr>
              <w:t>1.73E+01</w:t>
            </w:r>
          </w:p>
        </w:tc>
        <w:tc>
          <w:tcPr>
            <w:tcW w:w="403" w:type="pct"/>
            <w:shd w:val="clear" w:color="auto" w:fill="C5E0B3"/>
            <w:noWrap/>
            <w:vAlign w:val="center"/>
            <w:hideMark/>
          </w:tcPr>
          <w:p w14:paraId="7DEB2496" w14:textId="77777777" w:rsidR="006B2953" w:rsidRPr="006B2953" w:rsidRDefault="006B2953" w:rsidP="006B2953">
            <w:pPr>
              <w:jc w:val="center"/>
              <w:rPr>
                <w:b/>
                <w:color w:val="000000"/>
                <w:sz w:val="20"/>
                <w:szCs w:val="20"/>
              </w:rPr>
            </w:pPr>
            <w:r w:rsidRPr="006B2953">
              <w:rPr>
                <w:b/>
                <w:color w:val="000000"/>
                <w:sz w:val="20"/>
                <w:szCs w:val="20"/>
              </w:rPr>
              <w:t>8.97E-01</w:t>
            </w:r>
          </w:p>
        </w:tc>
        <w:tc>
          <w:tcPr>
            <w:tcW w:w="475" w:type="pct"/>
            <w:shd w:val="clear" w:color="auto" w:fill="C5E0B3"/>
            <w:noWrap/>
            <w:vAlign w:val="center"/>
            <w:hideMark/>
          </w:tcPr>
          <w:p w14:paraId="40E79A15" w14:textId="77777777" w:rsidR="006B2953" w:rsidRPr="006B2953" w:rsidRDefault="006B2953" w:rsidP="006B2953">
            <w:pPr>
              <w:jc w:val="center"/>
              <w:rPr>
                <w:b/>
                <w:color w:val="000000"/>
                <w:sz w:val="20"/>
                <w:szCs w:val="20"/>
              </w:rPr>
            </w:pPr>
            <w:r w:rsidRPr="006B2953">
              <w:rPr>
                <w:b/>
                <w:color w:val="000000"/>
                <w:sz w:val="20"/>
                <w:szCs w:val="20"/>
              </w:rPr>
              <w:t>2.06E+01</w:t>
            </w:r>
          </w:p>
        </w:tc>
        <w:tc>
          <w:tcPr>
            <w:tcW w:w="402" w:type="pct"/>
            <w:shd w:val="clear" w:color="auto" w:fill="C5E0B3"/>
            <w:noWrap/>
            <w:vAlign w:val="center"/>
            <w:hideMark/>
          </w:tcPr>
          <w:p w14:paraId="100F00C2" w14:textId="77777777" w:rsidR="006B2953" w:rsidRPr="006B2953" w:rsidRDefault="006B2953" w:rsidP="006B2953">
            <w:pPr>
              <w:jc w:val="center"/>
              <w:rPr>
                <w:b/>
                <w:color w:val="000000"/>
                <w:sz w:val="20"/>
                <w:szCs w:val="20"/>
              </w:rPr>
            </w:pPr>
            <w:r w:rsidRPr="006B2953">
              <w:rPr>
                <w:b/>
                <w:color w:val="000000"/>
                <w:sz w:val="20"/>
                <w:szCs w:val="20"/>
              </w:rPr>
              <w:t>1.69E+01</w:t>
            </w:r>
          </w:p>
        </w:tc>
        <w:tc>
          <w:tcPr>
            <w:tcW w:w="403" w:type="pct"/>
            <w:shd w:val="clear" w:color="auto" w:fill="C5E0B3"/>
            <w:noWrap/>
            <w:vAlign w:val="center"/>
            <w:hideMark/>
          </w:tcPr>
          <w:p w14:paraId="2A9CBFE2" w14:textId="77777777" w:rsidR="006B2953" w:rsidRPr="006B2953" w:rsidRDefault="006B2953" w:rsidP="006B2953">
            <w:pPr>
              <w:jc w:val="center"/>
              <w:rPr>
                <w:b/>
                <w:color w:val="000000"/>
                <w:sz w:val="20"/>
                <w:szCs w:val="20"/>
              </w:rPr>
            </w:pPr>
            <w:r w:rsidRPr="006B2953">
              <w:rPr>
                <w:b/>
                <w:color w:val="000000"/>
                <w:sz w:val="20"/>
                <w:szCs w:val="20"/>
              </w:rPr>
              <w:t>9.00E-02</w:t>
            </w:r>
          </w:p>
        </w:tc>
        <w:tc>
          <w:tcPr>
            <w:tcW w:w="403" w:type="pct"/>
            <w:shd w:val="clear" w:color="auto" w:fill="C5E0B3"/>
            <w:noWrap/>
            <w:vAlign w:val="center"/>
            <w:hideMark/>
          </w:tcPr>
          <w:p w14:paraId="5A7A1DC9" w14:textId="77777777" w:rsidR="006B2953" w:rsidRPr="006B2953" w:rsidRDefault="006B2953" w:rsidP="006B2953">
            <w:pPr>
              <w:jc w:val="center"/>
              <w:rPr>
                <w:b/>
                <w:color w:val="000000"/>
                <w:sz w:val="20"/>
                <w:szCs w:val="20"/>
              </w:rPr>
            </w:pPr>
            <w:r w:rsidRPr="006B2953">
              <w:rPr>
                <w:b/>
                <w:color w:val="000000"/>
                <w:sz w:val="20"/>
                <w:szCs w:val="20"/>
              </w:rPr>
              <w:t>7.52E+00</w:t>
            </w:r>
          </w:p>
        </w:tc>
        <w:tc>
          <w:tcPr>
            <w:tcW w:w="403" w:type="pct"/>
            <w:shd w:val="clear" w:color="auto" w:fill="C5E0B3"/>
            <w:noWrap/>
            <w:vAlign w:val="center"/>
            <w:hideMark/>
          </w:tcPr>
          <w:p w14:paraId="19D59C50" w14:textId="77777777" w:rsidR="006B2953" w:rsidRPr="006B2953" w:rsidRDefault="006B2953" w:rsidP="006B2953">
            <w:pPr>
              <w:jc w:val="center"/>
              <w:rPr>
                <w:b/>
                <w:color w:val="000000"/>
                <w:sz w:val="20"/>
                <w:szCs w:val="20"/>
              </w:rPr>
            </w:pPr>
            <w:r w:rsidRPr="006B2953">
              <w:rPr>
                <w:b/>
                <w:color w:val="000000"/>
                <w:sz w:val="20"/>
                <w:szCs w:val="20"/>
              </w:rPr>
              <w:t>6.83E+00</w:t>
            </w:r>
          </w:p>
        </w:tc>
      </w:tr>
      <w:tr w:rsidR="006B2953" w:rsidRPr="006B2953" w14:paraId="00344363" w14:textId="77777777" w:rsidTr="00DE2E59">
        <w:trPr>
          <w:trHeight w:val="255"/>
        </w:trPr>
        <w:tc>
          <w:tcPr>
            <w:tcW w:w="840" w:type="pct"/>
            <w:shd w:val="clear" w:color="auto" w:fill="F7CAAC"/>
            <w:noWrap/>
            <w:vAlign w:val="center"/>
            <w:hideMark/>
          </w:tcPr>
          <w:p w14:paraId="7D92F202" w14:textId="77777777" w:rsidR="006B2953" w:rsidRPr="006B2953" w:rsidRDefault="006B2953" w:rsidP="006B2953">
            <w:pPr>
              <w:widowControl/>
              <w:jc w:val="center"/>
              <w:rPr>
                <w:rFonts w:ascii="Calibri" w:hAnsi="Calibri" w:cs="Arial"/>
                <w:b/>
                <w:color w:val="000000"/>
                <w:sz w:val="20"/>
                <w:szCs w:val="20"/>
              </w:rPr>
            </w:pPr>
            <w:r w:rsidRPr="006B2953">
              <w:rPr>
                <w:rFonts w:ascii="Calibri" w:hAnsi="Calibri" w:cs="Arial" w:hint="eastAsia"/>
                <w:b/>
                <w:color w:val="000000"/>
                <w:sz w:val="20"/>
                <w:szCs w:val="20"/>
              </w:rPr>
              <w:t>全球变暖</w:t>
            </w:r>
          </w:p>
        </w:tc>
        <w:tc>
          <w:tcPr>
            <w:tcW w:w="244" w:type="pct"/>
            <w:shd w:val="clear" w:color="auto" w:fill="F7CAAC"/>
            <w:noWrap/>
            <w:vAlign w:val="center"/>
            <w:hideMark/>
          </w:tcPr>
          <w:p w14:paraId="095B3C7A"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0C2BD0A4" w14:textId="77777777" w:rsidR="006B2953" w:rsidRPr="006B2953" w:rsidRDefault="006B2953" w:rsidP="006B2953">
            <w:pPr>
              <w:widowControl/>
              <w:jc w:val="center"/>
              <w:rPr>
                <w:b/>
                <w:color w:val="000000"/>
                <w:sz w:val="20"/>
                <w:szCs w:val="20"/>
              </w:rPr>
            </w:pPr>
            <w:r w:rsidRPr="006B2953">
              <w:rPr>
                <w:b/>
                <w:color w:val="000000"/>
                <w:sz w:val="20"/>
                <w:szCs w:val="20"/>
              </w:rPr>
              <w:t>5.03E+01</w:t>
            </w:r>
          </w:p>
        </w:tc>
        <w:tc>
          <w:tcPr>
            <w:tcW w:w="475" w:type="pct"/>
            <w:shd w:val="clear" w:color="auto" w:fill="auto"/>
            <w:noWrap/>
            <w:vAlign w:val="center"/>
            <w:hideMark/>
          </w:tcPr>
          <w:p w14:paraId="07EFDF86" w14:textId="77777777" w:rsidR="006B2953" w:rsidRPr="006B2953" w:rsidRDefault="006B2953" w:rsidP="006B2953">
            <w:pPr>
              <w:jc w:val="center"/>
              <w:rPr>
                <w:color w:val="000000"/>
                <w:sz w:val="20"/>
                <w:szCs w:val="20"/>
              </w:rPr>
            </w:pPr>
            <w:r w:rsidRPr="006B2953">
              <w:rPr>
                <w:color w:val="000000"/>
                <w:sz w:val="20"/>
                <w:szCs w:val="20"/>
              </w:rPr>
              <w:t>2.63E+01</w:t>
            </w:r>
          </w:p>
        </w:tc>
        <w:tc>
          <w:tcPr>
            <w:tcW w:w="548" w:type="pct"/>
            <w:shd w:val="clear" w:color="auto" w:fill="auto"/>
            <w:noWrap/>
            <w:vAlign w:val="center"/>
            <w:hideMark/>
          </w:tcPr>
          <w:p w14:paraId="185ED726" w14:textId="77777777" w:rsidR="006B2953" w:rsidRPr="006B2953" w:rsidRDefault="006B2953" w:rsidP="006B2953">
            <w:pPr>
              <w:jc w:val="center"/>
              <w:rPr>
                <w:color w:val="000000"/>
                <w:sz w:val="20"/>
                <w:szCs w:val="20"/>
              </w:rPr>
            </w:pPr>
            <w:r w:rsidRPr="006B2953">
              <w:rPr>
                <w:color w:val="000000"/>
                <w:sz w:val="20"/>
                <w:szCs w:val="20"/>
              </w:rPr>
              <w:t>7.23E+00</w:t>
            </w:r>
          </w:p>
        </w:tc>
        <w:tc>
          <w:tcPr>
            <w:tcW w:w="403" w:type="pct"/>
            <w:shd w:val="clear" w:color="auto" w:fill="auto"/>
            <w:noWrap/>
            <w:vAlign w:val="center"/>
            <w:hideMark/>
          </w:tcPr>
          <w:p w14:paraId="09707A84" w14:textId="77777777" w:rsidR="006B2953" w:rsidRPr="006B2953" w:rsidRDefault="006B2953" w:rsidP="006B2953">
            <w:pPr>
              <w:jc w:val="center"/>
              <w:rPr>
                <w:color w:val="000000"/>
                <w:sz w:val="20"/>
                <w:szCs w:val="20"/>
              </w:rPr>
            </w:pPr>
            <w:r w:rsidRPr="006B2953">
              <w:rPr>
                <w:color w:val="000000"/>
                <w:sz w:val="20"/>
                <w:szCs w:val="20"/>
              </w:rPr>
              <w:t>3.18E-01</w:t>
            </w:r>
          </w:p>
        </w:tc>
        <w:tc>
          <w:tcPr>
            <w:tcW w:w="475" w:type="pct"/>
            <w:shd w:val="clear" w:color="auto" w:fill="auto"/>
            <w:noWrap/>
            <w:vAlign w:val="center"/>
            <w:hideMark/>
          </w:tcPr>
          <w:p w14:paraId="3B18C5C9" w14:textId="77777777" w:rsidR="006B2953" w:rsidRPr="006B2953" w:rsidRDefault="006B2953" w:rsidP="006B2953">
            <w:pPr>
              <w:jc w:val="center"/>
              <w:rPr>
                <w:color w:val="000000"/>
                <w:sz w:val="20"/>
                <w:szCs w:val="20"/>
              </w:rPr>
            </w:pPr>
            <w:r w:rsidRPr="006B2953">
              <w:rPr>
                <w:color w:val="000000"/>
                <w:sz w:val="20"/>
                <w:szCs w:val="20"/>
              </w:rPr>
              <w:t>5.83E+00</w:t>
            </w:r>
          </w:p>
        </w:tc>
        <w:tc>
          <w:tcPr>
            <w:tcW w:w="402" w:type="pct"/>
            <w:shd w:val="clear" w:color="auto" w:fill="auto"/>
            <w:noWrap/>
            <w:vAlign w:val="center"/>
            <w:hideMark/>
          </w:tcPr>
          <w:p w14:paraId="406893D3" w14:textId="77777777" w:rsidR="006B2953" w:rsidRPr="006B2953" w:rsidRDefault="006B2953" w:rsidP="006B2953">
            <w:pPr>
              <w:jc w:val="center"/>
              <w:rPr>
                <w:color w:val="000000"/>
                <w:sz w:val="20"/>
                <w:szCs w:val="20"/>
              </w:rPr>
            </w:pPr>
            <w:r w:rsidRPr="006B2953">
              <w:rPr>
                <w:color w:val="000000"/>
                <w:sz w:val="20"/>
                <w:szCs w:val="20"/>
              </w:rPr>
              <w:t>6.76E+00</w:t>
            </w:r>
          </w:p>
        </w:tc>
        <w:tc>
          <w:tcPr>
            <w:tcW w:w="403" w:type="pct"/>
            <w:shd w:val="clear" w:color="auto" w:fill="auto"/>
            <w:noWrap/>
            <w:vAlign w:val="center"/>
            <w:hideMark/>
          </w:tcPr>
          <w:p w14:paraId="06FBDD66" w14:textId="77777777" w:rsidR="006B2953" w:rsidRPr="006B2953" w:rsidRDefault="006B2953" w:rsidP="006B2953">
            <w:pPr>
              <w:jc w:val="center"/>
              <w:rPr>
                <w:color w:val="000000"/>
                <w:sz w:val="20"/>
                <w:szCs w:val="20"/>
              </w:rPr>
            </w:pPr>
            <w:r w:rsidRPr="006B2953">
              <w:rPr>
                <w:color w:val="000000"/>
                <w:sz w:val="20"/>
                <w:szCs w:val="20"/>
              </w:rPr>
              <w:t>2.61E-02</w:t>
            </w:r>
          </w:p>
        </w:tc>
        <w:tc>
          <w:tcPr>
            <w:tcW w:w="403" w:type="pct"/>
            <w:shd w:val="clear" w:color="auto" w:fill="auto"/>
            <w:noWrap/>
            <w:vAlign w:val="center"/>
            <w:hideMark/>
          </w:tcPr>
          <w:p w14:paraId="07693A12" w14:textId="77777777" w:rsidR="006B2953" w:rsidRPr="006B2953" w:rsidRDefault="006B2953" w:rsidP="006B2953">
            <w:pPr>
              <w:jc w:val="center"/>
              <w:rPr>
                <w:color w:val="000000"/>
                <w:sz w:val="20"/>
                <w:szCs w:val="20"/>
              </w:rPr>
            </w:pPr>
            <w:r w:rsidRPr="006B2953">
              <w:rPr>
                <w:color w:val="000000"/>
                <w:sz w:val="20"/>
                <w:szCs w:val="20"/>
              </w:rPr>
              <w:t>1.55E+00</w:t>
            </w:r>
          </w:p>
        </w:tc>
        <w:tc>
          <w:tcPr>
            <w:tcW w:w="403" w:type="pct"/>
            <w:shd w:val="clear" w:color="auto" w:fill="auto"/>
            <w:noWrap/>
            <w:vAlign w:val="center"/>
            <w:hideMark/>
          </w:tcPr>
          <w:p w14:paraId="6AE577DD" w14:textId="77777777" w:rsidR="006B2953" w:rsidRPr="006B2953" w:rsidRDefault="006B2953" w:rsidP="006B2953">
            <w:pPr>
              <w:jc w:val="center"/>
              <w:rPr>
                <w:color w:val="000000"/>
                <w:sz w:val="20"/>
                <w:szCs w:val="20"/>
              </w:rPr>
            </w:pPr>
            <w:r w:rsidRPr="006B2953">
              <w:rPr>
                <w:color w:val="000000"/>
                <w:sz w:val="20"/>
                <w:szCs w:val="20"/>
              </w:rPr>
              <w:t>2.33E+00</w:t>
            </w:r>
          </w:p>
        </w:tc>
      </w:tr>
      <w:tr w:rsidR="006B2953" w:rsidRPr="006B2953" w14:paraId="0898D255" w14:textId="77777777" w:rsidTr="00DE2E59">
        <w:trPr>
          <w:trHeight w:val="255"/>
        </w:trPr>
        <w:tc>
          <w:tcPr>
            <w:tcW w:w="840" w:type="pct"/>
            <w:shd w:val="clear" w:color="auto" w:fill="F7CAAC"/>
            <w:noWrap/>
            <w:vAlign w:val="center"/>
            <w:hideMark/>
          </w:tcPr>
          <w:p w14:paraId="7009E83B"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颗粒物形成</w:t>
            </w:r>
          </w:p>
        </w:tc>
        <w:tc>
          <w:tcPr>
            <w:tcW w:w="244" w:type="pct"/>
            <w:shd w:val="clear" w:color="auto" w:fill="F7CAAC"/>
            <w:noWrap/>
            <w:vAlign w:val="center"/>
            <w:hideMark/>
          </w:tcPr>
          <w:p w14:paraId="471F1346"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0E33459D" w14:textId="77777777" w:rsidR="006B2953" w:rsidRPr="006B2953" w:rsidRDefault="006B2953" w:rsidP="006B2953">
            <w:pPr>
              <w:jc w:val="center"/>
              <w:rPr>
                <w:b/>
                <w:color w:val="000000"/>
                <w:sz w:val="20"/>
                <w:szCs w:val="20"/>
              </w:rPr>
            </w:pPr>
            <w:r w:rsidRPr="006B2953">
              <w:rPr>
                <w:b/>
                <w:color w:val="000000"/>
                <w:sz w:val="20"/>
                <w:szCs w:val="20"/>
              </w:rPr>
              <w:t>3.26E+01</w:t>
            </w:r>
          </w:p>
        </w:tc>
        <w:tc>
          <w:tcPr>
            <w:tcW w:w="475" w:type="pct"/>
            <w:shd w:val="clear" w:color="auto" w:fill="auto"/>
            <w:noWrap/>
            <w:vAlign w:val="center"/>
            <w:hideMark/>
          </w:tcPr>
          <w:p w14:paraId="60026210" w14:textId="77777777" w:rsidR="006B2953" w:rsidRPr="006B2953" w:rsidRDefault="006B2953" w:rsidP="006B2953">
            <w:pPr>
              <w:jc w:val="center"/>
              <w:rPr>
                <w:color w:val="000000"/>
                <w:sz w:val="20"/>
                <w:szCs w:val="20"/>
              </w:rPr>
            </w:pPr>
            <w:r w:rsidRPr="006B2953">
              <w:rPr>
                <w:color w:val="000000"/>
                <w:sz w:val="20"/>
                <w:szCs w:val="20"/>
              </w:rPr>
              <w:t>2.87E+00</w:t>
            </w:r>
          </w:p>
        </w:tc>
        <w:tc>
          <w:tcPr>
            <w:tcW w:w="548" w:type="pct"/>
            <w:shd w:val="clear" w:color="auto" w:fill="auto"/>
            <w:noWrap/>
            <w:vAlign w:val="center"/>
            <w:hideMark/>
          </w:tcPr>
          <w:p w14:paraId="5678EB55" w14:textId="77777777" w:rsidR="006B2953" w:rsidRPr="006B2953" w:rsidRDefault="006B2953" w:rsidP="006B2953">
            <w:pPr>
              <w:jc w:val="center"/>
              <w:rPr>
                <w:color w:val="000000"/>
                <w:sz w:val="20"/>
                <w:szCs w:val="20"/>
              </w:rPr>
            </w:pPr>
            <w:r w:rsidRPr="006B2953">
              <w:rPr>
                <w:color w:val="000000"/>
                <w:sz w:val="20"/>
                <w:szCs w:val="20"/>
              </w:rPr>
              <w:t>9.22E+00</w:t>
            </w:r>
          </w:p>
        </w:tc>
        <w:tc>
          <w:tcPr>
            <w:tcW w:w="403" w:type="pct"/>
            <w:shd w:val="clear" w:color="auto" w:fill="auto"/>
            <w:noWrap/>
            <w:vAlign w:val="center"/>
            <w:hideMark/>
          </w:tcPr>
          <w:p w14:paraId="77E90ED1" w14:textId="77777777" w:rsidR="006B2953" w:rsidRPr="006B2953" w:rsidRDefault="006B2953" w:rsidP="006B2953">
            <w:pPr>
              <w:jc w:val="center"/>
              <w:rPr>
                <w:color w:val="000000"/>
                <w:sz w:val="20"/>
                <w:szCs w:val="20"/>
              </w:rPr>
            </w:pPr>
            <w:r w:rsidRPr="006B2953">
              <w:rPr>
                <w:color w:val="000000"/>
                <w:sz w:val="20"/>
                <w:szCs w:val="20"/>
              </w:rPr>
              <w:t>4.26E-01</w:t>
            </w:r>
          </w:p>
        </w:tc>
        <w:tc>
          <w:tcPr>
            <w:tcW w:w="475" w:type="pct"/>
            <w:shd w:val="clear" w:color="auto" w:fill="auto"/>
            <w:noWrap/>
            <w:vAlign w:val="center"/>
            <w:hideMark/>
          </w:tcPr>
          <w:p w14:paraId="42EA5A31" w14:textId="77777777" w:rsidR="006B2953" w:rsidRPr="006B2953" w:rsidRDefault="006B2953" w:rsidP="006B2953">
            <w:pPr>
              <w:jc w:val="center"/>
              <w:rPr>
                <w:color w:val="000000"/>
                <w:sz w:val="20"/>
                <w:szCs w:val="20"/>
              </w:rPr>
            </w:pPr>
            <w:r w:rsidRPr="006B2953">
              <w:rPr>
                <w:color w:val="000000"/>
                <w:sz w:val="20"/>
                <w:szCs w:val="20"/>
              </w:rPr>
              <w:t>1.01E+01</w:t>
            </w:r>
          </w:p>
        </w:tc>
        <w:tc>
          <w:tcPr>
            <w:tcW w:w="402" w:type="pct"/>
            <w:shd w:val="clear" w:color="auto" w:fill="auto"/>
            <w:noWrap/>
            <w:vAlign w:val="center"/>
            <w:hideMark/>
          </w:tcPr>
          <w:p w14:paraId="3392E3CA" w14:textId="77777777" w:rsidR="006B2953" w:rsidRPr="006B2953" w:rsidRDefault="006B2953" w:rsidP="006B2953">
            <w:pPr>
              <w:jc w:val="center"/>
              <w:rPr>
                <w:color w:val="000000"/>
                <w:sz w:val="20"/>
                <w:szCs w:val="20"/>
              </w:rPr>
            </w:pPr>
            <w:r w:rsidRPr="006B2953">
              <w:rPr>
                <w:color w:val="000000"/>
                <w:sz w:val="20"/>
                <w:szCs w:val="20"/>
              </w:rPr>
              <w:t>7.55E+00</w:t>
            </w:r>
          </w:p>
        </w:tc>
        <w:tc>
          <w:tcPr>
            <w:tcW w:w="403" w:type="pct"/>
            <w:shd w:val="clear" w:color="auto" w:fill="auto"/>
            <w:noWrap/>
            <w:vAlign w:val="center"/>
            <w:hideMark/>
          </w:tcPr>
          <w:p w14:paraId="25399BFE" w14:textId="77777777" w:rsidR="006B2953" w:rsidRPr="006B2953" w:rsidRDefault="006B2953" w:rsidP="006B2953">
            <w:pPr>
              <w:jc w:val="center"/>
              <w:rPr>
                <w:color w:val="000000"/>
                <w:sz w:val="20"/>
                <w:szCs w:val="20"/>
              </w:rPr>
            </w:pPr>
            <w:r w:rsidRPr="006B2953">
              <w:rPr>
                <w:color w:val="000000"/>
                <w:sz w:val="20"/>
                <w:szCs w:val="20"/>
              </w:rPr>
              <w:t>4.64E-02</w:t>
            </w:r>
          </w:p>
        </w:tc>
        <w:tc>
          <w:tcPr>
            <w:tcW w:w="403" w:type="pct"/>
            <w:shd w:val="clear" w:color="auto" w:fill="auto"/>
            <w:noWrap/>
            <w:vAlign w:val="center"/>
            <w:hideMark/>
          </w:tcPr>
          <w:p w14:paraId="2E22306C" w14:textId="77777777" w:rsidR="006B2953" w:rsidRPr="006B2953" w:rsidRDefault="006B2953" w:rsidP="006B2953">
            <w:pPr>
              <w:jc w:val="center"/>
              <w:rPr>
                <w:color w:val="000000"/>
                <w:sz w:val="20"/>
                <w:szCs w:val="20"/>
              </w:rPr>
            </w:pPr>
            <w:r w:rsidRPr="006B2953">
              <w:rPr>
                <w:color w:val="000000"/>
                <w:sz w:val="20"/>
                <w:szCs w:val="20"/>
              </w:rPr>
              <w:t>8.15E-01</w:t>
            </w:r>
          </w:p>
        </w:tc>
        <w:tc>
          <w:tcPr>
            <w:tcW w:w="403" w:type="pct"/>
            <w:shd w:val="clear" w:color="auto" w:fill="auto"/>
            <w:noWrap/>
            <w:vAlign w:val="center"/>
            <w:hideMark/>
          </w:tcPr>
          <w:p w14:paraId="70A86E35" w14:textId="77777777" w:rsidR="006B2953" w:rsidRPr="006B2953" w:rsidRDefault="006B2953" w:rsidP="006B2953">
            <w:pPr>
              <w:jc w:val="center"/>
              <w:rPr>
                <w:color w:val="000000"/>
                <w:sz w:val="20"/>
                <w:szCs w:val="20"/>
              </w:rPr>
            </w:pPr>
            <w:r w:rsidRPr="006B2953">
              <w:rPr>
                <w:color w:val="000000"/>
                <w:sz w:val="20"/>
                <w:szCs w:val="20"/>
              </w:rPr>
              <w:t>1.53E+00</w:t>
            </w:r>
          </w:p>
        </w:tc>
      </w:tr>
      <w:tr w:rsidR="006B2953" w:rsidRPr="006B2953" w14:paraId="3FB51B72" w14:textId="77777777" w:rsidTr="00DE2E59">
        <w:trPr>
          <w:trHeight w:val="255"/>
        </w:trPr>
        <w:tc>
          <w:tcPr>
            <w:tcW w:w="840" w:type="pct"/>
            <w:shd w:val="clear" w:color="auto" w:fill="F7CAAC"/>
            <w:noWrap/>
            <w:vAlign w:val="center"/>
            <w:hideMark/>
          </w:tcPr>
          <w:p w14:paraId="69C9A9B8"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水资源消耗</w:t>
            </w:r>
          </w:p>
        </w:tc>
        <w:tc>
          <w:tcPr>
            <w:tcW w:w="244" w:type="pct"/>
            <w:shd w:val="clear" w:color="auto" w:fill="F7CAAC"/>
            <w:noWrap/>
            <w:vAlign w:val="center"/>
            <w:hideMark/>
          </w:tcPr>
          <w:p w14:paraId="7880E370"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03A2399A" w14:textId="77777777" w:rsidR="006B2953" w:rsidRPr="006B2953" w:rsidRDefault="006B2953" w:rsidP="006B2953">
            <w:pPr>
              <w:jc w:val="center"/>
              <w:rPr>
                <w:b/>
                <w:color w:val="000000"/>
                <w:sz w:val="20"/>
                <w:szCs w:val="20"/>
              </w:rPr>
            </w:pPr>
            <w:r w:rsidRPr="006B2953">
              <w:rPr>
                <w:b/>
                <w:color w:val="000000"/>
                <w:sz w:val="20"/>
                <w:szCs w:val="20"/>
              </w:rPr>
              <w:t>8.47E+00</w:t>
            </w:r>
          </w:p>
        </w:tc>
        <w:tc>
          <w:tcPr>
            <w:tcW w:w="475" w:type="pct"/>
            <w:shd w:val="clear" w:color="auto" w:fill="auto"/>
            <w:noWrap/>
            <w:vAlign w:val="center"/>
            <w:hideMark/>
          </w:tcPr>
          <w:p w14:paraId="01886A71" w14:textId="77777777" w:rsidR="006B2953" w:rsidRPr="006B2953" w:rsidRDefault="006B2953" w:rsidP="006B2953">
            <w:pPr>
              <w:jc w:val="center"/>
              <w:rPr>
                <w:color w:val="000000"/>
                <w:sz w:val="20"/>
                <w:szCs w:val="20"/>
              </w:rPr>
            </w:pPr>
            <w:r w:rsidRPr="006B2953">
              <w:rPr>
                <w:color w:val="000000"/>
                <w:sz w:val="20"/>
                <w:szCs w:val="20"/>
              </w:rPr>
              <w:t>1.86E-01</w:t>
            </w:r>
          </w:p>
        </w:tc>
        <w:tc>
          <w:tcPr>
            <w:tcW w:w="548" w:type="pct"/>
            <w:shd w:val="clear" w:color="auto" w:fill="auto"/>
            <w:noWrap/>
            <w:vAlign w:val="center"/>
            <w:hideMark/>
          </w:tcPr>
          <w:p w14:paraId="69682BF1" w14:textId="77777777" w:rsidR="006B2953" w:rsidRPr="006B2953" w:rsidRDefault="006B2953" w:rsidP="006B2953">
            <w:pPr>
              <w:jc w:val="center"/>
              <w:rPr>
                <w:color w:val="000000"/>
                <w:sz w:val="20"/>
                <w:szCs w:val="20"/>
              </w:rPr>
            </w:pPr>
            <w:r w:rsidRPr="006B2953">
              <w:rPr>
                <w:color w:val="000000"/>
                <w:sz w:val="20"/>
                <w:szCs w:val="20"/>
              </w:rPr>
              <w:t>0.00E+00</w:t>
            </w:r>
          </w:p>
        </w:tc>
        <w:tc>
          <w:tcPr>
            <w:tcW w:w="403" w:type="pct"/>
            <w:shd w:val="clear" w:color="auto" w:fill="auto"/>
            <w:noWrap/>
            <w:vAlign w:val="center"/>
            <w:hideMark/>
          </w:tcPr>
          <w:p w14:paraId="5C6AB3E9" w14:textId="77777777" w:rsidR="006B2953" w:rsidRPr="006B2953" w:rsidRDefault="006B2953" w:rsidP="006B2953">
            <w:pPr>
              <w:jc w:val="center"/>
              <w:rPr>
                <w:color w:val="000000"/>
                <w:sz w:val="20"/>
                <w:szCs w:val="20"/>
              </w:rPr>
            </w:pPr>
            <w:r w:rsidRPr="006B2953">
              <w:rPr>
                <w:color w:val="000000"/>
                <w:sz w:val="20"/>
                <w:szCs w:val="20"/>
              </w:rPr>
              <w:t>1.44E-02</w:t>
            </w:r>
          </w:p>
        </w:tc>
        <w:tc>
          <w:tcPr>
            <w:tcW w:w="475" w:type="pct"/>
            <w:shd w:val="clear" w:color="auto" w:fill="auto"/>
            <w:noWrap/>
            <w:vAlign w:val="center"/>
            <w:hideMark/>
          </w:tcPr>
          <w:p w14:paraId="0484E483" w14:textId="77777777" w:rsidR="006B2953" w:rsidRPr="006B2953" w:rsidRDefault="006B2953" w:rsidP="006B2953">
            <w:pPr>
              <w:jc w:val="center"/>
              <w:rPr>
                <w:color w:val="000000"/>
                <w:sz w:val="20"/>
                <w:szCs w:val="20"/>
              </w:rPr>
            </w:pPr>
            <w:r w:rsidRPr="006B2953">
              <w:rPr>
                <w:color w:val="000000"/>
                <w:sz w:val="20"/>
                <w:szCs w:val="20"/>
              </w:rPr>
              <w:t>4.91E-01</w:t>
            </w:r>
          </w:p>
        </w:tc>
        <w:tc>
          <w:tcPr>
            <w:tcW w:w="402" w:type="pct"/>
            <w:shd w:val="clear" w:color="auto" w:fill="auto"/>
            <w:noWrap/>
            <w:vAlign w:val="center"/>
            <w:hideMark/>
          </w:tcPr>
          <w:p w14:paraId="793F3A85" w14:textId="77777777" w:rsidR="006B2953" w:rsidRPr="006B2953" w:rsidRDefault="006B2953" w:rsidP="006B2953">
            <w:pPr>
              <w:jc w:val="center"/>
              <w:rPr>
                <w:color w:val="000000"/>
                <w:sz w:val="20"/>
                <w:szCs w:val="20"/>
              </w:rPr>
            </w:pPr>
            <w:r w:rsidRPr="006B2953">
              <w:rPr>
                <w:color w:val="000000"/>
                <w:sz w:val="20"/>
                <w:szCs w:val="20"/>
              </w:rPr>
              <w:t>4.09E-02</w:t>
            </w:r>
          </w:p>
        </w:tc>
        <w:tc>
          <w:tcPr>
            <w:tcW w:w="403" w:type="pct"/>
            <w:shd w:val="clear" w:color="auto" w:fill="auto"/>
            <w:noWrap/>
            <w:vAlign w:val="center"/>
            <w:hideMark/>
          </w:tcPr>
          <w:p w14:paraId="09B504B8" w14:textId="77777777" w:rsidR="006B2953" w:rsidRPr="006B2953" w:rsidRDefault="006B2953" w:rsidP="006B2953">
            <w:pPr>
              <w:jc w:val="center"/>
              <w:rPr>
                <w:color w:val="000000"/>
                <w:sz w:val="20"/>
                <w:szCs w:val="20"/>
              </w:rPr>
            </w:pPr>
            <w:r w:rsidRPr="006B2953">
              <w:rPr>
                <w:color w:val="000000"/>
                <w:sz w:val="20"/>
                <w:szCs w:val="20"/>
              </w:rPr>
              <w:t>6.99E-04</w:t>
            </w:r>
          </w:p>
        </w:tc>
        <w:tc>
          <w:tcPr>
            <w:tcW w:w="403" w:type="pct"/>
            <w:shd w:val="clear" w:color="auto" w:fill="auto"/>
            <w:noWrap/>
            <w:vAlign w:val="center"/>
            <w:hideMark/>
          </w:tcPr>
          <w:p w14:paraId="0082B8D3" w14:textId="77777777" w:rsidR="006B2953" w:rsidRPr="006B2953" w:rsidRDefault="006B2953" w:rsidP="006B2953">
            <w:pPr>
              <w:jc w:val="center"/>
              <w:rPr>
                <w:color w:val="000000"/>
                <w:sz w:val="20"/>
                <w:szCs w:val="20"/>
              </w:rPr>
            </w:pPr>
            <w:r w:rsidRPr="006B2953">
              <w:rPr>
                <w:color w:val="000000"/>
                <w:sz w:val="20"/>
                <w:szCs w:val="20"/>
              </w:rPr>
              <w:t>4.89E+00</w:t>
            </w:r>
          </w:p>
        </w:tc>
        <w:tc>
          <w:tcPr>
            <w:tcW w:w="403" w:type="pct"/>
            <w:shd w:val="clear" w:color="auto" w:fill="auto"/>
            <w:noWrap/>
            <w:vAlign w:val="center"/>
            <w:hideMark/>
          </w:tcPr>
          <w:p w14:paraId="31F9300C" w14:textId="77777777" w:rsidR="006B2953" w:rsidRPr="006B2953" w:rsidRDefault="006B2953" w:rsidP="006B2953">
            <w:pPr>
              <w:jc w:val="center"/>
              <w:rPr>
                <w:color w:val="000000"/>
                <w:sz w:val="20"/>
                <w:szCs w:val="20"/>
              </w:rPr>
            </w:pPr>
            <w:r w:rsidRPr="006B2953">
              <w:rPr>
                <w:color w:val="000000"/>
                <w:sz w:val="20"/>
                <w:szCs w:val="20"/>
              </w:rPr>
              <w:t>2.85E+00</w:t>
            </w:r>
          </w:p>
        </w:tc>
      </w:tr>
      <w:tr w:rsidR="006B2953" w:rsidRPr="006B2953" w14:paraId="2B770BD8" w14:textId="77777777" w:rsidTr="00DE2E59">
        <w:trPr>
          <w:trHeight w:val="255"/>
        </w:trPr>
        <w:tc>
          <w:tcPr>
            <w:tcW w:w="840" w:type="pct"/>
            <w:shd w:val="clear" w:color="auto" w:fill="F7CAAC"/>
            <w:noWrap/>
            <w:vAlign w:val="center"/>
            <w:hideMark/>
          </w:tcPr>
          <w:p w14:paraId="21EAB6A6" w14:textId="77777777" w:rsidR="006B2953" w:rsidRPr="006B2953" w:rsidRDefault="006B2953" w:rsidP="006B2953">
            <w:pPr>
              <w:jc w:val="center"/>
              <w:rPr>
                <w:rFonts w:ascii="Arial" w:hAnsi="Arial" w:cs="Arial"/>
                <w:b/>
                <w:color w:val="000000"/>
                <w:sz w:val="20"/>
                <w:szCs w:val="20"/>
              </w:rPr>
            </w:pPr>
            <w:r w:rsidRPr="006B2953">
              <w:rPr>
                <w:rFonts w:ascii="Arial" w:hAnsi="Arial" w:cs="Arial"/>
                <w:b/>
                <w:color w:val="000000"/>
                <w:sz w:val="20"/>
                <w:szCs w:val="20"/>
              </w:rPr>
              <w:t>人体毒性</w:t>
            </w:r>
            <w:r w:rsidRPr="006B2953">
              <w:rPr>
                <w:rFonts w:ascii="Arial" w:hAnsi="Arial" w:cs="Arial"/>
                <w:b/>
                <w:color w:val="000000"/>
                <w:sz w:val="20"/>
                <w:szCs w:val="20"/>
              </w:rPr>
              <w:t>-</w:t>
            </w:r>
            <w:r w:rsidRPr="006B2953">
              <w:rPr>
                <w:rFonts w:ascii="Arial" w:hAnsi="Arial" w:cs="Arial"/>
                <w:b/>
                <w:color w:val="000000"/>
                <w:sz w:val="20"/>
                <w:szCs w:val="20"/>
              </w:rPr>
              <w:t>非致癌损害</w:t>
            </w:r>
          </w:p>
        </w:tc>
        <w:tc>
          <w:tcPr>
            <w:tcW w:w="244" w:type="pct"/>
            <w:shd w:val="clear" w:color="auto" w:fill="F7CAAC"/>
            <w:noWrap/>
            <w:vAlign w:val="center"/>
            <w:hideMark/>
          </w:tcPr>
          <w:p w14:paraId="446DD260"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442C7F12" w14:textId="77777777" w:rsidR="006B2953" w:rsidRPr="006B2953" w:rsidRDefault="006B2953" w:rsidP="006B2953">
            <w:pPr>
              <w:jc w:val="center"/>
              <w:rPr>
                <w:b/>
                <w:color w:val="000000"/>
                <w:sz w:val="20"/>
                <w:szCs w:val="20"/>
              </w:rPr>
            </w:pPr>
            <w:r w:rsidRPr="006B2953">
              <w:rPr>
                <w:b/>
                <w:color w:val="000000"/>
                <w:sz w:val="20"/>
                <w:szCs w:val="20"/>
              </w:rPr>
              <w:t>3.05E+00</w:t>
            </w:r>
          </w:p>
        </w:tc>
        <w:tc>
          <w:tcPr>
            <w:tcW w:w="475" w:type="pct"/>
            <w:shd w:val="clear" w:color="auto" w:fill="auto"/>
            <w:noWrap/>
            <w:vAlign w:val="center"/>
            <w:hideMark/>
          </w:tcPr>
          <w:p w14:paraId="7A13B957" w14:textId="77777777" w:rsidR="006B2953" w:rsidRPr="006B2953" w:rsidRDefault="006B2953" w:rsidP="006B2953">
            <w:pPr>
              <w:jc w:val="center"/>
              <w:rPr>
                <w:color w:val="000000"/>
                <w:sz w:val="20"/>
                <w:szCs w:val="20"/>
              </w:rPr>
            </w:pPr>
            <w:r w:rsidRPr="006B2953">
              <w:rPr>
                <w:color w:val="000000"/>
                <w:sz w:val="20"/>
                <w:szCs w:val="20"/>
              </w:rPr>
              <w:t>3.06E-01</w:t>
            </w:r>
          </w:p>
        </w:tc>
        <w:tc>
          <w:tcPr>
            <w:tcW w:w="548" w:type="pct"/>
            <w:shd w:val="clear" w:color="auto" w:fill="auto"/>
            <w:noWrap/>
            <w:vAlign w:val="center"/>
            <w:hideMark/>
          </w:tcPr>
          <w:p w14:paraId="61BA3CB5" w14:textId="77777777" w:rsidR="006B2953" w:rsidRPr="006B2953" w:rsidRDefault="006B2953" w:rsidP="006B2953">
            <w:pPr>
              <w:jc w:val="center"/>
              <w:rPr>
                <w:color w:val="000000"/>
                <w:sz w:val="20"/>
                <w:szCs w:val="20"/>
              </w:rPr>
            </w:pPr>
            <w:r w:rsidRPr="006B2953">
              <w:rPr>
                <w:color w:val="000000"/>
                <w:sz w:val="20"/>
                <w:szCs w:val="20"/>
              </w:rPr>
              <w:t>3.16E-01</w:t>
            </w:r>
          </w:p>
        </w:tc>
        <w:tc>
          <w:tcPr>
            <w:tcW w:w="403" w:type="pct"/>
            <w:shd w:val="clear" w:color="auto" w:fill="auto"/>
            <w:noWrap/>
            <w:vAlign w:val="center"/>
            <w:hideMark/>
          </w:tcPr>
          <w:p w14:paraId="40B7E091" w14:textId="77777777" w:rsidR="006B2953" w:rsidRPr="006B2953" w:rsidRDefault="006B2953" w:rsidP="006B2953">
            <w:pPr>
              <w:jc w:val="center"/>
              <w:rPr>
                <w:color w:val="000000"/>
                <w:sz w:val="20"/>
                <w:szCs w:val="20"/>
              </w:rPr>
            </w:pPr>
            <w:r w:rsidRPr="006B2953">
              <w:rPr>
                <w:color w:val="000000"/>
                <w:sz w:val="20"/>
                <w:szCs w:val="20"/>
              </w:rPr>
              <w:t>6.01E-02</w:t>
            </w:r>
          </w:p>
        </w:tc>
        <w:tc>
          <w:tcPr>
            <w:tcW w:w="475" w:type="pct"/>
            <w:shd w:val="clear" w:color="auto" w:fill="auto"/>
            <w:noWrap/>
            <w:vAlign w:val="center"/>
            <w:hideMark/>
          </w:tcPr>
          <w:p w14:paraId="692EFB55" w14:textId="77777777" w:rsidR="006B2953" w:rsidRPr="006B2953" w:rsidRDefault="006B2953" w:rsidP="006B2953">
            <w:pPr>
              <w:jc w:val="center"/>
              <w:rPr>
                <w:color w:val="000000"/>
                <w:sz w:val="20"/>
                <w:szCs w:val="20"/>
              </w:rPr>
            </w:pPr>
            <w:r w:rsidRPr="006B2953">
              <w:rPr>
                <w:color w:val="000000"/>
                <w:sz w:val="20"/>
                <w:szCs w:val="20"/>
              </w:rPr>
              <w:t>1.41E+00</w:t>
            </w:r>
          </w:p>
        </w:tc>
        <w:tc>
          <w:tcPr>
            <w:tcW w:w="402" w:type="pct"/>
            <w:shd w:val="clear" w:color="auto" w:fill="auto"/>
            <w:noWrap/>
            <w:vAlign w:val="center"/>
            <w:hideMark/>
          </w:tcPr>
          <w:p w14:paraId="4A6CD1DB" w14:textId="77777777" w:rsidR="006B2953" w:rsidRPr="006B2953" w:rsidRDefault="006B2953" w:rsidP="006B2953">
            <w:pPr>
              <w:jc w:val="center"/>
              <w:rPr>
                <w:color w:val="000000"/>
                <w:sz w:val="20"/>
                <w:szCs w:val="20"/>
              </w:rPr>
            </w:pPr>
            <w:r w:rsidRPr="006B2953">
              <w:rPr>
                <w:color w:val="000000"/>
                <w:sz w:val="20"/>
                <w:szCs w:val="20"/>
              </w:rPr>
              <w:t>9.32E-01</w:t>
            </w:r>
          </w:p>
        </w:tc>
        <w:tc>
          <w:tcPr>
            <w:tcW w:w="403" w:type="pct"/>
            <w:shd w:val="clear" w:color="auto" w:fill="auto"/>
            <w:noWrap/>
            <w:vAlign w:val="center"/>
            <w:hideMark/>
          </w:tcPr>
          <w:p w14:paraId="4BBBA090" w14:textId="77777777" w:rsidR="006B2953" w:rsidRPr="006B2953" w:rsidRDefault="006B2953" w:rsidP="006B2953">
            <w:pPr>
              <w:jc w:val="center"/>
              <w:rPr>
                <w:color w:val="000000"/>
                <w:sz w:val="20"/>
                <w:szCs w:val="20"/>
              </w:rPr>
            </w:pPr>
            <w:r w:rsidRPr="006B2953">
              <w:rPr>
                <w:color w:val="000000"/>
                <w:sz w:val="20"/>
                <w:szCs w:val="20"/>
              </w:rPr>
              <w:t>1.66E-03</w:t>
            </w:r>
          </w:p>
        </w:tc>
        <w:tc>
          <w:tcPr>
            <w:tcW w:w="403" w:type="pct"/>
            <w:shd w:val="clear" w:color="auto" w:fill="auto"/>
            <w:noWrap/>
            <w:vAlign w:val="center"/>
            <w:hideMark/>
          </w:tcPr>
          <w:p w14:paraId="780BA4A0" w14:textId="77777777" w:rsidR="006B2953" w:rsidRPr="006B2953" w:rsidRDefault="006B2953" w:rsidP="006B2953">
            <w:pPr>
              <w:jc w:val="center"/>
              <w:rPr>
                <w:color w:val="000000"/>
                <w:sz w:val="20"/>
                <w:szCs w:val="20"/>
              </w:rPr>
            </w:pPr>
            <w:r w:rsidRPr="006B2953">
              <w:rPr>
                <w:color w:val="000000"/>
                <w:sz w:val="20"/>
                <w:szCs w:val="20"/>
              </w:rPr>
              <w:t>1.22E-02</w:t>
            </w:r>
          </w:p>
        </w:tc>
        <w:tc>
          <w:tcPr>
            <w:tcW w:w="403" w:type="pct"/>
            <w:shd w:val="clear" w:color="auto" w:fill="auto"/>
            <w:noWrap/>
            <w:vAlign w:val="center"/>
            <w:hideMark/>
          </w:tcPr>
          <w:p w14:paraId="71B7990A" w14:textId="77777777" w:rsidR="006B2953" w:rsidRPr="006B2953" w:rsidRDefault="006B2953" w:rsidP="006B2953">
            <w:pPr>
              <w:jc w:val="center"/>
              <w:rPr>
                <w:color w:val="000000"/>
                <w:sz w:val="20"/>
                <w:szCs w:val="20"/>
              </w:rPr>
            </w:pPr>
            <w:r w:rsidRPr="006B2953">
              <w:rPr>
                <w:color w:val="000000"/>
                <w:sz w:val="20"/>
                <w:szCs w:val="20"/>
              </w:rPr>
              <w:t>1.02E-02</w:t>
            </w:r>
          </w:p>
        </w:tc>
      </w:tr>
      <w:tr w:rsidR="006B2953" w:rsidRPr="006B2953" w14:paraId="1CA67981" w14:textId="77777777" w:rsidTr="00DE2E59">
        <w:trPr>
          <w:trHeight w:val="255"/>
        </w:trPr>
        <w:tc>
          <w:tcPr>
            <w:tcW w:w="840" w:type="pct"/>
            <w:shd w:val="clear" w:color="auto" w:fill="F7CAAC"/>
            <w:noWrap/>
            <w:vAlign w:val="center"/>
            <w:hideMark/>
          </w:tcPr>
          <w:p w14:paraId="110E3703" w14:textId="77777777" w:rsidR="006B2953" w:rsidRPr="006B2953" w:rsidRDefault="006B2953" w:rsidP="006B2953">
            <w:pPr>
              <w:jc w:val="center"/>
              <w:rPr>
                <w:rFonts w:ascii="Arial" w:hAnsi="Arial" w:cs="Arial"/>
                <w:b/>
                <w:color w:val="000000"/>
                <w:sz w:val="20"/>
                <w:szCs w:val="20"/>
              </w:rPr>
            </w:pPr>
            <w:r w:rsidRPr="006B2953">
              <w:rPr>
                <w:rFonts w:ascii="Arial" w:hAnsi="Arial" w:cs="Arial"/>
                <w:b/>
                <w:color w:val="000000"/>
                <w:sz w:val="20"/>
                <w:szCs w:val="20"/>
              </w:rPr>
              <w:t>人体毒性</w:t>
            </w:r>
            <w:r w:rsidRPr="006B2953">
              <w:rPr>
                <w:rFonts w:ascii="Arial" w:hAnsi="Arial" w:cs="Arial"/>
                <w:b/>
                <w:color w:val="000000"/>
                <w:sz w:val="20"/>
                <w:szCs w:val="20"/>
              </w:rPr>
              <w:t>-</w:t>
            </w:r>
            <w:r w:rsidRPr="006B2953">
              <w:rPr>
                <w:rFonts w:ascii="Arial" w:hAnsi="Arial" w:cs="Arial"/>
                <w:b/>
                <w:color w:val="000000"/>
                <w:sz w:val="20"/>
                <w:szCs w:val="20"/>
              </w:rPr>
              <w:t>致癌损害</w:t>
            </w:r>
          </w:p>
        </w:tc>
        <w:tc>
          <w:tcPr>
            <w:tcW w:w="244" w:type="pct"/>
            <w:shd w:val="clear" w:color="auto" w:fill="F7CAAC"/>
            <w:noWrap/>
            <w:vAlign w:val="center"/>
            <w:hideMark/>
          </w:tcPr>
          <w:p w14:paraId="696123E3"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4EAAA557" w14:textId="77777777" w:rsidR="006B2953" w:rsidRPr="006B2953" w:rsidRDefault="006B2953" w:rsidP="006B2953">
            <w:pPr>
              <w:jc w:val="center"/>
              <w:rPr>
                <w:b/>
                <w:color w:val="000000"/>
                <w:sz w:val="20"/>
                <w:szCs w:val="20"/>
              </w:rPr>
            </w:pPr>
            <w:r w:rsidRPr="006B2953">
              <w:rPr>
                <w:b/>
                <w:color w:val="000000"/>
                <w:sz w:val="20"/>
                <w:szCs w:val="20"/>
              </w:rPr>
              <w:t>2.08E+00</w:t>
            </w:r>
          </w:p>
        </w:tc>
        <w:tc>
          <w:tcPr>
            <w:tcW w:w="475" w:type="pct"/>
            <w:shd w:val="clear" w:color="auto" w:fill="auto"/>
            <w:noWrap/>
            <w:vAlign w:val="center"/>
            <w:hideMark/>
          </w:tcPr>
          <w:p w14:paraId="0395C756" w14:textId="77777777" w:rsidR="006B2953" w:rsidRPr="006B2953" w:rsidRDefault="006B2953" w:rsidP="006B2953">
            <w:pPr>
              <w:jc w:val="center"/>
              <w:rPr>
                <w:color w:val="000000"/>
                <w:sz w:val="20"/>
                <w:szCs w:val="20"/>
              </w:rPr>
            </w:pPr>
            <w:r w:rsidRPr="006B2953">
              <w:rPr>
                <w:color w:val="000000"/>
                <w:sz w:val="20"/>
                <w:szCs w:val="20"/>
              </w:rPr>
              <w:t>9.81E-03</w:t>
            </w:r>
          </w:p>
        </w:tc>
        <w:tc>
          <w:tcPr>
            <w:tcW w:w="548" w:type="pct"/>
            <w:shd w:val="clear" w:color="auto" w:fill="auto"/>
            <w:noWrap/>
            <w:vAlign w:val="center"/>
            <w:hideMark/>
          </w:tcPr>
          <w:p w14:paraId="240CE1B8" w14:textId="77777777" w:rsidR="006B2953" w:rsidRPr="006B2953" w:rsidRDefault="006B2953" w:rsidP="006B2953">
            <w:pPr>
              <w:jc w:val="center"/>
              <w:rPr>
                <w:color w:val="000000"/>
                <w:sz w:val="20"/>
                <w:szCs w:val="20"/>
              </w:rPr>
            </w:pPr>
            <w:r w:rsidRPr="006B2953">
              <w:rPr>
                <w:color w:val="000000"/>
                <w:sz w:val="20"/>
                <w:szCs w:val="20"/>
              </w:rPr>
              <w:t>3.09E-02</w:t>
            </w:r>
          </w:p>
        </w:tc>
        <w:tc>
          <w:tcPr>
            <w:tcW w:w="403" w:type="pct"/>
            <w:shd w:val="clear" w:color="auto" w:fill="auto"/>
            <w:noWrap/>
            <w:vAlign w:val="center"/>
            <w:hideMark/>
          </w:tcPr>
          <w:p w14:paraId="1D3C2185" w14:textId="77777777" w:rsidR="006B2953" w:rsidRPr="006B2953" w:rsidRDefault="006B2953" w:rsidP="006B2953">
            <w:pPr>
              <w:jc w:val="center"/>
              <w:rPr>
                <w:color w:val="000000"/>
                <w:sz w:val="20"/>
                <w:szCs w:val="20"/>
              </w:rPr>
            </w:pPr>
            <w:r w:rsidRPr="006B2953">
              <w:rPr>
                <w:color w:val="000000"/>
                <w:sz w:val="20"/>
                <w:szCs w:val="20"/>
              </w:rPr>
              <w:t>3.47E-02</w:t>
            </w:r>
          </w:p>
        </w:tc>
        <w:tc>
          <w:tcPr>
            <w:tcW w:w="475" w:type="pct"/>
            <w:shd w:val="clear" w:color="auto" w:fill="auto"/>
            <w:noWrap/>
            <w:vAlign w:val="center"/>
            <w:hideMark/>
          </w:tcPr>
          <w:p w14:paraId="26DE9E58" w14:textId="77777777" w:rsidR="006B2953" w:rsidRPr="006B2953" w:rsidRDefault="006B2953" w:rsidP="006B2953">
            <w:pPr>
              <w:jc w:val="center"/>
              <w:rPr>
                <w:color w:val="000000"/>
                <w:sz w:val="20"/>
                <w:szCs w:val="20"/>
              </w:rPr>
            </w:pPr>
            <w:r w:rsidRPr="006B2953">
              <w:rPr>
                <w:color w:val="000000"/>
                <w:sz w:val="20"/>
                <w:szCs w:val="20"/>
              </w:rPr>
              <w:t>7.32E-01</w:t>
            </w:r>
          </w:p>
        </w:tc>
        <w:tc>
          <w:tcPr>
            <w:tcW w:w="402" w:type="pct"/>
            <w:shd w:val="clear" w:color="auto" w:fill="auto"/>
            <w:noWrap/>
            <w:vAlign w:val="center"/>
            <w:hideMark/>
          </w:tcPr>
          <w:p w14:paraId="456D6432" w14:textId="77777777" w:rsidR="006B2953" w:rsidRPr="006B2953" w:rsidRDefault="006B2953" w:rsidP="006B2953">
            <w:pPr>
              <w:jc w:val="center"/>
              <w:rPr>
                <w:color w:val="000000"/>
                <w:sz w:val="20"/>
                <w:szCs w:val="20"/>
              </w:rPr>
            </w:pPr>
            <w:r w:rsidRPr="006B2953">
              <w:rPr>
                <w:color w:val="000000"/>
                <w:sz w:val="20"/>
                <w:szCs w:val="20"/>
              </w:rPr>
              <w:t>1.08E+00</w:t>
            </w:r>
          </w:p>
        </w:tc>
        <w:tc>
          <w:tcPr>
            <w:tcW w:w="403" w:type="pct"/>
            <w:shd w:val="clear" w:color="auto" w:fill="auto"/>
            <w:noWrap/>
            <w:vAlign w:val="center"/>
            <w:hideMark/>
          </w:tcPr>
          <w:p w14:paraId="10A99DEB" w14:textId="77777777" w:rsidR="006B2953" w:rsidRPr="006B2953" w:rsidRDefault="006B2953" w:rsidP="006B2953">
            <w:pPr>
              <w:jc w:val="center"/>
              <w:rPr>
                <w:color w:val="000000"/>
                <w:sz w:val="20"/>
                <w:szCs w:val="20"/>
              </w:rPr>
            </w:pPr>
            <w:r w:rsidRPr="006B2953">
              <w:rPr>
                <w:color w:val="000000"/>
                <w:sz w:val="20"/>
                <w:szCs w:val="20"/>
              </w:rPr>
              <w:t>1.79E-03</w:t>
            </w:r>
          </w:p>
        </w:tc>
        <w:tc>
          <w:tcPr>
            <w:tcW w:w="403" w:type="pct"/>
            <w:shd w:val="clear" w:color="auto" w:fill="auto"/>
            <w:noWrap/>
            <w:vAlign w:val="center"/>
            <w:hideMark/>
          </w:tcPr>
          <w:p w14:paraId="561C0C59" w14:textId="77777777" w:rsidR="006B2953" w:rsidRPr="006B2953" w:rsidRDefault="006B2953" w:rsidP="006B2953">
            <w:pPr>
              <w:jc w:val="center"/>
              <w:rPr>
                <w:color w:val="000000"/>
                <w:sz w:val="20"/>
                <w:szCs w:val="20"/>
              </w:rPr>
            </w:pPr>
            <w:r w:rsidRPr="006B2953">
              <w:rPr>
                <w:color w:val="000000"/>
                <w:sz w:val="20"/>
                <w:szCs w:val="20"/>
              </w:rPr>
              <w:t>1.89E-01</w:t>
            </w:r>
          </w:p>
        </w:tc>
        <w:tc>
          <w:tcPr>
            <w:tcW w:w="403" w:type="pct"/>
            <w:shd w:val="clear" w:color="auto" w:fill="auto"/>
            <w:noWrap/>
            <w:vAlign w:val="center"/>
            <w:hideMark/>
          </w:tcPr>
          <w:p w14:paraId="0D129338" w14:textId="77777777" w:rsidR="006B2953" w:rsidRPr="006B2953" w:rsidRDefault="006B2953" w:rsidP="006B2953">
            <w:pPr>
              <w:jc w:val="center"/>
              <w:rPr>
                <w:color w:val="000000"/>
                <w:sz w:val="20"/>
                <w:szCs w:val="20"/>
              </w:rPr>
            </w:pPr>
            <w:r w:rsidRPr="006B2953">
              <w:rPr>
                <w:color w:val="000000"/>
                <w:sz w:val="20"/>
                <w:szCs w:val="20"/>
              </w:rPr>
              <w:t>2.08E-03</w:t>
            </w:r>
          </w:p>
        </w:tc>
      </w:tr>
      <w:tr w:rsidR="006B2953" w:rsidRPr="006B2953" w14:paraId="0148AC29" w14:textId="77777777" w:rsidTr="00DE2E59">
        <w:trPr>
          <w:trHeight w:val="255"/>
        </w:trPr>
        <w:tc>
          <w:tcPr>
            <w:tcW w:w="840" w:type="pct"/>
            <w:shd w:val="clear" w:color="auto" w:fill="F7CAAC"/>
            <w:noWrap/>
            <w:vAlign w:val="center"/>
            <w:hideMark/>
          </w:tcPr>
          <w:p w14:paraId="398FF925" w14:textId="77777777" w:rsidR="006B2953" w:rsidRPr="006B2953" w:rsidRDefault="006B2953" w:rsidP="006B2953">
            <w:pPr>
              <w:jc w:val="center"/>
              <w:rPr>
                <w:rFonts w:ascii="宋体" w:hAnsi="宋体" w:cs="Arial"/>
                <w:b/>
                <w:color w:val="000000"/>
                <w:sz w:val="20"/>
                <w:szCs w:val="20"/>
              </w:rPr>
            </w:pPr>
            <w:r w:rsidRPr="006B2953">
              <w:rPr>
                <w:rFonts w:ascii="Calibri" w:hAnsi="Calibri" w:cs="Arial" w:hint="eastAsia"/>
                <w:b/>
                <w:color w:val="000000"/>
                <w:sz w:val="20"/>
                <w:szCs w:val="20"/>
              </w:rPr>
              <w:t>土地使用</w:t>
            </w:r>
          </w:p>
        </w:tc>
        <w:tc>
          <w:tcPr>
            <w:tcW w:w="244" w:type="pct"/>
            <w:shd w:val="clear" w:color="auto" w:fill="F7CAAC"/>
            <w:noWrap/>
            <w:vAlign w:val="center"/>
            <w:hideMark/>
          </w:tcPr>
          <w:p w14:paraId="6355CB85"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6D6D874E" w14:textId="77777777" w:rsidR="006B2953" w:rsidRPr="006B2953" w:rsidRDefault="006B2953" w:rsidP="006B2953">
            <w:pPr>
              <w:jc w:val="center"/>
              <w:rPr>
                <w:b/>
                <w:color w:val="000000"/>
                <w:sz w:val="20"/>
                <w:szCs w:val="20"/>
              </w:rPr>
            </w:pPr>
            <w:r w:rsidRPr="006B2953">
              <w:rPr>
                <w:b/>
                <w:color w:val="000000"/>
                <w:sz w:val="20"/>
                <w:szCs w:val="20"/>
              </w:rPr>
              <w:t>1.66E+00</w:t>
            </w:r>
          </w:p>
        </w:tc>
        <w:tc>
          <w:tcPr>
            <w:tcW w:w="475" w:type="pct"/>
            <w:shd w:val="clear" w:color="auto" w:fill="auto"/>
            <w:noWrap/>
            <w:vAlign w:val="center"/>
            <w:hideMark/>
          </w:tcPr>
          <w:p w14:paraId="1DEC9AF2" w14:textId="77777777" w:rsidR="006B2953" w:rsidRPr="006B2953" w:rsidRDefault="006B2953" w:rsidP="006B2953">
            <w:pPr>
              <w:jc w:val="center"/>
              <w:rPr>
                <w:color w:val="000000"/>
                <w:sz w:val="20"/>
                <w:szCs w:val="20"/>
              </w:rPr>
            </w:pPr>
            <w:r w:rsidRPr="006B2953">
              <w:rPr>
                <w:color w:val="000000"/>
                <w:sz w:val="20"/>
                <w:szCs w:val="20"/>
              </w:rPr>
              <w:t>0.00E+00</w:t>
            </w:r>
          </w:p>
        </w:tc>
        <w:tc>
          <w:tcPr>
            <w:tcW w:w="548" w:type="pct"/>
            <w:shd w:val="clear" w:color="auto" w:fill="auto"/>
            <w:noWrap/>
            <w:vAlign w:val="center"/>
            <w:hideMark/>
          </w:tcPr>
          <w:p w14:paraId="19010710" w14:textId="77777777" w:rsidR="006B2953" w:rsidRPr="006B2953" w:rsidRDefault="006B2953" w:rsidP="006B2953">
            <w:pPr>
              <w:jc w:val="center"/>
              <w:rPr>
                <w:color w:val="000000"/>
                <w:sz w:val="20"/>
                <w:szCs w:val="20"/>
              </w:rPr>
            </w:pPr>
            <w:r w:rsidRPr="006B2953">
              <w:rPr>
                <w:color w:val="000000"/>
                <w:sz w:val="20"/>
                <w:szCs w:val="20"/>
              </w:rPr>
              <w:t>0.00E+00</w:t>
            </w:r>
          </w:p>
        </w:tc>
        <w:tc>
          <w:tcPr>
            <w:tcW w:w="403" w:type="pct"/>
            <w:shd w:val="clear" w:color="auto" w:fill="auto"/>
            <w:noWrap/>
            <w:vAlign w:val="center"/>
            <w:hideMark/>
          </w:tcPr>
          <w:p w14:paraId="5778BFC9" w14:textId="77777777" w:rsidR="006B2953" w:rsidRPr="006B2953" w:rsidRDefault="006B2953" w:rsidP="006B2953">
            <w:pPr>
              <w:jc w:val="center"/>
              <w:rPr>
                <w:color w:val="000000"/>
                <w:sz w:val="20"/>
                <w:szCs w:val="20"/>
              </w:rPr>
            </w:pPr>
            <w:r w:rsidRPr="006B2953">
              <w:rPr>
                <w:color w:val="000000"/>
                <w:sz w:val="20"/>
                <w:szCs w:val="20"/>
              </w:rPr>
              <w:t>1.82E-02</w:t>
            </w:r>
          </w:p>
        </w:tc>
        <w:tc>
          <w:tcPr>
            <w:tcW w:w="475" w:type="pct"/>
            <w:shd w:val="clear" w:color="auto" w:fill="auto"/>
            <w:noWrap/>
            <w:vAlign w:val="center"/>
            <w:hideMark/>
          </w:tcPr>
          <w:p w14:paraId="4E626D17" w14:textId="77777777" w:rsidR="006B2953" w:rsidRPr="006B2953" w:rsidRDefault="006B2953" w:rsidP="006B2953">
            <w:pPr>
              <w:jc w:val="center"/>
              <w:rPr>
                <w:color w:val="000000"/>
                <w:sz w:val="20"/>
                <w:szCs w:val="20"/>
              </w:rPr>
            </w:pPr>
            <w:r w:rsidRPr="006B2953">
              <w:rPr>
                <w:color w:val="000000"/>
                <w:sz w:val="20"/>
                <w:szCs w:val="20"/>
              </w:rPr>
              <w:t>1.54E+00</w:t>
            </w:r>
          </w:p>
        </w:tc>
        <w:tc>
          <w:tcPr>
            <w:tcW w:w="402" w:type="pct"/>
            <w:shd w:val="clear" w:color="auto" w:fill="auto"/>
            <w:noWrap/>
            <w:vAlign w:val="center"/>
            <w:hideMark/>
          </w:tcPr>
          <w:p w14:paraId="30FFFADA" w14:textId="77777777" w:rsidR="006B2953" w:rsidRPr="006B2953" w:rsidRDefault="006B2953" w:rsidP="006B2953">
            <w:pPr>
              <w:jc w:val="center"/>
              <w:rPr>
                <w:color w:val="000000"/>
                <w:sz w:val="20"/>
                <w:szCs w:val="20"/>
              </w:rPr>
            </w:pPr>
            <w:r w:rsidRPr="006B2953">
              <w:rPr>
                <w:color w:val="000000"/>
                <w:sz w:val="20"/>
                <w:szCs w:val="20"/>
              </w:rPr>
              <w:t>9.07E-02</w:t>
            </w:r>
          </w:p>
        </w:tc>
        <w:tc>
          <w:tcPr>
            <w:tcW w:w="403" w:type="pct"/>
            <w:shd w:val="clear" w:color="auto" w:fill="auto"/>
            <w:noWrap/>
            <w:vAlign w:val="center"/>
            <w:hideMark/>
          </w:tcPr>
          <w:p w14:paraId="67473B75" w14:textId="77777777" w:rsidR="006B2953" w:rsidRPr="006B2953" w:rsidRDefault="006B2953" w:rsidP="006B2953">
            <w:pPr>
              <w:jc w:val="center"/>
              <w:rPr>
                <w:color w:val="000000"/>
                <w:sz w:val="20"/>
                <w:szCs w:val="20"/>
              </w:rPr>
            </w:pPr>
            <w:r w:rsidRPr="006B2953">
              <w:rPr>
                <w:color w:val="000000"/>
                <w:sz w:val="20"/>
                <w:szCs w:val="20"/>
              </w:rPr>
              <w:t>8.99E-05</w:t>
            </w:r>
          </w:p>
        </w:tc>
        <w:tc>
          <w:tcPr>
            <w:tcW w:w="403" w:type="pct"/>
            <w:shd w:val="clear" w:color="auto" w:fill="auto"/>
            <w:noWrap/>
            <w:vAlign w:val="center"/>
            <w:hideMark/>
          </w:tcPr>
          <w:p w14:paraId="32C0F589" w14:textId="77777777" w:rsidR="006B2953" w:rsidRPr="006B2953" w:rsidRDefault="006B2953" w:rsidP="006B2953">
            <w:pPr>
              <w:jc w:val="center"/>
              <w:rPr>
                <w:color w:val="000000"/>
                <w:sz w:val="20"/>
                <w:szCs w:val="20"/>
              </w:rPr>
            </w:pPr>
            <w:r w:rsidRPr="006B2953">
              <w:rPr>
                <w:color w:val="000000"/>
                <w:sz w:val="20"/>
                <w:szCs w:val="20"/>
              </w:rPr>
              <w:t>4.38E-03</w:t>
            </w:r>
          </w:p>
        </w:tc>
        <w:tc>
          <w:tcPr>
            <w:tcW w:w="403" w:type="pct"/>
            <w:shd w:val="clear" w:color="auto" w:fill="auto"/>
            <w:noWrap/>
            <w:vAlign w:val="center"/>
            <w:hideMark/>
          </w:tcPr>
          <w:p w14:paraId="2F98502D" w14:textId="77777777" w:rsidR="006B2953" w:rsidRPr="006B2953" w:rsidRDefault="006B2953" w:rsidP="006B2953">
            <w:pPr>
              <w:jc w:val="center"/>
              <w:rPr>
                <w:color w:val="000000"/>
                <w:sz w:val="20"/>
                <w:szCs w:val="20"/>
              </w:rPr>
            </w:pPr>
            <w:r w:rsidRPr="006B2953">
              <w:rPr>
                <w:color w:val="000000"/>
                <w:sz w:val="20"/>
                <w:szCs w:val="20"/>
              </w:rPr>
              <w:t>5.42E-03</w:t>
            </w:r>
          </w:p>
        </w:tc>
      </w:tr>
      <w:tr w:rsidR="006B2953" w:rsidRPr="006B2953" w14:paraId="29938DF4" w14:textId="77777777" w:rsidTr="00DE2E59">
        <w:trPr>
          <w:trHeight w:val="255"/>
        </w:trPr>
        <w:tc>
          <w:tcPr>
            <w:tcW w:w="840" w:type="pct"/>
            <w:shd w:val="clear" w:color="auto" w:fill="F7CAAC"/>
            <w:noWrap/>
            <w:vAlign w:val="center"/>
            <w:hideMark/>
          </w:tcPr>
          <w:p w14:paraId="5C016441"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陆地生态系统酸化</w:t>
            </w:r>
          </w:p>
        </w:tc>
        <w:tc>
          <w:tcPr>
            <w:tcW w:w="244" w:type="pct"/>
            <w:shd w:val="clear" w:color="auto" w:fill="F7CAAC"/>
            <w:noWrap/>
            <w:vAlign w:val="center"/>
            <w:hideMark/>
          </w:tcPr>
          <w:p w14:paraId="3C6FF6C5"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2E5AAAC0" w14:textId="77777777" w:rsidR="006B2953" w:rsidRPr="006B2953" w:rsidRDefault="006B2953" w:rsidP="006B2953">
            <w:pPr>
              <w:jc w:val="center"/>
              <w:rPr>
                <w:b/>
                <w:color w:val="000000"/>
                <w:sz w:val="20"/>
                <w:szCs w:val="20"/>
              </w:rPr>
            </w:pPr>
            <w:r w:rsidRPr="006B2953">
              <w:rPr>
                <w:b/>
                <w:color w:val="000000"/>
                <w:sz w:val="20"/>
                <w:szCs w:val="20"/>
              </w:rPr>
              <w:t>7.16E-01</w:t>
            </w:r>
          </w:p>
        </w:tc>
        <w:tc>
          <w:tcPr>
            <w:tcW w:w="475" w:type="pct"/>
            <w:shd w:val="clear" w:color="auto" w:fill="auto"/>
            <w:noWrap/>
            <w:vAlign w:val="center"/>
            <w:hideMark/>
          </w:tcPr>
          <w:p w14:paraId="675550A7" w14:textId="77777777" w:rsidR="006B2953" w:rsidRPr="006B2953" w:rsidRDefault="006B2953" w:rsidP="006B2953">
            <w:pPr>
              <w:jc w:val="center"/>
              <w:rPr>
                <w:color w:val="000000"/>
                <w:sz w:val="20"/>
                <w:szCs w:val="20"/>
              </w:rPr>
            </w:pPr>
            <w:r w:rsidRPr="006B2953">
              <w:rPr>
                <w:color w:val="000000"/>
                <w:sz w:val="20"/>
                <w:szCs w:val="20"/>
              </w:rPr>
              <w:t>5.90E-02</w:t>
            </w:r>
          </w:p>
        </w:tc>
        <w:tc>
          <w:tcPr>
            <w:tcW w:w="548" w:type="pct"/>
            <w:shd w:val="clear" w:color="auto" w:fill="auto"/>
            <w:noWrap/>
            <w:vAlign w:val="center"/>
            <w:hideMark/>
          </w:tcPr>
          <w:p w14:paraId="4F040CC1" w14:textId="77777777" w:rsidR="006B2953" w:rsidRPr="006B2953" w:rsidRDefault="006B2953" w:rsidP="006B2953">
            <w:pPr>
              <w:jc w:val="center"/>
              <w:rPr>
                <w:color w:val="000000"/>
                <w:sz w:val="20"/>
                <w:szCs w:val="20"/>
              </w:rPr>
            </w:pPr>
            <w:r w:rsidRPr="006B2953">
              <w:rPr>
                <w:color w:val="000000"/>
                <w:sz w:val="20"/>
                <w:szCs w:val="20"/>
              </w:rPr>
              <w:t>3.07E-01</w:t>
            </w:r>
          </w:p>
        </w:tc>
        <w:tc>
          <w:tcPr>
            <w:tcW w:w="403" w:type="pct"/>
            <w:shd w:val="clear" w:color="auto" w:fill="auto"/>
            <w:noWrap/>
            <w:vAlign w:val="center"/>
            <w:hideMark/>
          </w:tcPr>
          <w:p w14:paraId="696A2C24" w14:textId="77777777" w:rsidR="006B2953" w:rsidRPr="006B2953" w:rsidRDefault="006B2953" w:rsidP="006B2953">
            <w:pPr>
              <w:jc w:val="center"/>
              <w:rPr>
                <w:color w:val="000000"/>
                <w:sz w:val="20"/>
                <w:szCs w:val="20"/>
              </w:rPr>
            </w:pPr>
            <w:r w:rsidRPr="006B2953">
              <w:rPr>
                <w:color w:val="000000"/>
                <w:sz w:val="20"/>
                <w:szCs w:val="20"/>
              </w:rPr>
              <w:t>1.28E-02</w:t>
            </w:r>
          </w:p>
        </w:tc>
        <w:tc>
          <w:tcPr>
            <w:tcW w:w="475" w:type="pct"/>
            <w:shd w:val="clear" w:color="auto" w:fill="auto"/>
            <w:noWrap/>
            <w:vAlign w:val="center"/>
            <w:hideMark/>
          </w:tcPr>
          <w:p w14:paraId="292C4DBA" w14:textId="77777777" w:rsidR="006B2953" w:rsidRPr="006B2953" w:rsidRDefault="006B2953" w:rsidP="006B2953">
            <w:pPr>
              <w:jc w:val="center"/>
              <w:rPr>
                <w:color w:val="000000"/>
                <w:sz w:val="20"/>
                <w:szCs w:val="20"/>
              </w:rPr>
            </w:pPr>
            <w:r w:rsidRPr="006B2953">
              <w:rPr>
                <w:color w:val="000000"/>
                <w:sz w:val="20"/>
                <w:szCs w:val="20"/>
              </w:rPr>
              <w:t>1.62E-01</w:t>
            </w:r>
          </w:p>
        </w:tc>
        <w:tc>
          <w:tcPr>
            <w:tcW w:w="402" w:type="pct"/>
            <w:shd w:val="clear" w:color="auto" w:fill="auto"/>
            <w:noWrap/>
            <w:vAlign w:val="center"/>
            <w:hideMark/>
          </w:tcPr>
          <w:p w14:paraId="23AE9A96" w14:textId="77777777" w:rsidR="006B2953" w:rsidRPr="006B2953" w:rsidRDefault="006B2953" w:rsidP="006B2953">
            <w:pPr>
              <w:jc w:val="center"/>
              <w:rPr>
                <w:color w:val="000000"/>
                <w:sz w:val="20"/>
                <w:szCs w:val="20"/>
              </w:rPr>
            </w:pPr>
            <w:r w:rsidRPr="006B2953">
              <w:rPr>
                <w:color w:val="000000"/>
                <w:sz w:val="20"/>
                <w:szCs w:val="20"/>
              </w:rPr>
              <w:t>9.77E-02</w:t>
            </w:r>
          </w:p>
        </w:tc>
        <w:tc>
          <w:tcPr>
            <w:tcW w:w="403" w:type="pct"/>
            <w:shd w:val="clear" w:color="auto" w:fill="auto"/>
            <w:noWrap/>
            <w:vAlign w:val="center"/>
            <w:hideMark/>
          </w:tcPr>
          <w:p w14:paraId="7C6D20F0" w14:textId="77777777" w:rsidR="006B2953" w:rsidRPr="006B2953" w:rsidRDefault="006B2953" w:rsidP="006B2953">
            <w:pPr>
              <w:jc w:val="center"/>
              <w:rPr>
                <w:color w:val="000000"/>
                <w:sz w:val="20"/>
                <w:szCs w:val="20"/>
              </w:rPr>
            </w:pPr>
            <w:r w:rsidRPr="006B2953">
              <w:rPr>
                <w:color w:val="000000"/>
                <w:sz w:val="20"/>
                <w:szCs w:val="20"/>
              </w:rPr>
              <w:t>1.52E-03</w:t>
            </w:r>
          </w:p>
        </w:tc>
        <w:tc>
          <w:tcPr>
            <w:tcW w:w="403" w:type="pct"/>
            <w:shd w:val="clear" w:color="auto" w:fill="auto"/>
            <w:noWrap/>
            <w:vAlign w:val="center"/>
            <w:hideMark/>
          </w:tcPr>
          <w:p w14:paraId="01959D17" w14:textId="77777777" w:rsidR="006B2953" w:rsidRPr="006B2953" w:rsidRDefault="006B2953" w:rsidP="006B2953">
            <w:pPr>
              <w:jc w:val="center"/>
              <w:rPr>
                <w:color w:val="000000"/>
                <w:sz w:val="20"/>
                <w:szCs w:val="20"/>
              </w:rPr>
            </w:pPr>
            <w:r w:rsidRPr="006B2953">
              <w:rPr>
                <w:color w:val="000000"/>
                <w:sz w:val="20"/>
                <w:szCs w:val="20"/>
              </w:rPr>
              <w:t>2.44E-02</w:t>
            </w:r>
          </w:p>
        </w:tc>
        <w:tc>
          <w:tcPr>
            <w:tcW w:w="403" w:type="pct"/>
            <w:shd w:val="clear" w:color="auto" w:fill="auto"/>
            <w:noWrap/>
            <w:vAlign w:val="center"/>
            <w:hideMark/>
          </w:tcPr>
          <w:p w14:paraId="63B81F3F" w14:textId="77777777" w:rsidR="006B2953" w:rsidRPr="006B2953" w:rsidRDefault="006B2953" w:rsidP="006B2953">
            <w:pPr>
              <w:jc w:val="center"/>
              <w:rPr>
                <w:color w:val="000000"/>
                <w:sz w:val="20"/>
                <w:szCs w:val="20"/>
              </w:rPr>
            </w:pPr>
            <w:r w:rsidRPr="006B2953">
              <w:rPr>
                <w:color w:val="000000"/>
                <w:sz w:val="20"/>
                <w:szCs w:val="20"/>
              </w:rPr>
              <w:t>5.26E-02</w:t>
            </w:r>
          </w:p>
        </w:tc>
      </w:tr>
      <w:tr w:rsidR="006B2953" w:rsidRPr="006B2953" w14:paraId="1C25C247" w14:textId="77777777" w:rsidTr="00DE2E59">
        <w:trPr>
          <w:trHeight w:val="255"/>
        </w:trPr>
        <w:tc>
          <w:tcPr>
            <w:tcW w:w="840" w:type="pct"/>
            <w:shd w:val="clear" w:color="auto" w:fill="F7CAAC"/>
            <w:noWrap/>
            <w:vAlign w:val="center"/>
            <w:hideMark/>
          </w:tcPr>
          <w:p w14:paraId="1CB99552"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化石能源耗竭</w:t>
            </w:r>
          </w:p>
        </w:tc>
        <w:tc>
          <w:tcPr>
            <w:tcW w:w="244" w:type="pct"/>
            <w:shd w:val="clear" w:color="auto" w:fill="F7CAAC"/>
            <w:noWrap/>
            <w:vAlign w:val="center"/>
            <w:hideMark/>
          </w:tcPr>
          <w:p w14:paraId="16A22FCD"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67108A1C" w14:textId="77777777" w:rsidR="006B2953" w:rsidRPr="006B2953" w:rsidRDefault="006B2953" w:rsidP="006B2953">
            <w:pPr>
              <w:jc w:val="center"/>
              <w:rPr>
                <w:b/>
                <w:color w:val="000000"/>
                <w:sz w:val="20"/>
                <w:szCs w:val="20"/>
              </w:rPr>
            </w:pPr>
            <w:r w:rsidRPr="006B2953">
              <w:rPr>
                <w:b/>
                <w:color w:val="000000"/>
                <w:sz w:val="20"/>
                <w:szCs w:val="20"/>
              </w:rPr>
              <w:t>5.08E-01</w:t>
            </w:r>
          </w:p>
        </w:tc>
        <w:tc>
          <w:tcPr>
            <w:tcW w:w="475" w:type="pct"/>
            <w:shd w:val="clear" w:color="auto" w:fill="auto"/>
            <w:noWrap/>
            <w:vAlign w:val="center"/>
            <w:hideMark/>
          </w:tcPr>
          <w:p w14:paraId="008F4EAF" w14:textId="77777777" w:rsidR="006B2953" w:rsidRPr="006B2953" w:rsidRDefault="006B2953" w:rsidP="006B2953">
            <w:pPr>
              <w:jc w:val="center"/>
              <w:rPr>
                <w:color w:val="000000"/>
                <w:sz w:val="20"/>
                <w:szCs w:val="20"/>
              </w:rPr>
            </w:pPr>
            <w:r w:rsidRPr="006B2953">
              <w:rPr>
                <w:color w:val="000000"/>
                <w:sz w:val="20"/>
                <w:szCs w:val="20"/>
              </w:rPr>
              <w:t>0.00E+00</w:t>
            </w:r>
          </w:p>
        </w:tc>
        <w:tc>
          <w:tcPr>
            <w:tcW w:w="548" w:type="pct"/>
            <w:shd w:val="clear" w:color="auto" w:fill="auto"/>
            <w:noWrap/>
            <w:vAlign w:val="center"/>
            <w:hideMark/>
          </w:tcPr>
          <w:p w14:paraId="14CA4261" w14:textId="77777777" w:rsidR="006B2953" w:rsidRPr="006B2953" w:rsidRDefault="006B2953" w:rsidP="006B2953">
            <w:pPr>
              <w:jc w:val="center"/>
              <w:rPr>
                <w:color w:val="000000"/>
                <w:sz w:val="20"/>
                <w:szCs w:val="20"/>
              </w:rPr>
            </w:pPr>
            <w:r w:rsidRPr="006B2953">
              <w:rPr>
                <w:color w:val="000000"/>
                <w:sz w:val="20"/>
                <w:szCs w:val="20"/>
              </w:rPr>
              <w:t>6.04E-02</w:t>
            </w:r>
          </w:p>
        </w:tc>
        <w:tc>
          <w:tcPr>
            <w:tcW w:w="403" w:type="pct"/>
            <w:shd w:val="clear" w:color="auto" w:fill="auto"/>
            <w:noWrap/>
            <w:vAlign w:val="center"/>
            <w:hideMark/>
          </w:tcPr>
          <w:p w14:paraId="2E613C90" w14:textId="77777777" w:rsidR="006B2953" w:rsidRPr="006B2953" w:rsidRDefault="006B2953" w:rsidP="006B2953">
            <w:pPr>
              <w:jc w:val="center"/>
              <w:rPr>
                <w:color w:val="000000"/>
                <w:sz w:val="20"/>
                <w:szCs w:val="20"/>
              </w:rPr>
            </w:pPr>
            <w:r w:rsidRPr="006B2953">
              <w:rPr>
                <w:color w:val="000000"/>
                <w:sz w:val="20"/>
                <w:szCs w:val="20"/>
              </w:rPr>
              <w:t>5.40E-03</w:t>
            </w:r>
          </w:p>
        </w:tc>
        <w:tc>
          <w:tcPr>
            <w:tcW w:w="475" w:type="pct"/>
            <w:shd w:val="clear" w:color="auto" w:fill="auto"/>
            <w:noWrap/>
            <w:vAlign w:val="center"/>
            <w:hideMark/>
          </w:tcPr>
          <w:p w14:paraId="635D1D91" w14:textId="77777777" w:rsidR="006B2953" w:rsidRPr="006B2953" w:rsidRDefault="006B2953" w:rsidP="006B2953">
            <w:pPr>
              <w:jc w:val="center"/>
              <w:rPr>
                <w:color w:val="000000"/>
                <w:sz w:val="20"/>
                <w:szCs w:val="20"/>
              </w:rPr>
            </w:pPr>
            <w:r w:rsidRPr="006B2953">
              <w:rPr>
                <w:color w:val="000000"/>
                <w:sz w:val="20"/>
                <w:szCs w:val="20"/>
              </w:rPr>
              <w:t>1.97E-01</w:t>
            </w:r>
          </w:p>
        </w:tc>
        <w:tc>
          <w:tcPr>
            <w:tcW w:w="402" w:type="pct"/>
            <w:shd w:val="clear" w:color="auto" w:fill="auto"/>
            <w:noWrap/>
            <w:vAlign w:val="center"/>
            <w:hideMark/>
          </w:tcPr>
          <w:p w14:paraId="06441D2E" w14:textId="77777777" w:rsidR="006B2953" w:rsidRPr="006B2953" w:rsidRDefault="006B2953" w:rsidP="006B2953">
            <w:pPr>
              <w:jc w:val="center"/>
              <w:rPr>
                <w:color w:val="000000"/>
                <w:sz w:val="20"/>
                <w:szCs w:val="20"/>
              </w:rPr>
            </w:pPr>
            <w:r w:rsidRPr="006B2953">
              <w:rPr>
                <w:color w:val="000000"/>
                <w:sz w:val="20"/>
                <w:szCs w:val="20"/>
              </w:rPr>
              <w:t>1.87E-01</w:t>
            </w:r>
          </w:p>
        </w:tc>
        <w:tc>
          <w:tcPr>
            <w:tcW w:w="403" w:type="pct"/>
            <w:shd w:val="clear" w:color="auto" w:fill="auto"/>
            <w:noWrap/>
            <w:vAlign w:val="center"/>
            <w:hideMark/>
          </w:tcPr>
          <w:p w14:paraId="7E20333E" w14:textId="77777777" w:rsidR="006B2953" w:rsidRPr="006B2953" w:rsidRDefault="006B2953" w:rsidP="006B2953">
            <w:pPr>
              <w:jc w:val="center"/>
              <w:rPr>
                <w:color w:val="000000"/>
                <w:sz w:val="20"/>
                <w:szCs w:val="20"/>
              </w:rPr>
            </w:pPr>
            <w:r w:rsidRPr="006B2953">
              <w:rPr>
                <w:color w:val="000000"/>
                <w:sz w:val="20"/>
                <w:szCs w:val="20"/>
              </w:rPr>
              <w:t>1.11E-02</w:t>
            </w:r>
          </w:p>
        </w:tc>
        <w:tc>
          <w:tcPr>
            <w:tcW w:w="403" w:type="pct"/>
            <w:shd w:val="clear" w:color="auto" w:fill="auto"/>
            <w:noWrap/>
            <w:vAlign w:val="center"/>
            <w:hideMark/>
          </w:tcPr>
          <w:p w14:paraId="345AC0F1" w14:textId="77777777" w:rsidR="006B2953" w:rsidRPr="006B2953" w:rsidRDefault="006B2953" w:rsidP="006B2953">
            <w:pPr>
              <w:jc w:val="center"/>
              <w:rPr>
                <w:color w:val="000000"/>
                <w:sz w:val="20"/>
                <w:szCs w:val="20"/>
              </w:rPr>
            </w:pPr>
            <w:r w:rsidRPr="006B2953">
              <w:rPr>
                <w:color w:val="000000"/>
                <w:sz w:val="20"/>
                <w:szCs w:val="20"/>
              </w:rPr>
              <w:t>0.00E+00</w:t>
            </w:r>
          </w:p>
        </w:tc>
        <w:tc>
          <w:tcPr>
            <w:tcW w:w="403" w:type="pct"/>
            <w:shd w:val="clear" w:color="auto" w:fill="auto"/>
            <w:noWrap/>
            <w:vAlign w:val="center"/>
            <w:hideMark/>
          </w:tcPr>
          <w:p w14:paraId="18A8BB4A" w14:textId="77777777" w:rsidR="006B2953" w:rsidRPr="006B2953" w:rsidRDefault="006B2953" w:rsidP="006B2953">
            <w:pPr>
              <w:jc w:val="center"/>
              <w:rPr>
                <w:color w:val="000000"/>
                <w:sz w:val="20"/>
                <w:szCs w:val="20"/>
              </w:rPr>
            </w:pPr>
            <w:r w:rsidRPr="006B2953">
              <w:rPr>
                <w:color w:val="000000"/>
                <w:sz w:val="20"/>
                <w:szCs w:val="20"/>
              </w:rPr>
              <w:t>4.74E-02</w:t>
            </w:r>
          </w:p>
        </w:tc>
      </w:tr>
      <w:tr w:rsidR="006B2953" w:rsidRPr="006B2953" w14:paraId="41B34188" w14:textId="77777777" w:rsidTr="00DE2E59">
        <w:trPr>
          <w:trHeight w:val="255"/>
        </w:trPr>
        <w:tc>
          <w:tcPr>
            <w:tcW w:w="840" w:type="pct"/>
            <w:shd w:val="clear" w:color="auto" w:fill="F7CAAC"/>
            <w:noWrap/>
            <w:vAlign w:val="center"/>
            <w:hideMark/>
          </w:tcPr>
          <w:p w14:paraId="6F9AE0B4"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臭氧形成</w:t>
            </w:r>
          </w:p>
        </w:tc>
        <w:tc>
          <w:tcPr>
            <w:tcW w:w="244" w:type="pct"/>
            <w:shd w:val="clear" w:color="auto" w:fill="F7CAAC"/>
            <w:noWrap/>
            <w:vAlign w:val="center"/>
            <w:hideMark/>
          </w:tcPr>
          <w:p w14:paraId="23AB3B19"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7B070286" w14:textId="77777777" w:rsidR="006B2953" w:rsidRPr="006B2953" w:rsidRDefault="006B2953" w:rsidP="006B2953">
            <w:pPr>
              <w:jc w:val="center"/>
              <w:rPr>
                <w:b/>
                <w:color w:val="000000"/>
                <w:sz w:val="20"/>
                <w:szCs w:val="20"/>
              </w:rPr>
            </w:pPr>
            <w:r w:rsidRPr="006B2953">
              <w:rPr>
                <w:b/>
                <w:color w:val="000000"/>
                <w:sz w:val="20"/>
                <w:szCs w:val="20"/>
              </w:rPr>
              <w:t>4.40E-01</w:t>
            </w:r>
          </w:p>
        </w:tc>
        <w:tc>
          <w:tcPr>
            <w:tcW w:w="475" w:type="pct"/>
            <w:shd w:val="clear" w:color="auto" w:fill="auto"/>
            <w:noWrap/>
            <w:vAlign w:val="center"/>
            <w:hideMark/>
          </w:tcPr>
          <w:p w14:paraId="56F8C3B7" w14:textId="77777777" w:rsidR="006B2953" w:rsidRPr="006B2953" w:rsidRDefault="006B2953" w:rsidP="006B2953">
            <w:pPr>
              <w:jc w:val="center"/>
              <w:rPr>
                <w:color w:val="000000"/>
                <w:sz w:val="20"/>
                <w:szCs w:val="20"/>
              </w:rPr>
            </w:pPr>
            <w:r w:rsidRPr="006B2953">
              <w:rPr>
                <w:color w:val="000000"/>
                <w:sz w:val="20"/>
                <w:szCs w:val="20"/>
              </w:rPr>
              <w:t>1.39E-01</w:t>
            </w:r>
          </w:p>
        </w:tc>
        <w:tc>
          <w:tcPr>
            <w:tcW w:w="548" w:type="pct"/>
            <w:shd w:val="clear" w:color="auto" w:fill="auto"/>
            <w:noWrap/>
            <w:vAlign w:val="center"/>
            <w:hideMark/>
          </w:tcPr>
          <w:p w14:paraId="20793932" w14:textId="77777777" w:rsidR="006B2953" w:rsidRPr="006B2953" w:rsidRDefault="006B2953" w:rsidP="006B2953">
            <w:pPr>
              <w:jc w:val="center"/>
              <w:rPr>
                <w:color w:val="000000"/>
                <w:sz w:val="20"/>
                <w:szCs w:val="20"/>
              </w:rPr>
            </w:pPr>
            <w:r w:rsidRPr="006B2953">
              <w:rPr>
                <w:color w:val="000000"/>
                <w:sz w:val="20"/>
                <w:szCs w:val="20"/>
              </w:rPr>
              <w:t>1.23E-01</w:t>
            </w:r>
          </w:p>
        </w:tc>
        <w:tc>
          <w:tcPr>
            <w:tcW w:w="403" w:type="pct"/>
            <w:shd w:val="clear" w:color="auto" w:fill="auto"/>
            <w:noWrap/>
            <w:vAlign w:val="center"/>
            <w:hideMark/>
          </w:tcPr>
          <w:p w14:paraId="6593F45A" w14:textId="77777777" w:rsidR="006B2953" w:rsidRPr="006B2953" w:rsidRDefault="006B2953" w:rsidP="006B2953">
            <w:pPr>
              <w:jc w:val="center"/>
              <w:rPr>
                <w:color w:val="000000"/>
                <w:sz w:val="20"/>
                <w:szCs w:val="20"/>
              </w:rPr>
            </w:pPr>
            <w:r w:rsidRPr="006B2953">
              <w:rPr>
                <w:color w:val="000000"/>
                <w:sz w:val="20"/>
                <w:szCs w:val="20"/>
              </w:rPr>
              <w:t>4.02E-03</w:t>
            </w:r>
          </w:p>
        </w:tc>
        <w:tc>
          <w:tcPr>
            <w:tcW w:w="475" w:type="pct"/>
            <w:shd w:val="clear" w:color="auto" w:fill="auto"/>
            <w:noWrap/>
            <w:vAlign w:val="center"/>
            <w:hideMark/>
          </w:tcPr>
          <w:p w14:paraId="7811FB95" w14:textId="77777777" w:rsidR="006B2953" w:rsidRPr="006B2953" w:rsidRDefault="006B2953" w:rsidP="006B2953">
            <w:pPr>
              <w:jc w:val="center"/>
              <w:rPr>
                <w:color w:val="000000"/>
                <w:sz w:val="20"/>
                <w:szCs w:val="20"/>
              </w:rPr>
            </w:pPr>
            <w:r w:rsidRPr="006B2953">
              <w:rPr>
                <w:color w:val="000000"/>
                <w:sz w:val="20"/>
                <w:szCs w:val="20"/>
              </w:rPr>
              <w:t>1.10E-01</w:t>
            </w:r>
          </w:p>
        </w:tc>
        <w:tc>
          <w:tcPr>
            <w:tcW w:w="402" w:type="pct"/>
            <w:shd w:val="clear" w:color="auto" w:fill="auto"/>
            <w:noWrap/>
            <w:vAlign w:val="center"/>
            <w:hideMark/>
          </w:tcPr>
          <w:p w14:paraId="64ED69A1" w14:textId="77777777" w:rsidR="006B2953" w:rsidRPr="006B2953" w:rsidRDefault="006B2953" w:rsidP="006B2953">
            <w:pPr>
              <w:jc w:val="center"/>
              <w:rPr>
                <w:color w:val="000000"/>
                <w:sz w:val="20"/>
                <w:szCs w:val="20"/>
              </w:rPr>
            </w:pPr>
            <w:r w:rsidRPr="006B2953">
              <w:rPr>
                <w:color w:val="000000"/>
                <w:sz w:val="20"/>
                <w:szCs w:val="20"/>
              </w:rPr>
              <w:t>3.32E-02</w:t>
            </w:r>
          </w:p>
        </w:tc>
        <w:tc>
          <w:tcPr>
            <w:tcW w:w="403" w:type="pct"/>
            <w:shd w:val="clear" w:color="auto" w:fill="auto"/>
            <w:noWrap/>
            <w:vAlign w:val="center"/>
            <w:hideMark/>
          </w:tcPr>
          <w:p w14:paraId="02FA31EA" w14:textId="77777777" w:rsidR="006B2953" w:rsidRPr="006B2953" w:rsidRDefault="006B2953" w:rsidP="006B2953">
            <w:pPr>
              <w:jc w:val="center"/>
              <w:rPr>
                <w:color w:val="000000"/>
                <w:sz w:val="20"/>
                <w:szCs w:val="20"/>
              </w:rPr>
            </w:pPr>
            <w:r w:rsidRPr="006B2953">
              <w:rPr>
                <w:color w:val="000000"/>
                <w:sz w:val="20"/>
                <w:szCs w:val="20"/>
              </w:rPr>
              <w:t>5.00E-04</w:t>
            </w:r>
          </w:p>
        </w:tc>
        <w:tc>
          <w:tcPr>
            <w:tcW w:w="403" w:type="pct"/>
            <w:shd w:val="clear" w:color="auto" w:fill="auto"/>
            <w:noWrap/>
            <w:vAlign w:val="center"/>
            <w:hideMark/>
          </w:tcPr>
          <w:p w14:paraId="53598B1D" w14:textId="77777777" w:rsidR="006B2953" w:rsidRPr="006B2953" w:rsidRDefault="006B2953" w:rsidP="006B2953">
            <w:pPr>
              <w:jc w:val="center"/>
              <w:rPr>
                <w:color w:val="000000"/>
                <w:sz w:val="20"/>
                <w:szCs w:val="20"/>
              </w:rPr>
            </w:pPr>
            <w:r w:rsidRPr="006B2953">
              <w:rPr>
                <w:color w:val="000000"/>
                <w:sz w:val="20"/>
                <w:szCs w:val="20"/>
              </w:rPr>
              <w:t>2.90E-02</w:t>
            </w:r>
          </w:p>
        </w:tc>
        <w:tc>
          <w:tcPr>
            <w:tcW w:w="403" w:type="pct"/>
            <w:shd w:val="clear" w:color="auto" w:fill="auto"/>
            <w:noWrap/>
            <w:vAlign w:val="center"/>
            <w:hideMark/>
          </w:tcPr>
          <w:p w14:paraId="2D3ABEB7" w14:textId="77777777" w:rsidR="006B2953" w:rsidRPr="006B2953" w:rsidRDefault="006B2953" w:rsidP="006B2953">
            <w:pPr>
              <w:jc w:val="center"/>
              <w:rPr>
                <w:color w:val="000000"/>
                <w:sz w:val="20"/>
                <w:szCs w:val="20"/>
              </w:rPr>
            </w:pPr>
            <w:r w:rsidRPr="006B2953">
              <w:rPr>
                <w:color w:val="000000"/>
                <w:sz w:val="20"/>
                <w:szCs w:val="20"/>
              </w:rPr>
              <w:t>2.88E-04</w:t>
            </w:r>
          </w:p>
        </w:tc>
      </w:tr>
      <w:tr w:rsidR="006B2953" w:rsidRPr="006B2953" w14:paraId="1C75887F" w14:textId="77777777" w:rsidTr="00DE2E59">
        <w:trPr>
          <w:trHeight w:val="255"/>
        </w:trPr>
        <w:tc>
          <w:tcPr>
            <w:tcW w:w="840" w:type="pct"/>
            <w:shd w:val="clear" w:color="auto" w:fill="F7CAAC"/>
            <w:noWrap/>
            <w:vAlign w:val="center"/>
            <w:hideMark/>
          </w:tcPr>
          <w:p w14:paraId="14E5CA16"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淡水生态系统富营养化</w:t>
            </w:r>
          </w:p>
        </w:tc>
        <w:tc>
          <w:tcPr>
            <w:tcW w:w="244" w:type="pct"/>
            <w:shd w:val="clear" w:color="auto" w:fill="F7CAAC"/>
            <w:noWrap/>
            <w:vAlign w:val="center"/>
            <w:hideMark/>
          </w:tcPr>
          <w:p w14:paraId="4E867300"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16F6AC02" w14:textId="77777777" w:rsidR="006B2953" w:rsidRPr="006B2953" w:rsidRDefault="006B2953" w:rsidP="006B2953">
            <w:pPr>
              <w:jc w:val="center"/>
              <w:rPr>
                <w:b/>
                <w:color w:val="000000"/>
                <w:sz w:val="20"/>
                <w:szCs w:val="20"/>
              </w:rPr>
            </w:pPr>
            <w:r w:rsidRPr="006B2953">
              <w:rPr>
                <w:b/>
                <w:color w:val="000000"/>
                <w:sz w:val="20"/>
                <w:szCs w:val="20"/>
              </w:rPr>
              <w:t>1.42E-01</w:t>
            </w:r>
          </w:p>
        </w:tc>
        <w:tc>
          <w:tcPr>
            <w:tcW w:w="475" w:type="pct"/>
            <w:shd w:val="clear" w:color="auto" w:fill="auto"/>
            <w:noWrap/>
            <w:vAlign w:val="center"/>
            <w:hideMark/>
          </w:tcPr>
          <w:p w14:paraId="10317683" w14:textId="77777777" w:rsidR="006B2953" w:rsidRPr="006B2953" w:rsidRDefault="006B2953" w:rsidP="006B2953">
            <w:pPr>
              <w:jc w:val="center"/>
              <w:rPr>
                <w:color w:val="000000"/>
                <w:sz w:val="20"/>
                <w:szCs w:val="20"/>
              </w:rPr>
            </w:pPr>
            <w:r w:rsidRPr="006B2953">
              <w:rPr>
                <w:color w:val="000000"/>
                <w:sz w:val="20"/>
                <w:szCs w:val="20"/>
              </w:rPr>
              <w:t>0.00E+00</w:t>
            </w:r>
          </w:p>
        </w:tc>
        <w:tc>
          <w:tcPr>
            <w:tcW w:w="548" w:type="pct"/>
            <w:shd w:val="clear" w:color="auto" w:fill="auto"/>
            <w:noWrap/>
            <w:vAlign w:val="center"/>
            <w:hideMark/>
          </w:tcPr>
          <w:p w14:paraId="549C3264" w14:textId="77777777" w:rsidR="006B2953" w:rsidRPr="006B2953" w:rsidRDefault="006B2953" w:rsidP="006B2953">
            <w:pPr>
              <w:jc w:val="center"/>
              <w:rPr>
                <w:color w:val="000000"/>
                <w:sz w:val="20"/>
                <w:szCs w:val="20"/>
              </w:rPr>
            </w:pPr>
            <w:r w:rsidRPr="006B2953">
              <w:rPr>
                <w:color w:val="000000"/>
                <w:sz w:val="20"/>
                <w:szCs w:val="20"/>
              </w:rPr>
              <w:t>0.00E+00</w:t>
            </w:r>
          </w:p>
        </w:tc>
        <w:tc>
          <w:tcPr>
            <w:tcW w:w="403" w:type="pct"/>
            <w:shd w:val="clear" w:color="auto" w:fill="auto"/>
            <w:noWrap/>
            <w:vAlign w:val="center"/>
            <w:hideMark/>
          </w:tcPr>
          <w:p w14:paraId="07460604" w14:textId="77777777" w:rsidR="006B2953" w:rsidRPr="006B2953" w:rsidRDefault="006B2953" w:rsidP="006B2953">
            <w:pPr>
              <w:jc w:val="center"/>
              <w:rPr>
                <w:color w:val="000000"/>
                <w:sz w:val="20"/>
                <w:szCs w:val="20"/>
              </w:rPr>
            </w:pPr>
            <w:r w:rsidRPr="006B2953">
              <w:rPr>
                <w:color w:val="000000"/>
                <w:sz w:val="20"/>
                <w:szCs w:val="20"/>
              </w:rPr>
              <w:t>2.65E-03</w:t>
            </w:r>
          </w:p>
        </w:tc>
        <w:tc>
          <w:tcPr>
            <w:tcW w:w="475" w:type="pct"/>
            <w:shd w:val="clear" w:color="auto" w:fill="auto"/>
            <w:noWrap/>
            <w:vAlign w:val="center"/>
            <w:hideMark/>
          </w:tcPr>
          <w:p w14:paraId="24617935" w14:textId="77777777" w:rsidR="006B2953" w:rsidRPr="006B2953" w:rsidRDefault="006B2953" w:rsidP="006B2953">
            <w:pPr>
              <w:jc w:val="center"/>
              <w:rPr>
                <w:color w:val="000000"/>
                <w:sz w:val="20"/>
                <w:szCs w:val="20"/>
              </w:rPr>
            </w:pPr>
            <w:r w:rsidRPr="006B2953">
              <w:rPr>
                <w:color w:val="000000"/>
                <w:sz w:val="20"/>
                <w:szCs w:val="20"/>
              </w:rPr>
              <w:t>4.80E-02</w:t>
            </w:r>
          </w:p>
        </w:tc>
        <w:tc>
          <w:tcPr>
            <w:tcW w:w="402" w:type="pct"/>
            <w:shd w:val="clear" w:color="auto" w:fill="auto"/>
            <w:noWrap/>
            <w:vAlign w:val="center"/>
            <w:hideMark/>
          </w:tcPr>
          <w:p w14:paraId="4A73B11B" w14:textId="77777777" w:rsidR="006B2953" w:rsidRPr="006B2953" w:rsidRDefault="006B2953" w:rsidP="006B2953">
            <w:pPr>
              <w:jc w:val="center"/>
              <w:rPr>
                <w:color w:val="000000"/>
                <w:sz w:val="20"/>
                <w:szCs w:val="20"/>
              </w:rPr>
            </w:pPr>
            <w:r w:rsidRPr="006B2953">
              <w:rPr>
                <w:color w:val="000000"/>
                <w:sz w:val="20"/>
                <w:szCs w:val="20"/>
              </w:rPr>
              <w:t>8.85E-02</w:t>
            </w:r>
          </w:p>
        </w:tc>
        <w:tc>
          <w:tcPr>
            <w:tcW w:w="403" w:type="pct"/>
            <w:shd w:val="clear" w:color="auto" w:fill="auto"/>
            <w:noWrap/>
            <w:vAlign w:val="center"/>
            <w:hideMark/>
          </w:tcPr>
          <w:p w14:paraId="535E4441" w14:textId="77777777" w:rsidR="006B2953" w:rsidRPr="006B2953" w:rsidRDefault="006B2953" w:rsidP="006B2953">
            <w:pPr>
              <w:jc w:val="center"/>
              <w:rPr>
                <w:color w:val="000000"/>
                <w:sz w:val="20"/>
                <w:szCs w:val="20"/>
              </w:rPr>
            </w:pPr>
            <w:r w:rsidRPr="006B2953">
              <w:rPr>
                <w:color w:val="000000"/>
                <w:sz w:val="20"/>
                <w:szCs w:val="20"/>
              </w:rPr>
              <w:t>6.75E-05</w:t>
            </w:r>
          </w:p>
        </w:tc>
        <w:tc>
          <w:tcPr>
            <w:tcW w:w="403" w:type="pct"/>
            <w:shd w:val="clear" w:color="auto" w:fill="auto"/>
            <w:noWrap/>
            <w:vAlign w:val="center"/>
            <w:hideMark/>
          </w:tcPr>
          <w:p w14:paraId="626D5D95" w14:textId="77777777" w:rsidR="006B2953" w:rsidRPr="006B2953" w:rsidRDefault="006B2953" w:rsidP="006B2953">
            <w:pPr>
              <w:jc w:val="center"/>
              <w:rPr>
                <w:color w:val="000000"/>
                <w:sz w:val="20"/>
                <w:szCs w:val="20"/>
              </w:rPr>
            </w:pPr>
            <w:r w:rsidRPr="006B2953">
              <w:rPr>
                <w:color w:val="000000"/>
                <w:sz w:val="20"/>
                <w:szCs w:val="20"/>
              </w:rPr>
              <w:t>2.96E-03</w:t>
            </w:r>
          </w:p>
        </w:tc>
        <w:tc>
          <w:tcPr>
            <w:tcW w:w="403" w:type="pct"/>
            <w:shd w:val="clear" w:color="auto" w:fill="auto"/>
            <w:noWrap/>
            <w:vAlign w:val="center"/>
            <w:hideMark/>
          </w:tcPr>
          <w:p w14:paraId="18AC1385" w14:textId="77777777" w:rsidR="006B2953" w:rsidRPr="006B2953" w:rsidRDefault="006B2953" w:rsidP="006B2953">
            <w:pPr>
              <w:jc w:val="center"/>
              <w:rPr>
                <w:color w:val="000000"/>
                <w:sz w:val="20"/>
                <w:szCs w:val="20"/>
              </w:rPr>
            </w:pPr>
            <w:r w:rsidRPr="006B2953">
              <w:rPr>
                <w:color w:val="000000"/>
                <w:sz w:val="20"/>
                <w:szCs w:val="20"/>
              </w:rPr>
              <w:t>2.72E-06</w:t>
            </w:r>
          </w:p>
        </w:tc>
      </w:tr>
      <w:tr w:rsidR="006B2953" w:rsidRPr="006B2953" w14:paraId="5548D58A" w14:textId="77777777" w:rsidTr="00DE2E59">
        <w:trPr>
          <w:trHeight w:val="255"/>
        </w:trPr>
        <w:tc>
          <w:tcPr>
            <w:tcW w:w="840" w:type="pct"/>
            <w:shd w:val="clear" w:color="auto" w:fill="F7CAAC"/>
            <w:noWrap/>
            <w:vAlign w:val="center"/>
            <w:hideMark/>
          </w:tcPr>
          <w:p w14:paraId="640225EF"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陆地生态系统毒性</w:t>
            </w:r>
          </w:p>
        </w:tc>
        <w:tc>
          <w:tcPr>
            <w:tcW w:w="244" w:type="pct"/>
            <w:shd w:val="clear" w:color="auto" w:fill="F7CAAC"/>
            <w:noWrap/>
            <w:vAlign w:val="center"/>
            <w:hideMark/>
          </w:tcPr>
          <w:p w14:paraId="41762BB3"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6D773EC0" w14:textId="77777777" w:rsidR="006B2953" w:rsidRPr="006B2953" w:rsidRDefault="006B2953" w:rsidP="006B2953">
            <w:pPr>
              <w:jc w:val="center"/>
              <w:rPr>
                <w:b/>
                <w:color w:val="000000"/>
                <w:sz w:val="20"/>
                <w:szCs w:val="20"/>
              </w:rPr>
            </w:pPr>
            <w:r w:rsidRPr="006B2953">
              <w:rPr>
                <w:b/>
                <w:color w:val="000000"/>
                <w:sz w:val="20"/>
                <w:szCs w:val="20"/>
              </w:rPr>
              <w:t>1.80E-02</w:t>
            </w:r>
          </w:p>
        </w:tc>
        <w:tc>
          <w:tcPr>
            <w:tcW w:w="475" w:type="pct"/>
            <w:shd w:val="clear" w:color="auto" w:fill="auto"/>
            <w:noWrap/>
            <w:vAlign w:val="center"/>
            <w:hideMark/>
          </w:tcPr>
          <w:p w14:paraId="12AF4BF5" w14:textId="77777777" w:rsidR="006B2953" w:rsidRPr="006B2953" w:rsidRDefault="006B2953" w:rsidP="006B2953">
            <w:pPr>
              <w:jc w:val="center"/>
              <w:rPr>
                <w:color w:val="000000"/>
                <w:sz w:val="20"/>
                <w:szCs w:val="20"/>
              </w:rPr>
            </w:pPr>
            <w:r w:rsidRPr="006B2953">
              <w:rPr>
                <w:color w:val="000000"/>
                <w:sz w:val="20"/>
                <w:szCs w:val="20"/>
              </w:rPr>
              <w:t>6.55E-03</w:t>
            </w:r>
          </w:p>
        </w:tc>
        <w:tc>
          <w:tcPr>
            <w:tcW w:w="548" w:type="pct"/>
            <w:shd w:val="clear" w:color="auto" w:fill="auto"/>
            <w:noWrap/>
            <w:vAlign w:val="center"/>
            <w:hideMark/>
          </w:tcPr>
          <w:p w14:paraId="6A01A163" w14:textId="77777777" w:rsidR="006B2953" w:rsidRPr="006B2953" w:rsidRDefault="006B2953" w:rsidP="006B2953">
            <w:pPr>
              <w:jc w:val="center"/>
              <w:rPr>
                <w:color w:val="000000"/>
                <w:sz w:val="20"/>
                <w:szCs w:val="20"/>
              </w:rPr>
            </w:pPr>
            <w:r w:rsidRPr="006B2953">
              <w:rPr>
                <w:color w:val="000000"/>
                <w:sz w:val="20"/>
                <w:szCs w:val="20"/>
              </w:rPr>
              <w:t>1.24E-03</w:t>
            </w:r>
          </w:p>
        </w:tc>
        <w:tc>
          <w:tcPr>
            <w:tcW w:w="403" w:type="pct"/>
            <w:shd w:val="clear" w:color="auto" w:fill="auto"/>
            <w:noWrap/>
            <w:vAlign w:val="center"/>
            <w:hideMark/>
          </w:tcPr>
          <w:p w14:paraId="5B993352" w14:textId="77777777" w:rsidR="006B2953" w:rsidRPr="006B2953" w:rsidRDefault="006B2953" w:rsidP="006B2953">
            <w:pPr>
              <w:jc w:val="center"/>
              <w:rPr>
                <w:color w:val="000000"/>
                <w:sz w:val="20"/>
                <w:szCs w:val="20"/>
              </w:rPr>
            </w:pPr>
            <w:r w:rsidRPr="006B2953">
              <w:rPr>
                <w:color w:val="000000"/>
                <w:sz w:val="20"/>
                <w:szCs w:val="20"/>
              </w:rPr>
              <w:t>2.87E-04</w:t>
            </w:r>
          </w:p>
        </w:tc>
        <w:tc>
          <w:tcPr>
            <w:tcW w:w="475" w:type="pct"/>
            <w:shd w:val="clear" w:color="auto" w:fill="auto"/>
            <w:noWrap/>
            <w:vAlign w:val="center"/>
            <w:hideMark/>
          </w:tcPr>
          <w:p w14:paraId="1F52C142" w14:textId="77777777" w:rsidR="006B2953" w:rsidRPr="006B2953" w:rsidRDefault="006B2953" w:rsidP="006B2953">
            <w:pPr>
              <w:jc w:val="center"/>
              <w:rPr>
                <w:color w:val="000000"/>
                <w:sz w:val="20"/>
                <w:szCs w:val="20"/>
              </w:rPr>
            </w:pPr>
            <w:r w:rsidRPr="006B2953">
              <w:rPr>
                <w:color w:val="000000"/>
                <w:sz w:val="20"/>
                <w:szCs w:val="20"/>
              </w:rPr>
              <w:t>7.33E-03</w:t>
            </w:r>
          </w:p>
        </w:tc>
        <w:tc>
          <w:tcPr>
            <w:tcW w:w="402" w:type="pct"/>
            <w:shd w:val="clear" w:color="auto" w:fill="auto"/>
            <w:noWrap/>
            <w:vAlign w:val="center"/>
            <w:hideMark/>
          </w:tcPr>
          <w:p w14:paraId="44CCCD1B" w14:textId="77777777" w:rsidR="006B2953" w:rsidRPr="006B2953" w:rsidRDefault="006B2953" w:rsidP="006B2953">
            <w:pPr>
              <w:jc w:val="center"/>
              <w:rPr>
                <w:color w:val="000000"/>
                <w:sz w:val="20"/>
                <w:szCs w:val="20"/>
              </w:rPr>
            </w:pPr>
            <w:r w:rsidRPr="006B2953">
              <w:rPr>
                <w:color w:val="000000"/>
                <w:sz w:val="20"/>
                <w:szCs w:val="20"/>
              </w:rPr>
              <w:t>4.85E-04</w:t>
            </w:r>
          </w:p>
        </w:tc>
        <w:tc>
          <w:tcPr>
            <w:tcW w:w="403" w:type="pct"/>
            <w:shd w:val="clear" w:color="auto" w:fill="auto"/>
            <w:noWrap/>
            <w:vAlign w:val="center"/>
            <w:hideMark/>
          </w:tcPr>
          <w:p w14:paraId="7FE54D43" w14:textId="77777777" w:rsidR="006B2953" w:rsidRPr="006B2953" w:rsidRDefault="006B2953" w:rsidP="006B2953">
            <w:pPr>
              <w:jc w:val="center"/>
              <w:rPr>
                <w:color w:val="000000"/>
                <w:sz w:val="20"/>
                <w:szCs w:val="20"/>
              </w:rPr>
            </w:pPr>
            <w:r w:rsidRPr="006B2953">
              <w:rPr>
                <w:color w:val="000000"/>
                <w:sz w:val="20"/>
                <w:szCs w:val="20"/>
              </w:rPr>
              <w:t>1.29E-05</w:t>
            </w:r>
          </w:p>
        </w:tc>
        <w:tc>
          <w:tcPr>
            <w:tcW w:w="403" w:type="pct"/>
            <w:shd w:val="clear" w:color="auto" w:fill="auto"/>
            <w:noWrap/>
            <w:vAlign w:val="center"/>
            <w:hideMark/>
          </w:tcPr>
          <w:p w14:paraId="1AD1F5FC" w14:textId="77777777" w:rsidR="006B2953" w:rsidRPr="006B2953" w:rsidRDefault="006B2953" w:rsidP="006B2953">
            <w:pPr>
              <w:jc w:val="center"/>
              <w:rPr>
                <w:color w:val="000000"/>
                <w:sz w:val="20"/>
                <w:szCs w:val="20"/>
              </w:rPr>
            </w:pPr>
            <w:r w:rsidRPr="006B2953">
              <w:rPr>
                <w:color w:val="000000"/>
                <w:sz w:val="20"/>
                <w:szCs w:val="20"/>
              </w:rPr>
              <w:t>1.93E-03</w:t>
            </w:r>
          </w:p>
        </w:tc>
        <w:tc>
          <w:tcPr>
            <w:tcW w:w="403" w:type="pct"/>
            <w:shd w:val="clear" w:color="auto" w:fill="auto"/>
            <w:noWrap/>
            <w:vAlign w:val="center"/>
            <w:hideMark/>
          </w:tcPr>
          <w:p w14:paraId="03D674BB" w14:textId="77777777" w:rsidR="006B2953" w:rsidRPr="006B2953" w:rsidRDefault="006B2953" w:rsidP="006B2953">
            <w:pPr>
              <w:jc w:val="center"/>
              <w:rPr>
                <w:color w:val="000000"/>
                <w:sz w:val="20"/>
                <w:szCs w:val="20"/>
              </w:rPr>
            </w:pPr>
            <w:r w:rsidRPr="006B2953">
              <w:rPr>
                <w:color w:val="000000"/>
                <w:sz w:val="20"/>
                <w:szCs w:val="20"/>
              </w:rPr>
              <w:t>1.93E-04</w:t>
            </w:r>
          </w:p>
        </w:tc>
      </w:tr>
      <w:tr w:rsidR="006B2953" w:rsidRPr="006B2953" w14:paraId="7BCFADF3" w14:textId="77777777" w:rsidTr="00DE2E59">
        <w:trPr>
          <w:trHeight w:val="255"/>
        </w:trPr>
        <w:tc>
          <w:tcPr>
            <w:tcW w:w="840" w:type="pct"/>
            <w:shd w:val="clear" w:color="auto" w:fill="F7CAAC"/>
            <w:noWrap/>
            <w:vAlign w:val="center"/>
            <w:hideMark/>
          </w:tcPr>
          <w:p w14:paraId="66350465"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平流层臭氧消耗</w:t>
            </w:r>
          </w:p>
        </w:tc>
        <w:tc>
          <w:tcPr>
            <w:tcW w:w="244" w:type="pct"/>
            <w:shd w:val="clear" w:color="auto" w:fill="F7CAAC"/>
            <w:noWrap/>
            <w:vAlign w:val="center"/>
            <w:hideMark/>
          </w:tcPr>
          <w:p w14:paraId="1AF67ACC"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7CD1B15B" w14:textId="77777777" w:rsidR="006B2953" w:rsidRPr="006B2953" w:rsidRDefault="006B2953" w:rsidP="006B2953">
            <w:pPr>
              <w:jc w:val="center"/>
              <w:rPr>
                <w:b/>
                <w:color w:val="000000"/>
                <w:sz w:val="20"/>
                <w:szCs w:val="20"/>
              </w:rPr>
            </w:pPr>
            <w:r w:rsidRPr="006B2953">
              <w:rPr>
                <w:b/>
                <w:color w:val="000000"/>
                <w:sz w:val="20"/>
                <w:szCs w:val="20"/>
              </w:rPr>
              <w:t>7.34E-03</w:t>
            </w:r>
          </w:p>
        </w:tc>
        <w:tc>
          <w:tcPr>
            <w:tcW w:w="475" w:type="pct"/>
            <w:shd w:val="clear" w:color="auto" w:fill="auto"/>
            <w:noWrap/>
            <w:vAlign w:val="center"/>
            <w:hideMark/>
          </w:tcPr>
          <w:p w14:paraId="138DFAAE" w14:textId="77777777" w:rsidR="006B2953" w:rsidRPr="006B2953" w:rsidRDefault="006B2953" w:rsidP="006B2953">
            <w:pPr>
              <w:jc w:val="center"/>
              <w:rPr>
                <w:color w:val="000000"/>
                <w:sz w:val="20"/>
                <w:szCs w:val="20"/>
              </w:rPr>
            </w:pPr>
            <w:r w:rsidRPr="006B2953">
              <w:rPr>
                <w:color w:val="000000"/>
                <w:sz w:val="20"/>
                <w:szCs w:val="20"/>
              </w:rPr>
              <w:t>2.22E-03</w:t>
            </w:r>
          </w:p>
        </w:tc>
        <w:tc>
          <w:tcPr>
            <w:tcW w:w="548" w:type="pct"/>
            <w:shd w:val="clear" w:color="auto" w:fill="auto"/>
            <w:noWrap/>
            <w:vAlign w:val="center"/>
            <w:hideMark/>
          </w:tcPr>
          <w:p w14:paraId="48D69A2F" w14:textId="77777777" w:rsidR="006B2953" w:rsidRPr="006B2953" w:rsidRDefault="006B2953" w:rsidP="006B2953">
            <w:pPr>
              <w:jc w:val="center"/>
              <w:rPr>
                <w:color w:val="000000"/>
                <w:sz w:val="20"/>
                <w:szCs w:val="20"/>
              </w:rPr>
            </w:pPr>
            <w:r w:rsidRPr="006B2953">
              <w:rPr>
                <w:color w:val="000000"/>
                <w:sz w:val="20"/>
                <w:szCs w:val="20"/>
              </w:rPr>
              <w:t>5.85E-04</w:t>
            </w:r>
          </w:p>
        </w:tc>
        <w:tc>
          <w:tcPr>
            <w:tcW w:w="403" w:type="pct"/>
            <w:shd w:val="clear" w:color="auto" w:fill="auto"/>
            <w:noWrap/>
            <w:vAlign w:val="center"/>
            <w:hideMark/>
          </w:tcPr>
          <w:p w14:paraId="6BE5E705" w14:textId="77777777" w:rsidR="006B2953" w:rsidRPr="006B2953" w:rsidRDefault="006B2953" w:rsidP="006B2953">
            <w:pPr>
              <w:jc w:val="center"/>
              <w:rPr>
                <w:color w:val="000000"/>
                <w:sz w:val="20"/>
                <w:szCs w:val="20"/>
              </w:rPr>
            </w:pPr>
            <w:r w:rsidRPr="006B2953">
              <w:rPr>
                <w:color w:val="000000"/>
                <w:sz w:val="20"/>
                <w:szCs w:val="20"/>
              </w:rPr>
              <w:t>2.80E-04</w:t>
            </w:r>
          </w:p>
        </w:tc>
        <w:tc>
          <w:tcPr>
            <w:tcW w:w="475" w:type="pct"/>
            <w:shd w:val="clear" w:color="auto" w:fill="auto"/>
            <w:noWrap/>
            <w:vAlign w:val="center"/>
            <w:hideMark/>
          </w:tcPr>
          <w:p w14:paraId="6DDCA4DF" w14:textId="77777777" w:rsidR="006B2953" w:rsidRPr="006B2953" w:rsidRDefault="006B2953" w:rsidP="006B2953">
            <w:pPr>
              <w:jc w:val="center"/>
              <w:rPr>
                <w:color w:val="000000"/>
                <w:sz w:val="20"/>
                <w:szCs w:val="20"/>
              </w:rPr>
            </w:pPr>
            <w:r w:rsidRPr="006B2953">
              <w:rPr>
                <w:color w:val="000000"/>
                <w:sz w:val="20"/>
                <w:szCs w:val="20"/>
              </w:rPr>
              <w:t>3.23E-03</w:t>
            </w:r>
          </w:p>
        </w:tc>
        <w:tc>
          <w:tcPr>
            <w:tcW w:w="402" w:type="pct"/>
            <w:shd w:val="clear" w:color="auto" w:fill="auto"/>
            <w:noWrap/>
            <w:vAlign w:val="center"/>
            <w:hideMark/>
          </w:tcPr>
          <w:p w14:paraId="44ADFB2B" w14:textId="77777777" w:rsidR="006B2953" w:rsidRPr="006B2953" w:rsidRDefault="006B2953" w:rsidP="006B2953">
            <w:pPr>
              <w:jc w:val="center"/>
              <w:rPr>
                <w:color w:val="000000"/>
                <w:sz w:val="20"/>
                <w:szCs w:val="20"/>
              </w:rPr>
            </w:pPr>
            <w:r w:rsidRPr="006B2953">
              <w:rPr>
                <w:color w:val="000000"/>
                <w:sz w:val="20"/>
                <w:szCs w:val="20"/>
              </w:rPr>
              <w:t>2.13E-04</w:t>
            </w:r>
          </w:p>
        </w:tc>
        <w:tc>
          <w:tcPr>
            <w:tcW w:w="403" w:type="pct"/>
            <w:shd w:val="clear" w:color="auto" w:fill="auto"/>
            <w:noWrap/>
            <w:vAlign w:val="center"/>
            <w:hideMark/>
          </w:tcPr>
          <w:p w14:paraId="618979B6" w14:textId="77777777" w:rsidR="006B2953" w:rsidRPr="006B2953" w:rsidRDefault="006B2953" w:rsidP="006B2953">
            <w:pPr>
              <w:jc w:val="center"/>
              <w:rPr>
                <w:color w:val="000000"/>
                <w:sz w:val="20"/>
                <w:szCs w:val="20"/>
              </w:rPr>
            </w:pPr>
            <w:r w:rsidRPr="006B2953">
              <w:rPr>
                <w:color w:val="000000"/>
                <w:sz w:val="20"/>
                <w:szCs w:val="20"/>
              </w:rPr>
              <w:t>2.25E-05</w:t>
            </w:r>
          </w:p>
        </w:tc>
        <w:tc>
          <w:tcPr>
            <w:tcW w:w="403" w:type="pct"/>
            <w:shd w:val="clear" w:color="auto" w:fill="auto"/>
            <w:noWrap/>
            <w:vAlign w:val="center"/>
            <w:hideMark/>
          </w:tcPr>
          <w:p w14:paraId="720F13D4" w14:textId="77777777" w:rsidR="006B2953" w:rsidRPr="006B2953" w:rsidRDefault="006B2953" w:rsidP="006B2953">
            <w:pPr>
              <w:jc w:val="center"/>
              <w:rPr>
                <w:color w:val="000000"/>
                <w:sz w:val="20"/>
                <w:szCs w:val="20"/>
              </w:rPr>
            </w:pPr>
            <w:r w:rsidRPr="006B2953">
              <w:rPr>
                <w:color w:val="000000"/>
                <w:sz w:val="20"/>
                <w:szCs w:val="20"/>
              </w:rPr>
              <w:t>4.69E-04</w:t>
            </w:r>
          </w:p>
        </w:tc>
        <w:tc>
          <w:tcPr>
            <w:tcW w:w="403" w:type="pct"/>
            <w:shd w:val="clear" w:color="auto" w:fill="auto"/>
            <w:noWrap/>
            <w:vAlign w:val="center"/>
            <w:hideMark/>
          </w:tcPr>
          <w:p w14:paraId="4778AE9E" w14:textId="77777777" w:rsidR="006B2953" w:rsidRPr="006B2953" w:rsidRDefault="006B2953" w:rsidP="006B2953">
            <w:pPr>
              <w:jc w:val="center"/>
              <w:rPr>
                <w:color w:val="000000"/>
                <w:sz w:val="20"/>
                <w:szCs w:val="20"/>
              </w:rPr>
            </w:pPr>
            <w:r w:rsidRPr="006B2953">
              <w:rPr>
                <w:color w:val="000000"/>
                <w:sz w:val="20"/>
                <w:szCs w:val="20"/>
              </w:rPr>
              <w:t>3.18E-04</w:t>
            </w:r>
          </w:p>
        </w:tc>
      </w:tr>
      <w:tr w:rsidR="006B2953" w:rsidRPr="006B2953" w14:paraId="2E7E012E" w14:textId="77777777" w:rsidTr="00DE2E59">
        <w:trPr>
          <w:trHeight w:val="255"/>
        </w:trPr>
        <w:tc>
          <w:tcPr>
            <w:tcW w:w="840" w:type="pct"/>
            <w:shd w:val="clear" w:color="auto" w:fill="F7CAAC"/>
            <w:noWrap/>
            <w:vAlign w:val="center"/>
            <w:hideMark/>
          </w:tcPr>
          <w:p w14:paraId="69513936"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淡水生态系统毒性</w:t>
            </w:r>
          </w:p>
        </w:tc>
        <w:tc>
          <w:tcPr>
            <w:tcW w:w="244" w:type="pct"/>
            <w:shd w:val="clear" w:color="auto" w:fill="F7CAAC"/>
            <w:noWrap/>
            <w:vAlign w:val="center"/>
            <w:hideMark/>
          </w:tcPr>
          <w:p w14:paraId="6C0CC938"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41906C2B" w14:textId="77777777" w:rsidR="006B2953" w:rsidRPr="006B2953" w:rsidRDefault="006B2953" w:rsidP="006B2953">
            <w:pPr>
              <w:jc w:val="center"/>
              <w:rPr>
                <w:b/>
                <w:color w:val="000000"/>
                <w:sz w:val="20"/>
                <w:szCs w:val="20"/>
              </w:rPr>
            </w:pPr>
            <w:r w:rsidRPr="006B2953">
              <w:rPr>
                <w:b/>
                <w:color w:val="000000"/>
                <w:sz w:val="20"/>
                <w:szCs w:val="20"/>
              </w:rPr>
              <w:t>6.83E-03</w:t>
            </w:r>
          </w:p>
        </w:tc>
        <w:tc>
          <w:tcPr>
            <w:tcW w:w="475" w:type="pct"/>
            <w:shd w:val="clear" w:color="auto" w:fill="auto"/>
            <w:noWrap/>
            <w:vAlign w:val="center"/>
            <w:hideMark/>
          </w:tcPr>
          <w:p w14:paraId="5C928D27" w14:textId="77777777" w:rsidR="006B2953" w:rsidRPr="006B2953" w:rsidRDefault="006B2953" w:rsidP="006B2953">
            <w:pPr>
              <w:jc w:val="center"/>
              <w:rPr>
                <w:color w:val="000000"/>
                <w:sz w:val="20"/>
                <w:szCs w:val="20"/>
              </w:rPr>
            </w:pPr>
            <w:r w:rsidRPr="006B2953">
              <w:rPr>
                <w:color w:val="000000"/>
                <w:sz w:val="20"/>
                <w:szCs w:val="20"/>
              </w:rPr>
              <w:t>7.76E-06</w:t>
            </w:r>
          </w:p>
        </w:tc>
        <w:tc>
          <w:tcPr>
            <w:tcW w:w="548" w:type="pct"/>
            <w:shd w:val="clear" w:color="auto" w:fill="auto"/>
            <w:noWrap/>
            <w:vAlign w:val="center"/>
            <w:hideMark/>
          </w:tcPr>
          <w:p w14:paraId="7D3E01B5" w14:textId="77777777" w:rsidR="006B2953" w:rsidRPr="006B2953" w:rsidRDefault="006B2953" w:rsidP="006B2953">
            <w:pPr>
              <w:jc w:val="center"/>
              <w:rPr>
                <w:color w:val="000000"/>
                <w:sz w:val="20"/>
                <w:szCs w:val="20"/>
              </w:rPr>
            </w:pPr>
            <w:r w:rsidRPr="006B2953">
              <w:rPr>
                <w:color w:val="000000"/>
                <w:sz w:val="20"/>
                <w:szCs w:val="20"/>
              </w:rPr>
              <w:t>1.93E-06</w:t>
            </w:r>
          </w:p>
        </w:tc>
        <w:tc>
          <w:tcPr>
            <w:tcW w:w="403" w:type="pct"/>
            <w:shd w:val="clear" w:color="auto" w:fill="auto"/>
            <w:noWrap/>
            <w:vAlign w:val="center"/>
            <w:hideMark/>
          </w:tcPr>
          <w:p w14:paraId="4ED47636" w14:textId="77777777" w:rsidR="006B2953" w:rsidRPr="006B2953" w:rsidRDefault="006B2953" w:rsidP="006B2953">
            <w:pPr>
              <w:jc w:val="center"/>
              <w:rPr>
                <w:color w:val="000000"/>
                <w:sz w:val="20"/>
                <w:szCs w:val="20"/>
              </w:rPr>
            </w:pPr>
            <w:r w:rsidRPr="006B2953">
              <w:rPr>
                <w:color w:val="000000"/>
                <w:sz w:val="20"/>
                <w:szCs w:val="20"/>
              </w:rPr>
              <w:t>2.04E-04</w:t>
            </w:r>
          </w:p>
        </w:tc>
        <w:tc>
          <w:tcPr>
            <w:tcW w:w="475" w:type="pct"/>
            <w:shd w:val="clear" w:color="auto" w:fill="auto"/>
            <w:noWrap/>
            <w:vAlign w:val="center"/>
            <w:hideMark/>
          </w:tcPr>
          <w:p w14:paraId="47C7E064" w14:textId="77777777" w:rsidR="006B2953" w:rsidRPr="006B2953" w:rsidRDefault="006B2953" w:rsidP="006B2953">
            <w:pPr>
              <w:jc w:val="center"/>
              <w:rPr>
                <w:color w:val="000000"/>
                <w:sz w:val="20"/>
                <w:szCs w:val="20"/>
              </w:rPr>
            </w:pPr>
            <w:r w:rsidRPr="006B2953">
              <w:rPr>
                <w:color w:val="000000"/>
                <w:sz w:val="20"/>
                <w:szCs w:val="20"/>
              </w:rPr>
              <w:t>3.37E-03</w:t>
            </w:r>
          </w:p>
        </w:tc>
        <w:tc>
          <w:tcPr>
            <w:tcW w:w="402" w:type="pct"/>
            <w:shd w:val="clear" w:color="auto" w:fill="auto"/>
            <w:noWrap/>
            <w:vAlign w:val="center"/>
            <w:hideMark/>
          </w:tcPr>
          <w:p w14:paraId="59F82FF2" w14:textId="77777777" w:rsidR="006B2953" w:rsidRPr="006B2953" w:rsidRDefault="006B2953" w:rsidP="006B2953">
            <w:pPr>
              <w:jc w:val="center"/>
              <w:rPr>
                <w:color w:val="000000"/>
                <w:sz w:val="20"/>
                <w:szCs w:val="20"/>
              </w:rPr>
            </w:pPr>
            <w:r w:rsidRPr="006B2953">
              <w:rPr>
                <w:color w:val="000000"/>
                <w:sz w:val="20"/>
                <w:szCs w:val="20"/>
              </w:rPr>
              <w:t>3.21E-03</w:t>
            </w:r>
          </w:p>
        </w:tc>
        <w:tc>
          <w:tcPr>
            <w:tcW w:w="403" w:type="pct"/>
            <w:shd w:val="clear" w:color="auto" w:fill="auto"/>
            <w:noWrap/>
            <w:vAlign w:val="center"/>
            <w:hideMark/>
          </w:tcPr>
          <w:p w14:paraId="21544C07" w14:textId="77777777" w:rsidR="006B2953" w:rsidRPr="006B2953" w:rsidRDefault="006B2953" w:rsidP="006B2953">
            <w:pPr>
              <w:jc w:val="center"/>
              <w:rPr>
                <w:color w:val="000000"/>
                <w:sz w:val="20"/>
                <w:szCs w:val="20"/>
              </w:rPr>
            </w:pPr>
            <w:r w:rsidRPr="006B2953">
              <w:rPr>
                <w:color w:val="000000"/>
                <w:sz w:val="20"/>
                <w:szCs w:val="20"/>
              </w:rPr>
              <w:t>5.42E-06</w:t>
            </w:r>
          </w:p>
        </w:tc>
        <w:tc>
          <w:tcPr>
            <w:tcW w:w="403" w:type="pct"/>
            <w:shd w:val="clear" w:color="auto" w:fill="auto"/>
            <w:noWrap/>
            <w:vAlign w:val="center"/>
            <w:hideMark/>
          </w:tcPr>
          <w:p w14:paraId="39F57EB6" w14:textId="77777777" w:rsidR="006B2953" w:rsidRPr="006B2953" w:rsidRDefault="006B2953" w:rsidP="006B2953">
            <w:pPr>
              <w:jc w:val="center"/>
              <w:rPr>
                <w:color w:val="000000"/>
                <w:sz w:val="20"/>
                <w:szCs w:val="20"/>
              </w:rPr>
            </w:pPr>
            <w:r w:rsidRPr="006B2953">
              <w:rPr>
                <w:color w:val="000000"/>
                <w:sz w:val="20"/>
                <w:szCs w:val="20"/>
              </w:rPr>
              <w:t>1.99E-05</w:t>
            </w:r>
          </w:p>
        </w:tc>
        <w:tc>
          <w:tcPr>
            <w:tcW w:w="403" w:type="pct"/>
            <w:shd w:val="clear" w:color="auto" w:fill="auto"/>
            <w:noWrap/>
            <w:vAlign w:val="center"/>
            <w:hideMark/>
          </w:tcPr>
          <w:p w14:paraId="1A0AE19D" w14:textId="77777777" w:rsidR="006B2953" w:rsidRPr="006B2953" w:rsidRDefault="006B2953" w:rsidP="006B2953">
            <w:pPr>
              <w:jc w:val="center"/>
              <w:rPr>
                <w:color w:val="000000"/>
                <w:sz w:val="20"/>
                <w:szCs w:val="20"/>
              </w:rPr>
            </w:pPr>
            <w:r w:rsidRPr="006B2953">
              <w:rPr>
                <w:color w:val="000000"/>
                <w:sz w:val="20"/>
                <w:szCs w:val="20"/>
              </w:rPr>
              <w:t>3.08E-06</w:t>
            </w:r>
          </w:p>
        </w:tc>
      </w:tr>
      <w:tr w:rsidR="006B2953" w:rsidRPr="006B2953" w14:paraId="1AA866D3" w14:textId="77777777" w:rsidTr="00DE2E59">
        <w:trPr>
          <w:trHeight w:val="255"/>
        </w:trPr>
        <w:tc>
          <w:tcPr>
            <w:tcW w:w="840" w:type="pct"/>
            <w:shd w:val="clear" w:color="auto" w:fill="F7CAAC"/>
            <w:noWrap/>
            <w:vAlign w:val="center"/>
            <w:hideMark/>
          </w:tcPr>
          <w:p w14:paraId="32FFFD94"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电离辐射</w:t>
            </w:r>
          </w:p>
        </w:tc>
        <w:tc>
          <w:tcPr>
            <w:tcW w:w="244" w:type="pct"/>
            <w:shd w:val="clear" w:color="auto" w:fill="F7CAAC"/>
            <w:noWrap/>
            <w:vAlign w:val="center"/>
            <w:hideMark/>
          </w:tcPr>
          <w:p w14:paraId="21AFF5A1"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766ED350" w14:textId="77777777" w:rsidR="006B2953" w:rsidRPr="006B2953" w:rsidRDefault="006B2953" w:rsidP="006B2953">
            <w:pPr>
              <w:jc w:val="center"/>
              <w:rPr>
                <w:b/>
                <w:color w:val="000000"/>
                <w:sz w:val="20"/>
                <w:szCs w:val="20"/>
              </w:rPr>
            </w:pPr>
            <w:r w:rsidRPr="006B2953">
              <w:rPr>
                <w:b/>
                <w:color w:val="000000"/>
                <w:sz w:val="20"/>
                <w:szCs w:val="20"/>
              </w:rPr>
              <w:t>4.21E-03</w:t>
            </w:r>
          </w:p>
        </w:tc>
        <w:tc>
          <w:tcPr>
            <w:tcW w:w="475" w:type="pct"/>
            <w:shd w:val="clear" w:color="auto" w:fill="auto"/>
            <w:noWrap/>
            <w:vAlign w:val="center"/>
            <w:hideMark/>
          </w:tcPr>
          <w:p w14:paraId="14AD9C40" w14:textId="77777777" w:rsidR="006B2953" w:rsidRPr="006B2953" w:rsidRDefault="006B2953" w:rsidP="006B2953">
            <w:pPr>
              <w:jc w:val="center"/>
              <w:rPr>
                <w:color w:val="000000"/>
                <w:sz w:val="20"/>
                <w:szCs w:val="20"/>
              </w:rPr>
            </w:pPr>
            <w:r w:rsidRPr="006B2953">
              <w:rPr>
                <w:color w:val="000000"/>
                <w:sz w:val="20"/>
                <w:szCs w:val="20"/>
              </w:rPr>
              <w:t>0.00E+00</w:t>
            </w:r>
          </w:p>
        </w:tc>
        <w:tc>
          <w:tcPr>
            <w:tcW w:w="548" w:type="pct"/>
            <w:shd w:val="clear" w:color="auto" w:fill="auto"/>
            <w:noWrap/>
            <w:vAlign w:val="center"/>
            <w:hideMark/>
          </w:tcPr>
          <w:p w14:paraId="63500436" w14:textId="77777777" w:rsidR="006B2953" w:rsidRPr="006B2953" w:rsidRDefault="006B2953" w:rsidP="006B2953">
            <w:pPr>
              <w:jc w:val="center"/>
              <w:rPr>
                <w:color w:val="000000"/>
                <w:sz w:val="20"/>
                <w:szCs w:val="20"/>
              </w:rPr>
            </w:pPr>
            <w:r w:rsidRPr="006B2953">
              <w:rPr>
                <w:color w:val="000000"/>
                <w:sz w:val="20"/>
                <w:szCs w:val="20"/>
              </w:rPr>
              <w:t>0.00E+00</w:t>
            </w:r>
          </w:p>
        </w:tc>
        <w:tc>
          <w:tcPr>
            <w:tcW w:w="403" w:type="pct"/>
            <w:shd w:val="clear" w:color="auto" w:fill="auto"/>
            <w:noWrap/>
            <w:vAlign w:val="center"/>
            <w:hideMark/>
          </w:tcPr>
          <w:p w14:paraId="0FBE77F7" w14:textId="77777777" w:rsidR="006B2953" w:rsidRPr="006B2953" w:rsidRDefault="006B2953" w:rsidP="006B2953">
            <w:pPr>
              <w:jc w:val="center"/>
              <w:rPr>
                <w:color w:val="000000"/>
                <w:sz w:val="20"/>
                <w:szCs w:val="20"/>
              </w:rPr>
            </w:pPr>
            <w:r w:rsidRPr="006B2953">
              <w:rPr>
                <w:color w:val="000000"/>
                <w:sz w:val="20"/>
                <w:szCs w:val="20"/>
              </w:rPr>
              <w:t>6.83E-05</w:t>
            </w:r>
          </w:p>
        </w:tc>
        <w:tc>
          <w:tcPr>
            <w:tcW w:w="475" w:type="pct"/>
            <w:shd w:val="clear" w:color="auto" w:fill="auto"/>
            <w:noWrap/>
            <w:vAlign w:val="center"/>
            <w:hideMark/>
          </w:tcPr>
          <w:p w14:paraId="190D0B3C" w14:textId="77777777" w:rsidR="006B2953" w:rsidRPr="006B2953" w:rsidRDefault="006B2953" w:rsidP="006B2953">
            <w:pPr>
              <w:jc w:val="center"/>
              <w:rPr>
                <w:color w:val="000000"/>
                <w:sz w:val="20"/>
                <w:szCs w:val="20"/>
              </w:rPr>
            </w:pPr>
            <w:r w:rsidRPr="006B2953">
              <w:rPr>
                <w:color w:val="000000"/>
                <w:sz w:val="20"/>
                <w:szCs w:val="20"/>
              </w:rPr>
              <w:t>2.30E-03</w:t>
            </w:r>
          </w:p>
        </w:tc>
        <w:tc>
          <w:tcPr>
            <w:tcW w:w="402" w:type="pct"/>
            <w:shd w:val="clear" w:color="auto" w:fill="auto"/>
            <w:noWrap/>
            <w:vAlign w:val="center"/>
            <w:hideMark/>
          </w:tcPr>
          <w:p w14:paraId="2474C1BC" w14:textId="77777777" w:rsidR="006B2953" w:rsidRPr="006B2953" w:rsidRDefault="006B2953" w:rsidP="006B2953">
            <w:pPr>
              <w:jc w:val="center"/>
              <w:rPr>
                <w:color w:val="000000"/>
                <w:sz w:val="20"/>
                <w:szCs w:val="20"/>
              </w:rPr>
            </w:pPr>
            <w:r w:rsidRPr="006B2953">
              <w:rPr>
                <w:color w:val="000000"/>
                <w:sz w:val="20"/>
                <w:szCs w:val="20"/>
              </w:rPr>
              <w:t>7.54E-05</w:t>
            </w:r>
          </w:p>
        </w:tc>
        <w:tc>
          <w:tcPr>
            <w:tcW w:w="403" w:type="pct"/>
            <w:shd w:val="clear" w:color="auto" w:fill="auto"/>
            <w:noWrap/>
            <w:vAlign w:val="center"/>
            <w:hideMark/>
          </w:tcPr>
          <w:p w14:paraId="2E3900F8" w14:textId="77777777" w:rsidR="006B2953" w:rsidRPr="006B2953" w:rsidRDefault="006B2953" w:rsidP="006B2953">
            <w:pPr>
              <w:jc w:val="center"/>
              <w:rPr>
                <w:color w:val="000000"/>
                <w:sz w:val="20"/>
                <w:szCs w:val="20"/>
              </w:rPr>
            </w:pPr>
            <w:r w:rsidRPr="006B2953">
              <w:rPr>
                <w:color w:val="000000"/>
                <w:sz w:val="20"/>
                <w:szCs w:val="20"/>
              </w:rPr>
              <w:t>1.69E-05</w:t>
            </w:r>
          </w:p>
        </w:tc>
        <w:tc>
          <w:tcPr>
            <w:tcW w:w="403" w:type="pct"/>
            <w:shd w:val="clear" w:color="auto" w:fill="auto"/>
            <w:noWrap/>
            <w:vAlign w:val="center"/>
            <w:hideMark/>
          </w:tcPr>
          <w:p w14:paraId="5BE7025C" w14:textId="77777777" w:rsidR="006B2953" w:rsidRPr="006B2953" w:rsidRDefault="006B2953" w:rsidP="006B2953">
            <w:pPr>
              <w:jc w:val="center"/>
              <w:rPr>
                <w:color w:val="000000"/>
                <w:sz w:val="20"/>
                <w:szCs w:val="20"/>
              </w:rPr>
            </w:pPr>
            <w:r w:rsidRPr="006B2953">
              <w:rPr>
                <w:color w:val="000000"/>
                <w:sz w:val="20"/>
                <w:szCs w:val="20"/>
              </w:rPr>
              <w:t>1.06E-03</w:t>
            </w:r>
          </w:p>
        </w:tc>
        <w:tc>
          <w:tcPr>
            <w:tcW w:w="403" w:type="pct"/>
            <w:shd w:val="clear" w:color="auto" w:fill="auto"/>
            <w:noWrap/>
            <w:vAlign w:val="center"/>
            <w:hideMark/>
          </w:tcPr>
          <w:p w14:paraId="48525C36" w14:textId="77777777" w:rsidR="006B2953" w:rsidRPr="006B2953" w:rsidRDefault="006B2953" w:rsidP="006B2953">
            <w:pPr>
              <w:jc w:val="center"/>
              <w:rPr>
                <w:color w:val="000000"/>
                <w:sz w:val="20"/>
                <w:szCs w:val="20"/>
              </w:rPr>
            </w:pPr>
            <w:r w:rsidRPr="006B2953">
              <w:rPr>
                <w:color w:val="000000"/>
                <w:sz w:val="20"/>
                <w:szCs w:val="20"/>
              </w:rPr>
              <w:t>6.89E-04</w:t>
            </w:r>
          </w:p>
        </w:tc>
      </w:tr>
      <w:tr w:rsidR="006B2953" w:rsidRPr="006B2953" w14:paraId="16240CDF" w14:textId="77777777" w:rsidTr="00DE2E59">
        <w:trPr>
          <w:trHeight w:val="255"/>
        </w:trPr>
        <w:tc>
          <w:tcPr>
            <w:tcW w:w="840" w:type="pct"/>
            <w:shd w:val="clear" w:color="auto" w:fill="F7CAAC"/>
            <w:noWrap/>
            <w:vAlign w:val="center"/>
            <w:hideMark/>
          </w:tcPr>
          <w:p w14:paraId="497D7302"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矿产资源耗竭</w:t>
            </w:r>
          </w:p>
        </w:tc>
        <w:tc>
          <w:tcPr>
            <w:tcW w:w="244" w:type="pct"/>
            <w:shd w:val="clear" w:color="auto" w:fill="F7CAAC"/>
            <w:noWrap/>
            <w:vAlign w:val="center"/>
            <w:hideMark/>
          </w:tcPr>
          <w:p w14:paraId="6CB20311"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042CA03C" w14:textId="77777777" w:rsidR="006B2953" w:rsidRPr="006B2953" w:rsidRDefault="006B2953" w:rsidP="006B2953">
            <w:pPr>
              <w:jc w:val="center"/>
              <w:rPr>
                <w:b/>
                <w:color w:val="000000"/>
                <w:sz w:val="20"/>
                <w:szCs w:val="20"/>
              </w:rPr>
            </w:pPr>
            <w:r w:rsidRPr="006B2953">
              <w:rPr>
                <w:b/>
                <w:color w:val="000000"/>
                <w:sz w:val="20"/>
                <w:szCs w:val="20"/>
              </w:rPr>
              <w:t>2.05E-03</w:t>
            </w:r>
          </w:p>
        </w:tc>
        <w:tc>
          <w:tcPr>
            <w:tcW w:w="475" w:type="pct"/>
            <w:shd w:val="clear" w:color="auto" w:fill="auto"/>
            <w:noWrap/>
            <w:vAlign w:val="center"/>
            <w:hideMark/>
          </w:tcPr>
          <w:p w14:paraId="3F0BD76B" w14:textId="77777777" w:rsidR="006B2953" w:rsidRPr="006B2953" w:rsidRDefault="006B2953" w:rsidP="006B2953">
            <w:pPr>
              <w:jc w:val="center"/>
              <w:rPr>
                <w:color w:val="000000"/>
                <w:sz w:val="20"/>
                <w:szCs w:val="20"/>
              </w:rPr>
            </w:pPr>
            <w:r w:rsidRPr="006B2953">
              <w:rPr>
                <w:color w:val="000000"/>
                <w:sz w:val="20"/>
                <w:szCs w:val="20"/>
              </w:rPr>
              <w:t>0.00E+00</w:t>
            </w:r>
          </w:p>
        </w:tc>
        <w:tc>
          <w:tcPr>
            <w:tcW w:w="548" w:type="pct"/>
            <w:shd w:val="clear" w:color="auto" w:fill="auto"/>
            <w:noWrap/>
            <w:vAlign w:val="center"/>
            <w:hideMark/>
          </w:tcPr>
          <w:p w14:paraId="4453F17F" w14:textId="77777777" w:rsidR="006B2953" w:rsidRPr="006B2953" w:rsidRDefault="006B2953" w:rsidP="006B2953">
            <w:pPr>
              <w:jc w:val="center"/>
              <w:rPr>
                <w:color w:val="000000"/>
                <w:sz w:val="20"/>
                <w:szCs w:val="20"/>
              </w:rPr>
            </w:pPr>
            <w:r w:rsidRPr="006B2953">
              <w:rPr>
                <w:color w:val="000000"/>
                <w:sz w:val="20"/>
                <w:szCs w:val="20"/>
              </w:rPr>
              <w:t>2.38E-04</w:t>
            </w:r>
          </w:p>
        </w:tc>
        <w:tc>
          <w:tcPr>
            <w:tcW w:w="403" w:type="pct"/>
            <w:shd w:val="clear" w:color="auto" w:fill="auto"/>
            <w:noWrap/>
            <w:vAlign w:val="center"/>
            <w:hideMark/>
          </w:tcPr>
          <w:p w14:paraId="636475DE" w14:textId="77777777" w:rsidR="006B2953" w:rsidRPr="006B2953" w:rsidRDefault="006B2953" w:rsidP="006B2953">
            <w:pPr>
              <w:jc w:val="center"/>
              <w:rPr>
                <w:color w:val="000000"/>
                <w:sz w:val="20"/>
                <w:szCs w:val="20"/>
              </w:rPr>
            </w:pPr>
            <w:r w:rsidRPr="006B2953">
              <w:rPr>
                <w:color w:val="000000"/>
                <w:sz w:val="20"/>
                <w:szCs w:val="20"/>
              </w:rPr>
              <w:t>8.19E-05</w:t>
            </w:r>
          </w:p>
        </w:tc>
        <w:tc>
          <w:tcPr>
            <w:tcW w:w="475" w:type="pct"/>
            <w:shd w:val="clear" w:color="auto" w:fill="auto"/>
            <w:noWrap/>
            <w:vAlign w:val="center"/>
            <w:hideMark/>
          </w:tcPr>
          <w:p w14:paraId="200AB299" w14:textId="77777777" w:rsidR="006B2953" w:rsidRPr="006B2953" w:rsidRDefault="006B2953" w:rsidP="006B2953">
            <w:pPr>
              <w:jc w:val="center"/>
              <w:rPr>
                <w:color w:val="000000"/>
                <w:sz w:val="20"/>
                <w:szCs w:val="20"/>
              </w:rPr>
            </w:pPr>
            <w:r w:rsidRPr="006B2953">
              <w:rPr>
                <w:color w:val="000000"/>
                <w:sz w:val="20"/>
                <w:szCs w:val="20"/>
              </w:rPr>
              <w:t>1.37E-03</w:t>
            </w:r>
          </w:p>
        </w:tc>
        <w:tc>
          <w:tcPr>
            <w:tcW w:w="402" w:type="pct"/>
            <w:shd w:val="clear" w:color="auto" w:fill="auto"/>
            <w:noWrap/>
            <w:vAlign w:val="center"/>
            <w:hideMark/>
          </w:tcPr>
          <w:p w14:paraId="55724F1A" w14:textId="77777777" w:rsidR="006B2953" w:rsidRPr="006B2953" w:rsidRDefault="006B2953" w:rsidP="006B2953">
            <w:pPr>
              <w:jc w:val="center"/>
              <w:rPr>
                <w:color w:val="000000"/>
                <w:sz w:val="20"/>
                <w:szCs w:val="20"/>
              </w:rPr>
            </w:pPr>
            <w:r w:rsidRPr="006B2953">
              <w:rPr>
                <w:color w:val="000000"/>
                <w:sz w:val="20"/>
                <w:szCs w:val="20"/>
              </w:rPr>
              <w:t>2.54E-04</w:t>
            </w:r>
          </w:p>
        </w:tc>
        <w:tc>
          <w:tcPr>
            <w:tcW w:w="403" w:type="pct"/>
            <w:shd w:val="clear" w:color="auto" w:fill="auto"/>
            <w:noWrap/>
            <w:vAlign w:val="center"/>
            <w:hideMark/>
          </w:tcPr>
          <w:p w14:paraId="1D518924" w14:textId="77777777" w:rsidR="006B2953" w:rsidRPr="006B2953" w:rsidRDefault="006B2953" w:rsidP="006B2953">
            <w:pPr>
              <w:jc w:val="center"/>
              <w:rPr>
                <w:color w:val="000000"/>
                <w:sz w:val="20"/>
                <w:szCs w:val="20"/>
              </w:rPr>
            </w:pPr>
            <w:r w:rsidRPr="006B2953">
              <w:rPr>
                <w:color w:val="000000"/>
                <w:sz w:val="20"/>
                <w:szCs w:val="20"/>
              </w:rPr>
              <w:t>4.33E-06</w:t>
            </w:r>
          </w:p>
        </w:tc>
        <w:tc>
          <w:tcPr>
            <w:tcW w:w="403" w:type="pct"/>
            <w:shd w:val="clear" w:color="auto" w:fill="auto"/>
            <w:noWrap/>
            <w:vAlign w:val="center"/>
            <w:hideMark/>
          </w:tcPr>
          <w:p w14:paraId="5C06E4BF" w14:textId="77777777" w:rsidR="006B2953" w:rsidRPr="006B2953" w:rsidRDefault="006B2953" w:rsidP="006B2953">
            <w:pPr>
              <w:jc w:val="center"/>
              <w:rPr>
                <w:color w:val="000000"/>
                <w:sz w:val="20"/>
                <w:szCs w:val="20"/>
              </w:rPr>
            </w:pPr>
            <w:r w:rsidRPr="006B2953">
              <w:rPr>
                <w:color w:val="000000"/>
                <w:sz w:val="20"/>
                <w:szCs w:val="20"/>
              </w:rPr>
              <w:t>0.00E+00</w:t>
            </w:r>
          </w:p>
        </w:tc>
        <w:tc>
          <w:tcPr>
            <w:tcW w:w="403" w:type="pct"/>
            <w:shd w:val="clear" w:color="auto" w:fill="auto"/>
            <w:noWrap/>
            <w:vAlign w:val="center"/>
            <w:hideMark/>
          </w:tcPr>
          <w:p w14:paraId="0F8255D9" w14:textId="77777777" w:rsidR="006B2953" w:rsidRPr="006B2953" w:rsidRDefault="006B2953" w:rsidP="006B2953">
            <w:pPr>
              <w:jc w:val="center"/>
              <w:rPr>
                <w:color w:val="000000"/>
                <w:sz w:val="20"/>
                <w:szCs w:val="20"/>
              </w:rPr>
            </w:pPr>
            <w:r w:rsidRPr="006B2953">
              <w:rPr>
                <w:color w:val="000000"/>
                <w:sz w:val="20"/>
                <w:szCs w:val="20"/>
              </w:rPr>
              <w:t>9.57E-05</w:t>
            </w:r>
          </w:p>
        </w:tc>
      </w:tr>
      <w:tr w:rsidR="006B2953" w:rsidRPr="006B2953" w14:paraId="5D40D9BC" w14:textId="77777777" w:rsidTr="00DE2E59">
        <w:trPr>
          <w:trHeight w:val="255"/>
        </w:trPr>
        <w:tc>
          <w:tcPr>
            <w:tcW w:w="840" w:type="pct"/>
            <w:shd w:val="clear" w:color="auto" w:fill="F7CAAC"/>
            <w:noWrap/>
            <w:vAlign w:val="center"/>
            <w:hideMark/>
          </w:tcPr>
          <w:p w14:paraId="000E92D8"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海洋生态系统毒性</w:t>
            </w:r>
          </w:p>
        </w:tc>
        <w:tc>
          <w:tcPr>
            <w:tcW w:w="244" w:type="pct"/>
            <w:shd w:val="clear" w:color="auto" w:fill="F7CAAC"/>
            <w:noWrap/>
            <w:vAlign w:val="center"/>
            <w:hideMark/>
          </w:tcPr>
          <w:p w14:paraId="4A24150D"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6548707C" w14:textId="77777777" w:rsidR="006B2953" w:rsidRPr="006B2953" w:rsidRDefault="006B2953" w:rsidP="006B2953">
            <w:pPr>
              <w:jc w:val="center"/>
              <w:rPr>
                <w:b/>
                <w:color w:val="000000"/>
                <w:sz w:val="20"/>
                <w:szCs w:val="20"/>
              </w:rPr>
            </w:pPr>
            <w:r w:rsidRPr="006B2953">
              <w:rPr>
                <w:b/>
                <w:color w:val="000000"/>
                <w:sz w:val="20"/>
                <w:szCs w:val="20"/>
              </w:rPr>
              <w:t>1.51E-03</w:t>
            </w:r>
          </w:p>
        </w:tc>
        <w:tc>
          <w:tcPr>
            <w:tcW w:w="475" w:type="pct"/>
            <w:shd w:val="clear" w:color="auto" w:fill="auto"/>
            <w:noWrap/>
            <w:vAlign w:val="center"/>
            <w:hideMark/>
          </w:tcPr>
          <w:p w14:paraId="27102794" w14:textId="77777777" w:rsidR="006B2953" w:rsidRPr="006B2953" w:rsidRDefault="006B2953" w:rsidP="006B2953">
            <w:pPr>
              <w:jc w:val="center"/>
              <w:rPr>
                <w:color w:val="000000"/>
                <w:sz w:val="20"/>
                <w:szCs w:val="20"/>
              </w:rPr>
            </w:pPr>
            <w:r w:rsidRPr="006B2953">
              <w:rPr>
                <w:color w:val="000000"/>
                <w:sz w:val="20"/>
                <w:szCs w:val="20"/>
              </w:rPr>
              <w:t>3.19E-05</w:t>
            </w:r>
          </w:p>
        </w:tc>
        <w:tc>
          <w:tcPr>
            <w:tcW w:w="548" w:type="pct"/>
            <w:shd w:val="clear" w:color="auto" w:fill="auto"/>
            <w:noWrap/>
            <w:vAlign w:val="center"/>
            <w:hideMark/>
          </w:tcPr>
          <w:p w14:paraId="31CB2D23" w14:textId="77777777" w:rsidR="006B2953" w:rsidRPr="006B2953" w:rsidRDefault="006B2953" w:rsidP="006B2953">
            <w:pPr>
              <w:jc w:val="center"/>
              <w:rPr>
                <w:color w:val="000000"/>
                <w:sz w:val="20"/>
                <w:szCs w:val="20"/>
              </w:rPr>
            </w:pPr>
            <w:r w:rsidRPr="006B2953">
              <w:rPr>
                <w:color w:val="000000"/>
                <w:sz w:val="20"/>
                <w:szCs w:val="20"/>
              </w:rPr>
              <w:t>6.81E-06</w:t>
            </w:r>
          </w:p>
        </w:tc>
        <w:tc>
          <w:tcPr>
            <w:tcW w:w="403" w:type="pct"/>
            <w:shd w:val="clear" w:color="auto" w:fill="auto"/>
            <w:noWrap/>
            <w:vAlign w:val="center"/>
            <w:hideMark/>
          </w:tcPr>
          <w:p w14:paraId="5A8F5F6C" w14:textId="77777777" w:rsidR="006B2953" w:rsidRPr="006B2953" w:rsidRDefault="006B2953" w:rsidP="006B2953">
            <w:pPr>
              <w:jc w:val="center"/>
              <w:rPr>
                <w:color w:val="000000"/>
                <w:sz w:val="20"/>
                <w:szCs w:val="20"/>
              </w:rPr>
            </w:pPr>
            <w:r w:rsidRPr="006B2953">
              <w:rPr>
                <w:color w:val="000000"/>
                <w:sz w:val="20"/>
                <w:szCs w:val="20"/>
              </w:rPr>
              <w:t>4.27E-05</w:t>
            </w:r>
          </w:p>
        </w:tc>
        <w:tc>
          <w:tcPr>
            <w:tcW w:w="475" w:type="pct"/>
            <w:shd w:val="clear" w:color="auto" w:fill="auto"/>
            <w:noWrap/>
            <w:vAlign w:val="center"/>
            <w:hideMark/>
          </w:tcPr>
          <w:p w14:paraId="494C858E" w14:textId="77777777" w:rsidR="006B2953" w:rsidRPr="006B2953" w:rsidRDefault="006B2953" w:rsidP="006B2953">
            <w:pPr>
              <w:jc w:val="center"/>
              <w:rPr>
                <w:color w:val="000000"/>
                <w:sz w:val="20"/>
                <w:szCs w:val="20"/>
              </w:rPr>
            </w:pPr>
            <w:r w:rsidRPr="006B2953">
              <w:rPr>
                <w:color w:val="000000"/>
                <w:sz w:val="20"/>
                <w:szCs w:val="20"/>
              </w:rPr>
              <w:t>7.35E-04</w:t>
            </w:r>
          </w:p>
        </w:tc>
        <w:tc>
          <w:tcPr>
            <w:tcW w:w="402" w:type="pct"/>
            <w:shd w:val="clear" w:color="auto" w:fill="auto"/>
            <w:noWrap/>
            <w:vAlign w:val="center"/>
            <w:hideMark/>
          </w:tcPr>
          <w:p w14:paraId="17AC71D4" w14:textId="77777777" w:rsidR="006B2953" w:rsidRPr="006B2953" w:rsidRDefault="006B2953" w:rsidP="006B2953">
            <w:pPr>
              <w:jc w:val="center"/>
              <w:rPr>
                <w:color w:val="000000"/>
                <w:sz w:val="20"/>
                <w:szCs w:val="20"/>
              </w:rPr>
            </w:pPr>
            <w:r w:rsidRPr="006B2953">
              <w:rPr>
                <w:color w:val="000000"/>
                <w:sz w:val="20"/>
                <w:szCs w:val="20"/>
              </w:rPr>
              <w:t>6.76E-04</w:t>
            </w:r>
          </w:p>
        </w:tc>
        <w:tc>
          <w:tcPr>
            <w:tcW w:w="403" w:type="pct"/>
            <w:shd w:val="clear" w:color="auto" w:fill="auto"/>
            <w:noWrap/>
            <w:vAlign w:val="center"/>
            <w:hideMark/>
          </w:tcPr>
          <w:p w14:paraId="4D97924E" w14:textId="77777777" w:rsidR="006B2953" w:rsidRPr="006B2953" w:rsidRDefault="006B2953" w:rsidP="006B2953">
            <w:pPr>
              <w:jc w:val="center"/>
              <w:rPr>
                <w:color w:val="000000"/>
                <w:sz w:val="20"/>
                <w:szCs w:val="20"/>
              </w:rPr>
            </w:pPr>
            <w:r w:rsidRPr="006B2953">
              <w:rPr>
                <w:color w:val="000000"/>
                <w:sz w:val="20"/>
                <w:szCs w:val="20"/>
              </w:rPr>
              <w:t>1.44E-06</w:t>
            </w:r>
          </w:p>
        </w:tc>
        <w:tc>
          <w:tcPr>
            <w:tcW w:w="403" w:type="pct"/>
            <w:shd w:val="clear" w:color="auto" w:fill="auto"/>
            <w:noWrap/>
            <w:vAlign w:val="center"/>
            <w:hideMark/>
          </w:tcPr>
          <w:p w14:paraId="4AD48E55" w14:textId="77777777" w:rsidR="006B2953" w:rsidRPr="006B2953" w:rsidRDefault="006B2953" w:rsidP="006B2953">
            <w:pPr>
              <w:jc w:val="center"/>
              <w:rPr>
                <w:color w:val="000000"/>
                <w:sz w:val="20"/>
                <w:szCs w:val="20"/>
              </w:rPr>
            </w:pPr>
            <w:r w:rsidRPr="006B2953">
              <w:rPr>
                <w:color w:val="000000"/>
                <w:sz w:val="20"/>
                <w:szCs w:val="20"/>
              </w:rPr>
              <w:t>1.22E-05</w:t>
            </w:r>
          </w:p>
        </w:tc>
        <w:tc>
          <w:tcPr>
            <w:tcW w:w="403" w:type="pct"/>
            <w:shd w:val="clear" w:color="auto" w:fill="auto"/>
            <w:noWrap/>
            <w:vAlign w:val="center"/>
            <w:hideMark/>
          </w:tcPr>
          <w:p w14:paraId="57651E1B" w14:textId="77777777" w:rsidR="006B2953" w:rsidRPr="006B2953" w:rsidRDefault="006B2953" w:rsidP="006B2953">
            <w:pPr>
              <w:jc w:val="center"/>
              <w:rPr>
                <w:color w:val="000000"/>
                <w:sz w:val="20"/>
                <w:szCs w:val="20"/>
              </w:rPr>
            </w:pPr>
            <w:r w:rsidRPr="006B2953">
              <w:rPr>
                <w:color w:val="000000"/>
                <w:sz w:val="20"/>
                <w:szCs w:val="20"/>
              </w:rPr>
              <w:t>1.89E-06</w:t>
            </w:r>
          </w:p>
        </w:tc>
      </w:tr>
      <w:tr w:rsidR="006B2953" w:rsidRPr="006B2953" w14:paraId="2A360CE3" w14:textId="77777777" w:rsidTr="00DE2E59">
        <w:trPr>
          <w:trHeight w:val="255"/>
        </w:trPr>
        <w:tc>
          <w:tcPr>
            <w:tcW w:w="840" w:type="pct"/>
            <w:shd w:val="clear" w:color="auto" w:fill="F7CAAC"/>
            <w:noWrap/>
            <w:vAlign w:val="center"/>
            <w:hideMark/>
          </w:tcPr>
          <w:p w14:paraId="1BEDD8AA"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海洋富营养化</w:t>
            </w:r>
          </w:p>
        </w:tc>
        <w:tc>
          <w:tcPr>
            <w:tcW w:w="244" w:type="pct"/>
            <w:shd w:val="clear" w:color="auto" w:fill="F7CAAC"/>
            <w:noWrap/>
            <w:vAlign w:val="center"/>
            <w:hideMark/>
          </w:tcPr>
          <w:p w14:paraId="0E9DC3A8"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402" w:type="pct"/>
            <w:shd w:val="clear" w:color="auto" w:fill="F7CAAC"/>
            <w:noWrap/>
            <w:vAlign w:val="center"/>
            <w:hideMark/>
          </w:tcPr>
          <w:p w14:paraId="5567CBF6" w14:textId="77777777" w:rsidR="006B2953" w:rsidRPr="006B2953" w:rsidRDefault="006B2953" w:rsidP="006B2953">
            <w:pPr>
              <w:jc w:val="center"/>
              <w:rPr>
                <w:b/>
                <w:color w:val="000000"/>
                <w:sz w:val="20"/>
                <w:szCs w:val="20"/>
              </w:rPr>
            </w:pPr>
            <w:r w:rsidRPr="006B2953">
              <w:rPr>
                <w:b/>
                <w:color w:val="000000"/>
                <w:sz w:val="20"/>
                <w:szCs w:val="20"/>
              </w:rPr>
              <w:t>5.49E-05</w:t>
            </w:r>
          </w:p>
        </w:tc>
        <w:tc>
          <w:tcPr>
            <w:tcW w:w="475" w:type="pct"/>
            <w:shd w:val="clear" w:color="auto" w:fill="auto"/>
            <w:noWrap/>
            <w:vAlign w:val="center"/>
            <w:hideMark/>
          </w:tcPr>
          <w:p w14:paraId="0A088499" w14:textId="77777777" w:rsidR="006B2953" w:rsidRPr="006B2953" w:rsidRDefault="006B2953" w:rsidP="006B2953">
            <w:pPr>
              <w:jc w:val="center"/>
              <w:rPr>
                <w:color w:val="000000"/>
                <w:sz w:val="20"/>
                <w:szCs w:val="20"/>
              </w:rPr>
            </w:pPr>
            <w:r w:rsidRPr="006B2953">
              <w:rPr>
                <w:color w:val="000000"/>
                <w:sz w:val="20"/>
                <w:szCs w:val="20"/>
              </w:rPr>
              <w:t>0.00E+00</w:t>
            </w:r>
          </w:p>
        </w:tc>
        <w:tc>
          <w:tcPr>
            <w:tcW w:w="548" w:type="pct"/>
            <w:shd w:val="clear" w:color="auto" w:fill="auto"/>
            <w:noWrap/>
            <w:vAlign w:val="center"/>
            <w:hideMark/>
          </w:tcPr>
          <w:p w14:paraId="03D38819" w14:textId="77777777" w:rsidR="006B2953" w:rsidRPr="006B2953" w:rsidRDefault="006B2953" w:rsidP="006B2953">
            <w:pPr>
              <w:jc w:val="center"/>
              <w:rPr>
                <w:color w:val="000000"/>
                <w:sz w:val="20"/>
                <w:szCs w:val="20"/>
              </w:rPr>
            </w:pPr>
            <w:r w:rsidRPr="006B2953">
              <w:rPr>
                <w:color w:val="000000"/>
                <w:sz w:val="20"/>
                <w:szCs w:val="20"/>
              </w:rPr>
              <w:t>0.00E+00</w:t>
            </w:r>
          </w:p>
        </w:tc>
        <w:tc>
          <w:tcPr>
            <w:tcW w:w="403" w:type="pct"/>
            <w:shd w:val="clear" w:color="auto" w:fill="auto"/>
            <w:noWrap/>
            <w:vAlign w:val="center"/>
            <w:hideMark/>
          </w:tcPr>
          <w:p w14:paraId="6518E87E" w14:textId="77777777" w:rsidR="006B2953" w:rsidRPr="006B2953" w:rsidRDefault="006B2953" w:rsidP="006B2953">
            <w:pPr>
              <w:jc w:val="center"/>
              <w:rPr>
                <w:color w:val="000000"/>
                <w:sz w:val="20"/>
                <w:szCs w:val="20"/>
              </w:rPr>
            </w:pPr>
            <w:r w:rsidRPr="006B2953">
              <w:rPr>
                <w:color w:val="000000"/>
                <w:sz w:val="20"/>
                <w:szCs w:val="20"/>
              </w:rPr>
              <w:t>4.83E-06</w:t>
            </w:r>
          </w:p>
        </w:tc>
        <w:tc>
          <w:tcPr>
            <w:tcW w:w="475" w:type="pct"/>
            <w:shd w:val="clear" w:color="auto" w:fill="auto"/>
            <w:noWrap/>
            <w:vAlign w:val="center"/>
            <w:hideMark/>
          </w:tcPr>
          <w:p w14:paraId="079C1992" w14:textId="77777777" w:rsidR="006B2953" w:rsidRPr="006B2953" w:rsidRDefault="006B2953" w:rsidP="006B2953">
            <w:pPr>
              <w:jc w:val="center"/>
              <w:rPr>
                <w:color w:val="000000"/>
                <w:sz w:val="20"/>
                <w:szCs w:val="20"/>
              </w:rPr>
            </w:pPr>
            <w:r w:rsidRPr="006B2953">
              <w:rPr>
                <w:color w:val="000000"/>
                <w:sz w:val="20"/>
                <w:szCs w:val="20"/>
              </w:rPr>
              <w:t>3.53E-05</w:t>
            </w:r>
          </w:p>
        </w:tc>
        <w:tc>
          <w:tcPr>
            <w:tcW w:w="402" w:type="pct"/>
            <w:shd w:val="clear" w:color="auto" w:fill="auto"/>
            <w:noWrap/>
            <w:vAlign w:val="center"/>
            <w:hideMark/>
          </w:tcPr>
          <w:p w14:paraId="0A8DA9D1" w14:textId="77777777" w:rsidR="006B2953" w:rsidRPr="006B2953" w:rsidRDefault="006B2953" w:rsidP="006B2953">
            <w:pPr>
              <w:jc w:val="center"/>
              <w:rPr>
                <w:color w:val="000000"/>
                <w:sz w:val="20"/>
                <w:szCs w:val="20"/>
              </w:rPr>
            </w:pPr>
            <w:r w:rsidRPr="006B2953">
              <w:rPr>
                <w:color w:val="000000"/>
                <w:sz w:val="20"/>
                <w:szCs w:val="20"/>
              </w:rPr>
              <w:t>1.38E-05</w:t>
            </w:r>
          </w:p>
        </w:tc>
        <w:tc>
          <w:tcPr>
            <w:tcW w:w="403" w:type="pct"/>
            <w:shd w:val="clear" w:color="auto" w:fill="auto"/>
            <w:noWrap/>
            <w:vAlign w:val="center"/>
            <w:hideMark/>
          </w:tcPr>
          <w:p w14:paraId="77B87E1B" w14:textId="77777777" w:rsidR="006B2953" w:rsidRPr="006B2953" w:rsidRDefault="006B2953" w:rsidP="006B2953">
            <w:pPr>
              <w:jc w:val="center"/>
              <w:rPr>
                <w:color w:val="000000"/>
                <w:sz w:val="20"/>
                <w:szCs w:val="20"/>
              </w:rPr>
            </w:pPr>
            <w:r w:rsidRPr="006B2953">
              <w:rPr>
                <w:color w:val="000000"/>
                <w:sz w:val="20"/>
                <w:szCs w:val="20"/>
              </w:rPr>
              <w:t>2.24E-08</w:t>
            </w:r>
          </w:p>
        </w:tc>
        <w:tc>
          <w:tcPr>
            <w:tcW w:w="403" w:type="pct"/>
            <w:shd w:val="clear" w:color="auto" w:fill="auto"/>
            <w:noWrap/>
            <w:vAlign w:val="center"/>
            <w:hideMark/>
          </w:tcPr>
          <w:p w14:paraId="7BCAC113" w14:textId="77777777" w:rsidR="006B2953" w:rsidRPr="006B2953" w:rsidRDefault="006B2953" w:rsidP="006B2953">
            <w:pPr>
              <w:jc w:val="center"/>
              <w:rPr>
                <w:color w:val="000000"/>
                <w:sz w:val="20"/>
                <w:szCs w:val="20"/>
              </w:rPr>
            </w:pPr>
            <w:r w:rsidRPr="006B2953">
              <w:rPr>
                <w:color w:val="000000"/>
                <w:sz w:val="20"/>
                <w:szCs w:val="20"/>
              </w:rPr>
              <w:t>5.20E-07</w:t>
            </w:r>
          </w:p>
        </w:tc>
        <w:tc>
          <w:tcPr>
            <w:tcW w:w="403" w:type="pct"/>
            <w:shd w:val="clear" w:color="auto" w:fill="auto"/>
            <w:noWrap/>
            <w:vAlign w:val="center"/>
            <w:hideMark/>
          </w:tcPr>
          <w:p w14:paraId="2C5DEC11" w14:textId="77777777" w:rsidR="006B2953" w:rsidRPr="006B2953" w:rsidRDefault="006B2953" w:rsidP="006B2953">
            <w:pPr>
              <w:jc w:val="center"/>
              <w:rPr>
                <w:color w:val="000000"/>
                <w:sz w:val="20"/>
                <w:szCs w:val="20"/>
              </w:rPr>
            </w:pPr>
            <w:r w:rsidRPr="006B2953">
              <w:rPr>
                <w:color w:val="000000"/>
                <w:sz w:val="20"/>
                <w:szCs w:val="20"/>
              </w:rPr>
              <w:t>4.93E-07</w:t>
            </w:r>
          </w:p>
        </w:tc>
      </w:tr>
    </w:tbl>
    <w:p w14:paraId="367CC65A" w14:textId="00D8A3EC" w:rsidR="00DE2E59" w:rsidRPr="00EF298D" w:rsidRDefault="00DE2E59" w:rsidP="0012788F">
      <w:pPr>
        <w:pStyle w:val="affa"/>
        <w:ind w:firstLineChars="0" w:firstLine="0"/>
        <w:jc w:val="center"/>
        <w:rPr>
          <w:b/>
          <w:bCs/>
          <w:sz w:val="24"/>
          <w:szCs w:val="22"/>
        </w:rPr>
      </w:pPr>
      <w:r w:rsidRPr="00EF298D">
        <w:rPr>
          <w:rFonts w:hint="eastAsia"/>
          <w:b/>
          <w:bCs/>
          <w:sz w:val="24"/>
          <w:szCs w:val="22"/>
        </w:rPr>
        <w:lastRenderedPageBreak/>
        <w:t>企业H环境影响类型</w:t>
      </w:r>
      <w:r w:rsidR="00C23C47" w:rsidRPr="00EF298D">
        <w:rPr>
          <w:rFonts w:hint="eastAsia"/>
          <w:b/>
          <w:bCs/>
          <w:sz w:val="24"/>
          <w:szCs w:val="22"/>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450"/>
        <w:gridCol w:w="683"/>
        <w:gridCol w:w="867"/>
        <w:gridCol w:w="997"/>
        <w:gridCol w:w="867"/>
        <w:gridCol w:w="997"/>
        <w:gridCol w:w="867"/>
        <w:gridCol w:w="736"/>
        <w:gridCol w:w="736"/>
        <w:gridCol w:w="736"/>
      </w:tblGrid>
      <w:tr w:rsidR="006B2953" w:rsidRPr="006B2953" w14:paraId="245A02B5" w14:textId="77777777" w:rsidTr="00DE2E59">
        <w:trPr>
          <w:trHeight w:val="255"/>
        </w:trPr>
        <w:tc>
          <w:tcPr>
            <w:tcW w:w="846" w:type="pct"/>
            <w:shd w:val="clear" w:color="auto" w:fill="auto"/>
            <w:noWrap/>
            <w:vAlign w:val="center"/>
            <w:hideMark/>
          </w:tcPr>
          <w:p w14:paraId="43014DBA" w14:textId="77777777" w:rsidR="006B2953" w:rsidRPr="006B2953" w:rsidRDefault="006B2953" w:rsidP="006B2953">
            <w:pPr>
              <w:widowControl/>
              <w:jc w:val="center"/>
              <w:rPr>
                <w:color w:val="000000"/>
                <w:kern w:val="0"/>
                <w:sz w:val="18"/>
                <w:szCs w:val="18"/>
              </w:rPr>
            </w:pPr>
            <w:r w:rsidRPr="006B2953">
              <w:rPr>
                <w:color w:val="000000"/>
                <w:kern w:val="0"/>
                <w:sz w:val="18"/>
                <w:szCs w:val="18"/>
              </w:rPr>
              <w:t>影响类别</w:t>
            </w:r>
          </w:p>
        </w:tc>
        <w:tc>
          <w:tcPr>
            <w:tcW w:w="206" w:type="pct"/>
            <w:shd w:val="clear" w:color="auto" w:fill="auto"/>
            <w:noWrap/>
            <w:vAlign w:val="center"/>
            <w:hideMark/>
          </w:tcPr>
          <w:p w14:paraId="240FB003" w14:textId="77777777" w:rsidR="006B2953" w:rsidRPr="006B2953" w:rsidRDefault="006B2953" w:rsidP="006B2953">
            <w:pPr>
              <w:widowControl/>
              <w:jc w:val="center"/>
              <w:rPr>
                <w:color w:val="000000"/>
                <w:kern w:val="0"/>
                <w:sz w:val="18"/>
                <w:szCs w:val="18"/>
              </w:rPr>
            </w:pPr>
            <w:r w:rsidRPr="006B2953">
              <w:rPr>
                <w:color w:val="000000"/>
                <w:kern w:val="0"/>
                <w:sz w:val="18"/>
                <w:szCs w:val="18"/>
              </w:rPr>
              <w:t>单位</w:t>
            </w:r>
          </w:p>
        </w:tc>
        <w:tc>
          <w:tcPr>
            <w:tcW w:w="376" w:type="pct"/>
            <w:shd w:val="clear" w:color="auto" w:fill="auto"/>
            <w:noWrap/>
            <w:vAlign w:val="center"/>
            <w:hideMark/>
          </w:tcPr>
          <w:p w14:paraId="08E03BF5" w14:textId="77777777" w:rsidR="006B2953" w:rsidRPr="006B2953" w:rsidRDefault="006B2953" w:rsidP="006B2953">
            <w:pPr>
              <w:widowControl/>
              <w:jc w:val="center"/>
              <w:rPr>
                <w:color w:val="000000"/>
                <w:kern w:val="0"/>
                <w:sz w:val="18"/>
                <w:szCs w:val="18"/>
              </w:rPr>
            </w:pPr>
            <w:r w:rsidRPr="006B2953">
              <w:rPr>
                <w:color w:val="000000"/>
                <w:kern w:val="0"/>
                <w:sz w:val="18"/>
                <w:szCs w:val="18"/>
              </w:rPr>
              <w:t>共计</w:t>
            </w:r>
          </w:p>
        </w:tc>
        <w:tc>
          <w:tcPr>
            <w:tcW w:w="436" w:type="pct"/>
            <w:shd w:val="clear" w:color="auto" w:fill="C5E0B3"/>
            <w:noWrap/>
            <w:vAlign w:val="center"/>
            <w:hideMark/>
          </w:tcPr>
          <w:p w14:paraId="1D68E9D1" w14:textId="77777777" w:rsidR="006B2953" w:rsidRPr="006B2953" w:rsidRDefault="006B2953" w:rsidP="006B2953">
            <w:pPr>
              <w:widowControl/>
              <w:jc w:val="center"/>
              <w:rPr>
                <w:rFonts w:ascii="Calibri" w:hAnsi="Calibri" w:cs="Arial"/>
                <w:color w:val="000000"/>
                <w:sz w:val="20"/>
                <w:szCs w:val="20"/>
              </w:rPr>
            </w:pPr>
            <w:r w:rsidRPr="006B2953">
              <w:rPr>
                <w:rFonts w:ascii="Calibri" w:hAnsi="Calibri" w:cs="Arial" w:hint="eastAsia"/>
                <w:color w:val="000000"/>
                <w:sz w:val="20"/>
                <w:szCs w:val="20"/>
              </w:rPr>
              <w:t>石膏板生产</w:t>
            </w:r>
          </w:p>
        </w:tc>
        <w:tc>
          <w:tcPr>
            <w:tcW w:w="508" w:type="pct"/>
            <w:shd w:val="clear" w:color="auto" w:fill="C5E0B3"/>
            <w:noWrap/>
            <w:vAlign w:val="center"/>
            <w:hideMark/>
          </w:tcPr>
          <w:p w14:paraId="5CDEB929" w14:textId="77777777" w:rsidR="006B2953" w:rsidRPr="006B2953" w:rsidRDefault="006B2953" w:rsidP="006B2953">
            <w:pPr>
              <w:jc w:val="center"/>
              <w:rPr>
                <w:rFonts w:ascii="Calibri" w:hAnsi="Calibri" w:cs="Arial"/>
                <w:color w:val="000000"/>
                <w:sz w:val="20"/>
                <w:szCs w:val="20"/>
              </w:rPr>
            </w:pPr>
            <w:r w:rsidRPr="006B2953">
              <w:rPr>
                <w:rFonts w:ascii="Calibri" w:hAnsi="Calibri" w:cs="Arial" w:hint="eastAsia"/>
                <w:color w:val="000000"/>
                <w:sz w:val="20"/>
                <w:szCs w:val="20"/>
              </w:rPr>
              <w:t>脱硫石膏生产</w:t>
            </w:r>
          </w:p>
        </w:tc>
        <w:tc>
          <w:tcPr>
            <w:tcW w:w="436" w:type="pct"/>
            <w:shd w:val="clear" w:color="auto" w:fill="C5E0B3"/>
            <w:noWrap/>
            <w:vAlign w:val="center"/>
            <w:hideMark/>
          </w:tcPr>
          <w:p w14:paraId="6772499C" w14:textId="77777777" w:rsidR="006B2953" w:rsidRPr="006B2953" w:rsidRDefault="006B2953" w:rsidP="006B2953">
            <w:pPr>
              <w:jc w:val="center"/>
              <w:rPr>
                <w:rFonts w:ascii="Calibri" w:hAnsi="Calibri" w:cs="Arial"/>
                <w:color w:val="000000"/>
                <w:sz w:val="20"/>
                <w:szCs w:val="20"/>
              </w:rPr>
            </w:pPr>
            <w:r w:rsidRPr="006B2953">
              <w:rPr>
                <w:rFonts w:ascii="Calibri" w:hAnsi="Calibri" w:cs="Arial" w:hint="eastAsia"/>
                <w:color w:val="000000"/>
                <w:sz w:val="20"/>
                <w:szCs w:val="20"/>
              </w:rPr>
              <w:t>护面纸生产</w:t>
            </w:r>
          </w:p>
        </w:tc>
        <w:tc>
          <w:tcPr>
            <w:tcW w:w="508" w:type="pct"/>
            <w:shd w:val="clear" w:color="auto" w:fill="C5E0B3"/>
            <w:noWrap/>
            <w:vAlign w:val="center"/>
            <w:hideMark/>
          </w:tcPr>
          <w:p w14:paraId="267EDF35" w14:textId="77777777" w:rsidR="006B2953" w:rsidRPr="006B2953" w:rsidRDefault="006B2953" w:rsidP="006B2953">
            <w:pPr>
              <w:jc w:val="center"/>
              <w:rPr>
                <w:rFonts w:ascii="Calibri" w:hAnsi="Calibri" w:cs="Arial"/>
                <w:color w:val="000000"/>
                <w:sz w:val="20"/>
                <w:szCs w:val="20"/>
              </w:rPr>
            </w:pPr>
            <w:r w:rsidRPr="006B2953">
              <w:rPr>
                <w:rFonts w:ascii="Calibri" w:hAnsi="Calibri" w:cs="Arial" w:hint="eastAsia"/>
                <w:color w:val="000000"/>
                <w:sz w:val="20"/>
                <w:szCs w:val="20"/>
              </w:rPr>
              <w:t>玻璃纤维生产</w:t>
            </w:r>
          </w:p>
        </w:tc>
        <w:tc>
          <w:tcPr>
            <w:tcW w:w="436" w:type="pct"/>
            <w:shd w:val="clear" w:color="auto" w:fill="C5E0B3"/>
            <w:noWrap/>
            <w:vAlign w:val="center"/>
            <w:hideMark/>
          </w:tcPr>
          <w:p w14:paraId="6C45BF8E" w14:textId="77777777" w:rsidR="006B2953" w:rsidRPr="006B2953" w:rsidRDefault="006B2953" w:rsidP="006B2953">
            <w:pPr>
              <w:jc w:val="center"/>
              <w:rPr>
                <w:rFonts w:ascii="Calibri" w:hAnsi="Calibri" w:cs="Arial"/>
                <w:color w:val="000000"/>
                <w:sz w:val="20"/>
                <w:szCs w:val="20"/>
              </w:rPr>
            </w:pPr>
            <w:r w:rsidRPr="006B2953">
              <w:rPr>
                <w:rFonts w:ascii="Calibri" w:hAnsi="Calibri" w:cs="Arial" w:hint="eastAsia"/>
                <w:color w:val="000000"/>
                <w:sz w:val="20"/>
                <w:szCs w:val="20"/>
              </w:rPr>
              <w:t>天然气开采</w:t>
            </w:r>
          </w:p>
        </w:tc>
        <w:tc>
          <w:tcPr>
            <w:tcW w:w="410" w:type="pct"/>
            <w:shd w:val="clear" w:color="auto" w:fill="C5E0B3"/>
            <w:noWrap/>
            <w:vAlign w:val="center"/>
            <w:hideMark/>
          </w:tcPr>
          <w:p w14:paraId="4AD2997B" w14:textId="77777777" w:rsidR="006B2953" w:rsidRPr="006B2953" w:rsidRDefault="006B2953" w:rsidP="006B2953">
            <w:pPr>
              <w:jc w:val="center"/>
              <w:rPr>
                <w:rFonts w:ascii="Calibri" w:hAnsi="Calibri" w:cs="Arial"/>
                <w:color w:val="000000"/>
                <w:sz w:val="20"/>
                <w:szCs w:val="20"/>
              </w:rPr>
            </w:pPr>
            <w:r w:rsidRPr="006B2953">
              <w:rPr>
                <w:rFonts w:ascii="Calibri" w:hAnsi="Calibri" w:cs="Arial" w:hint="eastAsia"/>
                <w:color w:val="000000"/>
                <w:sz w:val="20"/>
                <w:szCs w:val="20"/>
              </w:rPr>
              <w:t>柴油生产</w:t>
            </w:r>
          </w:p>
        </w:tc>
        <w:tc>
          <w:tcPr>
            <w:tcW w:w="422" w:type="pct"/>
            <w:shd w:val="clear" w:color="auto" w:fill="C5E0B3"/>
            <w:noWrap/>
            <w:vAlign w:val="center"/>
            <w:hideMark/>
          </w:tcPr>
          <w:p w14:paraId="0C56D6EF" w14:textId="77777777" w:rsidR="006B2953" w:rsidRPr="006B2953" w:rsidRDefault="006B2953" w:rsidP="006B2953">
            <w:pPr>
              <w:jc w:val="center"/>
              <w:rPr>
                <w:rFonts w:ascii="Calibri" w:hAnsi="Calibri" w:cs="Arial"/>
                <w:color w:val="000000"/>
                <w:sz w:val="20"/>
                <w:szCs w:val="20"/>
              </w:rPr>
            </w:pPr>
            <w:r w:rsidRPr="006B2953">
              <w:rPr>
                <w:rFonts w:ascii="Calibri" w:hAnsi="Calibri" w:cs="Arial" w:hint="eastAsia"/>
                <w:color w:val="000000"/>
                <w:sz w:val="20"/>
                <w:szCs w:val="20"/>
              </w:rPr>
              <w:t>原料运输</w:t>
            </w:r>
          </w:p>
        </w:tc>
        <w:tc>
          <w:tcPr>
            <w:tcW w:w="416" w:type="pct"/>
            <w:shd w:val="clear" w:color="auto" w:fill="C5E0B3"/>
            <w:noWrap/>
            <w:vAlign w:val="center"/>
            <w:hideMark/>
          </w:tcPr>
          <w:p w14:paraId="7A803ABB" w14:textId="77777777" w:rsidR="006B2953" w:rsidRPr="006B2953" w:rsidRDefault="006B2953" w:rsidP="006B2953">
            <w:pPr>
              <w:jc w:val="center"/>
              <w:rPr>
                <w:rFonts w:ascii="Calibri" w:hAnsi="Calibri" w:cs="Arial"/>
                <w:color w:val="000000"/>
                <w:sz w:val="20"/>
                <w:szCs w:val="20"/>
              </w:rPr>
            </w:pPr>
            <w:r w:rsidRPr="006B2953">
              <w:rPr>
                <w:rFonts w:ascii="Calibri" w:hAnsi="Calibri" w:cs="Arial" w:hint="eastAsia"/>
                <w:color w:val="000000"/>
                <w:sz w:val="20"/>
                <w:szCs w:val="20"/>
              </w:rPr>
              <w:t>电力生产</w:t>
            </w:r>
          </w:p>
        </w:tc>
      </w:tr>
      <w:tr w:rsidR="006B2953" w:rsidRPr="006B2953" w14:paraId="0C7DA4CA" w14:textId="77777777" w:rsidTr="00DE2E59">
        <w:trPr>
          <w:trHeight w:val="255"/>
        </w:trPr>
        <w:tc>
          <w:tcPr>
            <w:tcW w:w="846" w:type="pct"/>
            <w:shd w:val="clear" w:color="auto" w:fill="F7CAAC"/>
            <w:noWrap/>
            <w:vAlign w:val="center"/>
            <w:hideMark/>
          </w:tcPr>
          <w:p w14:paraId="2C26AD73"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共计</w:t>
            </w:r>
          </w:p>
        </w:tc>
        <w:tc>
          <w:tcPr>
            <w:tcW w:w="206" w:type="pct"/>
            <w:shd w:val="clear" w:color="auto" w:fill="F7CAAC"/>
            <w:noWrap/>
            <w:vAlign w:val="center"/>
            <w:hideMark/>
          </w:tcPr>
          <w:p w14:paraId="62D8EA7E"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76" w:type="pct"/>
            <w:shd w:val="clear" w:color="auto" w:fill="F7CAAC"/>
            <w:noWrap/>
            <w:vAlign w:val="center"/>
            <w:hideMark/>
          </w:tcPr>
          <w:p w14:paraId="36A8DC2F"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1.00E+02</w:t>
            </w:r>
          </w:p>
        </w:tc>
        <w:tc>
          <w:tcPr>
            <w:tcW w:w="436" w:type="pct"/>
            <w:shd w:val="clear" w:color="auto" w:fill="C5E0B3"/>
            <w:noWrap/>
            <w:vAlign w:val="center"/>
            <w:hideMark/>
          </w:tcPr>
          <w:p w14:paraId="0713CCF2" w14:textId="77777777" w:rsidR="006B2953" w:rsidRPr="006B2953" w:rsidRDefault="006B2953" w:rsidP="006B2953">
            <w:pPr>
              <w:jc w:val="center"/>
              <w:rPr>
                <w:b/>
                <w:color w:val="000000"/>
                <w:kern w:val="0"/>
                <w:sz w:val="18"/>
                <w:szCs w:val="18"/>
              </w:rPr>
            </w:pPr>
            <w:r w:rsidRPr="006B2953">
              <w:rPr>
                <w:b/>
                <w:color w:val="000000"/>
                <w:kern w:val="0"/>
                <w:sz w:val="18"/>
                <w:szCs w:val="18"/>
              </w:rPr>
              <w:t>2.33E+01</w:t>
            </w:r>
          </w:p>
        </w:tc>
        <w:tc>
          <w:tcPr>
            <w:tcW w:w="508" w:type="pct"/>
            <w:shd w:val="clear" w:color="auto" w:fill="C5E0B3"/>
            <w:noWrap/>
            <w:vAlign w:val="center"/>
            <w:hideMark/>
          </w:tcPr>
          <w:p w14:paraId="1DAA1989" w14:textId="77777777" w:rsidR="006B2953" w:rsidRPr="006B2953" w:rsidRDefault="006B2953" w:rsidP="006B2953">
            <w:pPr>
              <w:jc w:val="center"/>
              <w:rPr>
                <w:b/>
                <w:color w:val="000000"/>
                <w:kern w:val="0"/>
                <w:sz w:val="18"/>
                <w:szCs w:val="18"/>
              </w:rPr>
            </w:pPr>
            <w:r w:rsidRPr="006B2953">
              <w:rPr>
                <w:b/>
                <w:color w:val="000000"/>
                <w:kern w:val="0"/>
                <w:sz w:val="18"/>
                <w:szCs w:val="18"/>
              </w:rPr>
              <w:t>2.60E+01</w:t>
            </w:r>
          </w:p>
        </w:tc>
        <w:tc>
          <w:tcPr>
            <w:tcW w:w="436" w:type="pct"/>
            <w:shd w:val="clear" w:color="auto" w:fill="C5E0B3"/>
            <w:noWrap/>
            <w:vAlign w:val="center"/>
            <w:hideMark/>
          </w:tcPr>
          <w:p w14:paraId="21A26A66" w14:textId="77777777" w:rsidR="006B2953" w:rsidRPr="006B2953" w:rsidRDefault="006B2953" w:rsidP="006B2953">
            <w:pPr>
              <w:jc w:val="center"/>
              <w:rPr>
                <w:b/>
                <w:color w:val="000000"/>
                <w:kern w:val="0"/>
                <w:sz w:val="18"/>
                <w:szCs w:val="18"/>
              </w:rPr>
            </w:pPr>
            <w:r w:rsidRPr="006B2953">
              <w:rPr>
                <w:b/>
                <w:color w:val="000000"/>
                <w:kern w:val="0"/>
                <w:sz w:val="18"/>
                <w:szCs w:val="18"/>
              </w:rPr>
              <w:t>3.12E+01</w:t>
            </w:r>
          </w:p>
        </w:tc>
        <w:tc>
          <w:tcPr>
            <w:tcW w:w="508" w:type="pct"/>
            <w:shd w:val="clear" w:color="auto" w:fill="C5E0B3"/>
            <w:noWrap/>
            <w:vAlign w:val="center"/>
            <w:hideMark/>
          </w:tcPr>
          <w:p w14:paraId="6ED8856C" w14:textId="77777777" w:rsidR="006B2953" w:rsidRPr="006B2953" w:rsidRDefault="006B2953" w:rsidP="006B2953">
            <w:pPr>
              <w:jc w:val="center"/>
              <w:rPr>
                <w:b/>
                <w:color w:val="000000"/>
                <w:kern w:val="0"/>
                <w:sz w:val="18"/>
                <w:szCs w:val="18"/>
              </w:rPr>
            </w:pPr>
            <w:r w:rsidRPr="006B2953">
              <w:rPr>
                <w:b/>
                <w:color w:val="000000"/>
                <w:kern w:val="0"/>
                <w:sz w:val="18"/>
                <w:szCs w:val="18"/>
              </w:rPr>
              <w:t>2.03E-01</w:t>
            </w:r>
          </w:p>
        </w:tc>
        <w:tc>
          <w:tcPr>
            <w:tcW w:w="436" w:type="pct"/>
            <w:shd w:val="clear" w:color="auto" w:fill="C5E0B3"/>
            <w:noWrap/>
            <w:vAlign w:val="center"/>
            <w:hideMark/>
          </w:tcPr>
          <w:p w14:paraId="03836D2F" w14:textId="77777777" w:rsidR="006B2953" w:rsidRPr="006B2953" w:rsidRDefault="006B2953" w:rsidP="006B2953">
            <w:pPr>
              <w:jc w:val="center"/>
              <w:rPr>
                <w:b/>
                <w:color w:val="000000"/>
                <w:kern w:val="0"/>
                <w:sz w:val="18"/>
                <w:szCs w:val="18"/>
              </w:rPr>
            </w:pPr>
            <w:r w:rsidRPr="006B2953">
              <w:rPr>
                <w:b/>
                <w:color w:val="000000"/>
                <w:kern w:val="0"/>
                <w:sz w:val="18"/>
                <w:szCs w:val="18"/>
              </w:rPr>
              <w:t>4.28E+00</w:t>
            </w:r>
          </w:p>
        </w:tc>
        <w:tc>
          <w:tcPr>
            <w:tcW w:w="410" w:type="pct"/>
            <w:shd w:val="clear" w:color="auto" w:fill="C5E0B3"/>
            <w:noWrap/>
            <w:vAlign w:val="center"/>
            <w:hideMark/>
          </w:tcPr>
          <w:p w14:paraId="64005BBE" w14:textId="77777777" w:rsidR="006B2953" w:rsidRPr="006B2953" w:rsidRDefault="006B2953" w:rsidP="006B2953">
            <w:pPr>
              <w:jc w:val="center"/>
              <w:rPr>
                <w:b/>
                <w:color w:val="000000"/>
                <w:kern w:val="0"/>
                <w:sz w:val="18"/>
                <w:szCs w:val="18"/>
              </w:rPr>
            </w:pPr>
            <w:r w:rsidRPr="006B2953">
              <w:rPr>
                <w:b/>
                <w:color w:val="000000"/>
                <w:kern w:val="0"/>
                <w:sz w:val="18"/>
                <w:szCs w:val="18"/>
              </w:rPr>
              <w:t>1.44E-01</w:t>
            </w:r>
          </w:p>
        </w:tc>
        <w:tc>
          <w:tcPr>
            <w:tcW w:w="422" w:type="pct"/>
            <w:shd w:val="clear" w:color="auto" w:fill="C5E0B3"/>
            <w:noWrap/>
            <w:vAlign w:val="center"/>
            <w:hideMark/>
          </w:tcPr>
          <w:p w14:paraId="7CCC86A6" w14:textId="77777777" w:rsidR="006B2953" w:rsidRPr="006B2953" w:rsidRDefault="006B2953" w:rsidP="006B2953">
            <w:pPr>
              <w:jc w:val="center"/>
              <w:rPr>
                <w:b/>
                <w:color w:val="000000"/>
                <w:kern w:val="0"/>
                <w:sz w:val="18"/>
                <w:szCs w:val="18"/>
              </w:rPr>
            </w:pPr>
            <w:r w:rsidRPr="006B2953">
              <w:rPr>
                <w:b/>
                <w:color w:val="000000"/>
                <w:kern w:val="0"/>
                <w:sz w:val="18"/>
                <w:szCs w:val="18"/>
              </w:rPr>
              <w:t>6.61E+00</w:t>
            </w:r>
          </w:p>
        </w:tc>
        <w:tc>
          <w:tcPr>
            <w:tcW w:w="416" w:type="pct"/>
            <w:shd w:val="clear" w:color="auto" w:fill="C5E0B3"/>
            <w:noWrap/>
            <w:vAlign w:val="center"/>
            <w:hideMark/>
          </w:tcPr>
          <w:p w14:paraId="4D568D75" w14:textId="77777777" w:rsidR="006B2953" w:rsidRPr="006B2953" w:rsidRDefault="006B2953" w:rsidP="006B2953">
            <w:pPr>
              <w:jc w:val="center"/>
              <w:rPr>
                <w:b/>
                <w:color w:val="000000"/>
                <w:kern w:val="0"/>
                <w:sz w:val="18"/>
                <w:szCs w:val="18"/>
              </w:rPr>
            </w:pPr>
            <w:r w:rsidRPr="006B2953">
              <w:rPr>
                <w:b/>
                <w:color w:val="000000"/>
                <w:kern w:val="0"/>
                <w:sz w:val="18"/>
                <w:szCs w:val="18"/>
              </w:rPr>
              <w:t>8.22E+00</w:t>
            </w:r>
          </w:p>
        </w:tc>
      </w:tr>
      <w:tr w:rsidR="006B2953" w:rsidRPr="006B2953" w14:paraId="1D6B643E" w14:textId="77777777" w:rsidTr="00DE2E59">
        <w:trPr>
          <w:trHeight w:val="255"/>
        </w:trPr>
        <w:tc>
          <w:tcPr>
            <w:tcW w:w="846" w:type="pct"/>
            <w:shd w:val="clear" w:color="auto" w:fill="F7CAAC"/>
            <w:noWrap/>
            <w:vAlign w:val="center"/>
            <w:hideMark/>
          </w:tcPr>
          <w:p w14:paraId="4B278058" w14:textId="77777777" w:rsidR="006B2953" w:rsidRPr="006B2953" w:rsidRDefault="006B2953" w:rsidP="006B2953">
            <w:pPr>
              <w:widowControl/>
              <w:jc w:val="center"/>
              <w:rPr>
                <w:rFonts w:ascii="Calibri" w:hAnsi="Calibri" w:cs="Arial"/>
                <w:b/>
                <w:color w:val="000000"/>
                <w:sz w:val="20"/>
                <w:szCs w:val="20"/>
              </w:rPr>
            </w:pPr>
            <w:r w:rsidRPr="006B2953">
              <w:rPr>
                <w:rFonts w:ascii="Calibri" w:hAnsi="Calibri" w:cs="Arial" w:hint="eastAsia"/>
                <w:b/>
                <w:color w:val="000000"/>
                <w:sz w:val="20"/>
                <w:szCs w:val="20"/>
              </w:rPr>
              <w:t>全球变暖</w:t>
            </w:r>
          </w:p>
        </w:tc>
        <w:tc>
          <w:tcPr>
            <w:tcW w:w="206" w:type="pct"/>
            <w:shd w:val="clear" w:color="auto" w:fill="F7CAAC"/>
            <w:noWrap/>
            <w:vAlign w:val="center"/>
            <w:hideMark/>
          </w:tcPr>
          <w:p w14:paraId="45739B31"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76" w:type="pct"/>
            <w:shd w:val="clear" w:color="auto" w:fill="F7CAAC"/>
            <w:noWrap/>
            <w:vAlign w:val="center"/>
            <w:hideMark/>
          </w:tcPr>
          <w:p w14:paraId="7F157DDD"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4.81E+01</w:t>
            </w:r>
          </w:p>
        </w:tc>
        <w:tc>
          <w:tcPr>
            <w:tcW w:w="436" w:type="pct"/>
            <w:shd w:val="clear" w:color="auto" w:fill="auto"/>
            <w:noWrap/>
            <w:vAlign w:val="center"/>
            <w:hideMark/>
          </w:tcPr>
          <w:p w14:paraId="768A8A08" w14:textId="77777777" w:rsidR="006B2953" w:rsidRPr="006B2953" w:rsidRDefault="006B2953" w:rsidP="006B2953">
            <w:pPr>
              <w:jc w:val="center"/>
              <w:rPr>
                <w:color w:val="000000"/>
                <w:kern w:val="0"/>
                <w:sz w:val="18"/>
                <w:szCs w:val="18"/>
              </w:rPr>
            </w:pPr>
            <w:r w:rsidRPr="006B2953">
              <w:rPr>
                <w:color w:val="000000"/>
                <w:kern w:val="0"/>
                <w:sz w:val="18"/>
                <w:szCs w:val="18"/>
              </w:rPr>
              <w:t>2.15E+01</w:t>
            </w:r>
          </w:p>
        </w:tc>
        <w:tc>
          <w:tcPr>
            <w:tcW w:w="508" w:type="pct"/>
            <w:shd w:val="clear" w:color="auto" w:fill="auto"/>
            <w:noWrap/>
            <w:vAlign w:val="center"/>
            <w:hideMark/>
          </w:tcPr>
          <w:p w14:paraId="3BDE53C3" w14:textId="77777777" w:rsidR="006B2953" w:rsidRPr="006B2953" w:rsidRDefault="006B2953" w:rsidP="006B2953">
            <w:pPr>
              <w:jc w:val="center"/>
              <w:rPr>
                <w:color w:val="000000"/>
                <w:kern w:val="0"/>
                <w:sz w:val="18"/>
                <w:szCs w:val="18"/>
              </w:rPr>
            </w:pPr>
            <w:r w:rsidRPr="006B2953">
              <w:rPr>
                <w:color w:val="000000"/>
                <w:kern w:val="0"/>
                <w:sz w:val="18"/>
                <w:szCs w:val="18"/>
              </w:rPr>
              <w:t>1.09E+01</w:t>
            </w:r>
          </w:p>
        </w:tc>
        <w:tc>
          <w:tcPr>
            <w:tcW w:w="436" w:type="pct"/>
            <w:shd w:val="clear" w:color="auto" w:fill="auto"/>
            <w:noWrap/>
            <w:vAlign w:val="center"/>
            <w:hideMark/>
          </w:tcPr>
          <w:p w14:paraId="5B40273F" w14:textId="77777777" w:rsidR="006B2953" w:rsidRPr="006B2953" w:rsidRDefault="006B2953" w:rsidP="006B2953">
            <w:pPr>
              <w:jc w:val="center"/>
              <w:rPr>
                <w:color w:val="000000"/>
                <w:kern w:val="0"/>
                <w:sz w:val="18"/>
                <w:szCs w:val="18"/>
              </w:rPr>
            </w:pPr>
            <w:r w:rsidRPr="006B2953">
              <w:rPr>
                <w:color w:val="000000"/>
                <w:kern w:val="0"/>
                <w:sz w:val="18"/>
                <w:szCs w:val="18"/>
              </w:rPr>
              <w:t>8.82E+00</w:t>
            </w:r>
          </w:p>
        </w:tc>
        <w:tc>
          <w:tcPr>
            <w:tcW w:w="508" w:type="pct"/>
            <w:shd w:val="clear" w:color="auto" w:fill="auto"/>
            <w:noWrap/>
            <w:vAlign w:val="center"/>
            <w:hideMark/>
          </w:tcPr>
          <w:p w14:paraId="472E79B2" w14:textId="77777777" w:rsidR="006B2953" w:rsidRPr="006B2953" w:rsidRDefault="006B2953" w:rsidP="006B2953">
            <w:pPr>
              <w:jc w:val="center"/>
              <w:rPr>
                <w:color w:val="000000"/>
                <w:kern w:val="0"/>
                <w:sz w:val="18"/>
                <w:szCs w:val="18"/>
              </w:rPr>
            </w:pPr>
            <w:r w:rsidRPr="006B2953">
              <w:rPr>
                <w:color w:val="000000"/>
                <w:kern w:val="0"/>
                <w:sz w:val="18"/>
                <w:szCs w:val="18"/>
              </w:rPr>
              <w:t>7.48E-02</w:t>
            </w:r>
          </w:p>
        </w:tc>
        <w:tc>
          <w:tcPr>
            <w:tcW w:w="436" w:type="pct"/>
            <w:shd w:val="clear" w:color="auto" w:fill="auto"/>
            <w:noWrap/>
            <w:vAlign w:val="center"/>
            <w:hideMark/>
          </w:tcPr>
          <w:p w14:paraId="5CFF8B63" w14:textId="77777777" w:rsidR="006B2953" w:rsidRPr="006B2953" w:rsidRDefault="006B2953" w:rsidP="006B2953">
            <w:pPr>
              <w:jc w:val="center"/>
              <w:rPr>
                <w:color w:val="000000"/>
                <w:kern w:val="0"/>
                <w:sz w:val="18"/>
                <w:szCs w:val="18"/>
              </w:rPr>
            </w:pPr>
            <w:r w:rsidRPr="006B2953">
              <w:rPr>
                <w:color w:val="000000"/>
                <w:kern w:val="0"/>
                <w:sz w:val="18"/>
                <w:szCs w:val="18"/>
              </w:rPr>
              <w:t>2.65E+00</w:t>
            </w:r>
          </w:p>
        </w:tc>
        <w:tc>
          <w:tcPr>
            <w:tcW w:w="410" w:type="pct"/>
            <w:shd w:val="clear" w:color="auto" w:fill="auto"/>
            <w:noWrap/>
            <w:vAlign w:val="center"/>
            <w:hideMark/>
          </w:tcPr>
          <w:p w14:paraId="52933A1E" w14:textId="77777777" w:rsidR="006B2953" w:rsidRPr="006B2953" w:rsidRDefault="006B2953" w:rsidP="006B2953">
            <w:pPr>
              <w:jc w:val="center"/>
              <w:rPr>
                <w:color w:val="000000"/>
                <w:kern w:val="0"/>
                <w:sz w:val="18"/>
                <w:szCs w:val="18"/>
              </w:rPr>
            </w:pPr>
            <w:r w:rsidRPr="006B2953">
              <w:rPr>
                <w:color w:val="000000"/>
                <w:kern w:val="0"/>
                <w:sz w:val="18"/>
                <w:szCs w:val="18"/>
              </w:rPr>
              <w:t>4.17E-02</w:t>
            </w:r>
          </w:p>
        </w:tc>
        <w:tc>
          <w:tcPr>
            <w:tcW w:w="422" w:type="pct"/>
            <w:shd w:val="clear" w:color="auto" w:fill="auto"/>
            <w:noWrap/>
            <w:vAlign w:val="center"/>
            <w:hideMark/>
          </w:tcPr>
          <w:p w14:paraId="752972FA" w14:textId="77777777" w:rsidR="006B2953" w:rsidRPr="006B2953" w:rsidRDefault="006B2953" w:rsidP="006B2953">
            <w:pPr>
              <w:jc w:val="center"/>
              <w:rPr>
                <w:color w:val="000000"/>
                <w:kern w:val="0"/>
                <w:sz w:val="18"/>
                <w:szCs w:val="18"/>
              </w:rPr>
            </w:pPr>
            <w:r w:rsidRPr="006B2953">
              <w:rPr>
                <w:color w:val="000000"/>
                <w:kern w:val="0"/>
                <w:sz w:val="18"/>
                <w:szCs w:val="18"/>
              </w:rPr>
              <w:t>1.36E+00</w:t>
            </w:r>
          </w:p>
        </w:tc>
        <w:tc>
          <w:tcPr>
            <w:tcW w:w="416" w:type="pct"/>
            <w:shd w:val="clear" w:color="auto" w:fill="auto"/>
            <w:noWrap/>
            <w:vAlign w:val="center"/>
            <w:hideMark/>
          </w:tcPr>
          <w:p w14:paraId="522CD81B" w14:textId="77777777" w:rsidR="006B2953" w:rsidRPr="006B2953" w:rsidRDefault="006B2953" w:rsidP="006B2953">
            <w:pPr>
              <w:jc w:val="center"/>
              <w:rPr>
                <w:color w:val="000000"/>
                <w:kern w:val="0"/>
                <w:sz w:val="18"/>
                <w:szCs w:val="18"/>
              </w:rPr>
            </w:pPr>
            <w:r w:rsidRPr="006B2953">
              <w:rPr>
                <w:color w:val="000000"/>
                <w:kern w:val="0"/>
                <w:sz w:val="18"/>
                <w:szCs w:val="18"/>
              </w:rPr>
              <w:t>2.81E+00</w:t>
            </w:r>
          </w:p>
        </w:tc>
      </w:tr>
      <w:tr w:rsidR="006B2953" w:rsidRPr="006B2953" w14:paraId="4B30E5AC" w14:textId="77777777" w:rsidTr="00DE2E59">
        <w:trPr>
          <w:trHeight w:val="255"/>
        </w:trPr>
        <w:tc>
          <w:tcPr>
            <w:tcW w:w="846" w:type="pct"/>
            <w:shd w:val="clear" w:color="auto" w:fill="F7CAAC"/>
            <w:noWrap/>
            <w:vAlign w:val="center"/>
            <w:hideMark/>
          </w:tcPr>
          <w:p w14:paraId="3BF16F99"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颗粒物形成</w:t>
            </w:r>
          </w:p>
        </w:tc>
        <w:tc>
          <w:tcPr>
            <w:tcW w:w="206" w:type="pct"/>
            <w:shd w:val="clear" w:color="auto" w:fill="F7CAAC"/>
            <w:noWrap/>
            <w:vAlign w:val="center"/>
            <w:hideMark/>
          </w:tcPr>
          <w:p w14:paraId="38530897"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76" w:type="pct"/>
            <w:shd w:val="clear" w:color="auto" w:fill="F7CAAC"/>
            <w:noWrap/>
            <w:vAlign w:val="center"/>
            <w:hideMark/>
          </w:tcPr>
          <w:p w14:paraId="647D51AF" w14:textId="77777777" w:rsidR="006B2953" w:rsidRPr="006B2953" w:rsidRDefault="006B2953" w:rsidP="006B2953">
            <w:pPr>
              <w:jc w:val="center"/>
              <w:rPr>
                <w:b/>
                <w:color w:val="000000"/>
                <w:kern w:val="0"/>
                <w:sz w:val="18"/>
                <w:szCs w:val="18"/>
              </w:rPr>
            </w:pPr>
            <w:r w:rsidRPr="006B2953">
              <w:rPr>
                <w:b/>
                <w:color w:val="000000"/>
                <w:kern w:val="0"/>
                <w:sz w:val="18"/>
                <w:szCs w:val="18"/>
              </w:rPr>
              <w:t>3.36E+01</w:t>
            </w:r>
          </w:p>
        </w:tc>
        <w:tc>
          <w:tcPr>
            <w:tcW w:w="436" w:type="pct"/>
            <w:shd w:val="clear" w:color="auto" w:fill="auto"/>
            <w:noWrap/>
            <w:vAlign w:val="center"/>
            <w:hideMark/>
          </w:tcPr>
          <w:p w14:paraId="36B395B2" w14:textId="77777777" w:rsidR="006B2953" w:rsidRPr="006B2953" w:rsidRDefault="006B2953" w:rsidP="006B2953">
            <w:pPr>
              <w:jc w:val="center"/>
              <w:rPr>
                <w:color w:val="000000"/>
                <w:kern w:val="0"/>
                <w:sz w:val="18"/>
                <w:szCs w:val="18"/>
              </w:rPr>
            </w:pPr>
            <w:r w:rsidRPr="006B2953">
              <w:rPr>
                <w:color w:val="000000"/>
                <w:kern w:val="0"/>
                <w:sz w:val="18"/>
                <w:szCs w:val="18"/>
              </w:rPr>
              <w:t>1.41E+00</w:t>
            </w:r>
          </w:p>
        </w:tc>
        <w:tc>
          <w:tcPr>
            <w:tcW w:w="508" w:type="pct"/>
            <w:shd w:val="clear" w:color="auto" w:fill="auto"/>
            <w:noWrap/>
            <w:vAlign w:val="center"/>
            <w:hideMark/>
          </w:tcPr>
          <w:p w14:paraId="22828F74" w14:textId="77777777" w:rsidR="006B2953" w:rsidRPr="006B2953" w:rsidRDefault="006B2953" w:rsidP="006B2953">
            <w:pPr>
              <w:jc w:val="center"/>
              <w:rPr>
                <w:color w:val="000000"/>
                <w:kern w:val="0"/>
                <w:sz w:val="18"/>
                <w:szCs w:val="18"/>
              </w:rPr>
            </w:pPr>
            <w:r w:rsidRPr="006B2953">
              <w:rPr>
                <w:color w:val="000000"/>
                <w:kern w:val="0"/>
                <w:sz w:val="18"/>
                <w:szCs w:val="18"/>
              </w:rPr>
              <w:t>1.39E+01</w:t>
            </w:r>
          </w:p>
        </w:tc>
        <w:tc>
          <w:tcPr>
            <w:tcW w:w="436" w:type="pct"/>
            <w:shd w:val="clear" w:color="auto" w:fill="auto"/>
            <w:noWrap/>
            <w:vAlign w:val="center"/>
            <w:hideMark/>
          </w:tcPr>
          <w:p w14:paraId="05C61B0D" w14:textId="77777777" w:rsidR="006B2953" w:rsidRPr="006B2953" w:rsidRDefault="006B2953" w:rsidP="006B2953">
            <w:pPr>
              <w:jc w:val="center"/>
              <w:rPr>
                <w:color w:val="000000"/>
                <w:kern w:val="0"/>
                <w:sz w:val="18"/>
                <w:szCs w:val="18"/>
              </w:rPr>
            </w:pPr>
            <w:r w:rsidRPr="006B2953">
              <w:rPr>
                <w:color w:val="000000"/>
                <w:kern w:val="0"/>
                <w:sz w:val="18"/>
                <w:szCs w:val="18"/>
              </w:rPr>
              <w:t>1.53E+01</w:t>
            </w:r>
          </w:p>
        </w:tc>
        <w:tc>
          <w:tcPr>
            <w:tcW w:w="508" w:type="pct"/>
            <w:shd w:val="clear" w:color="auto" w:fill="auto"/>
            <w:noWrap/>
            <w:vAlign w:val="center"/>
            <w:hideMark/>
          </w:tcPr>
          <w:p w14:paraId="1C088742" w14:textId="77777777" w:rsidR="006B2953" w:rsidRPr="006B2953" w:rsidRDefault="006B2953" w:rsidP="006B2953">
            <w:pPr>
              <w:jc w:val="center"/>
              <w:rPr>
                <w:color w:val="000000"/>
                <w:kern w:val="0"/>
                <w:sz w:val="18"/>
                <w:szCs w:val="18"/>
              </w:rPr>
            </w:pPr>
            <w:r w:rsidRPr="006B2953">
              <w:rPr>
                <w:color w:val="000000"/>
                <w:kern w:val="0"/>
                <w:sz w:val="18"/>
                <w:szCs w:val="18"/>
              </w:rPr>
              <w:t>9.82E-02</w:t>
            </w:r>
          </w:p>
        </w:tc>
        <w:tc>
          <w:tcPr>
            <w:tcW w:w="436" w:type="pct"/>
            <w:shd w:val="clear" w:color="auto" w:fill="auto"/>
            <w:noWrap/>
            <w:vAlign w:val="center"/>
            <w:hideMark/>
          </w:tcPr>
          <w:p w14:paraId="0E39B809" w14:textId="77777777" w:rsidR="006B2953" w:rsidRPr="006B2953" w:rsidRDefault="006B2953" w:rsidP="006B2953">
            <w:pPr>
              <w:jc w:val="center"/>
              <w:rPr>
                <w:color w:val="000000"/>
                <w:kern w:val="0"/>
                <w:sz w:val="18"/>
                <w:szCs w:val="18"/>
              </w:rPr>
            </w:pPr>
            <w:r w:rsidRPr="006B2953">
              <w:rPr>
                <w:color w:val="000000"/>
                <w:kern w:val="0"/>
                <w:sz w:val="18"/>
                <w:szCs w:val="18"/>
              </w:rPr>
              <w:t>2.85E-01</w:t>
            </w:r>
          </w:p>
        </w:tc>
        <w:tc>
          <w:tcPr>
            <w:tcW w:w="410" w:type="pct"/>
            <w:shd w:val="clear" w:color="auto" w:fill="auto"/>
            <w:noWrap/>
            <w:vAlign w:val="center"/>
            <w:hideMark/>
          </w:tcPr>
          <w:p w14:paraId="5755E891" w14:textId="77777777" w:rsidR="006B2953" w:rsidRPr="006B2953" w:rsidRDefault="006B2953" w:rsidP="006B2953">
            <w:pPr>
              <w:jc w:val="center"/>
              <w:rPr>
                <w:color w:val="000000"/>
                <w:kern w:val="0"/>
                <w:sz w:val="18"/>
                <w:szCs w:val="18"/>
              </w:rPr>
            </w:pPr>
            <w:r w:rsidRPr="006B2953">
              <w:rPr>
                <w:color w:val="000000"/>
                <w:kern w:val="0"/>
                <w:sz w:val="18"/>
                <w:szCs w:val="18"/>
              </w:rPr>
              <w:t>7.41E-02</w:t>
            </w:r>
          </w:p>
        </w:tc>
        <w:tc>
          <w:tcPr>
            <w:tcW w:w="422" w:type="pct"/>
            <w:shd w:val="clear" w:color="auto" w:fill="auto"/>
            <w:noWrap/>
            <w:vAlign w:val="center"/>
            <w:hideMark/>
          </w:tcPr>
          <w:p w14:paraId="15C7DE77" w14:textId="77777777" w:rsidR="006B2953" w:rsidRPr="006B2953" w:rsidRDefault="006B2953" w:rsidP="006B2953">
            <w:pPr>
              <w:jc w:val="center"/>
              <w:rPr>
                <w:color w:val="000000"/>
                <w:kern w:val="0"/>
                <w:sz w:val="18"/>
                <w:szCs w:val="18"/>
              </w:rPr>
            </w:pPr>
            <w:r w:rsidRPr="006B2953">
              <w:rPr>
                <w:color w:val="000000"/>
                <w:kern w:val="0"/>
                <w:sz w:val="18"/>
                <w:szCs w:val="18"/>
              </w:rPr>
              <w:t>7.16E-01</w:t>
            </w:r>
          </w:p>
        </w:tc>
        <w:tc>
          <w:tcPr>
            <w:tcW w:w="416" w:type="pct"/>
            <w:shd w:val="clear" w:color="auto" w:fill="auto"/>
            <w:noWrap/>
            <w:vAlign w:val="center"/>
            <w:hideMark/>
          </w:tcPr>
          <w:p w14:paraId="2FAE4244" w14:textId="77777777" w:rsidR="006B2953" w:rsidRPr="006B2953" w:rsidRDefault="006B2953" w:rsidP="006B2953">
            <w:pPr>
              <w:jc w:val="center"/>
              <w:rPr>
                <w:color w:val="000000"/>
                <w:kern w:val="0"/>
                <w:sz w:val="18"/>
                <w:szCs w:val="18"/>
              </w:rPr>
            </w:pPr>
            <w:r w:rsidRPr="006B2953">
              <w:rPr>
                <w:color w:val="000000"/>
                <w:kern w:val="0"/>
                <w:sz w:val="18"/>
                <w:szCs w:val="18"/>
              </w:rPr>
              <w:t>1.85E+00</w:t>
            </w:r>
          </w:p>
        </w:tc>
      </w:tr>
      <w:tr w:rsidR="006B2953" w:rsidRPr="006B2953" w14:paraId="5BAC5CB9" w14:textId="77777777" w:rsidTr="00DE2E59">
        <w:trPr>
          <w:trHeight w:val="255"/>
        </w:trPr>
        <w:tc>
          <w:tcPr>
            <w:tcW w:w="846" w:type="pct"/>
            <w:shd w:val="clear" w:color="auto" w:fill="F7CAAC"/>
            <w:noWrap/>
            <w:vAlign w:val="center"/>
            <w:hideMark/>
          </w:tcPr>
          <w:p w14:paraId="2DE7CF74"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水资源消耗</w:t>
            </w:r>
          </w:p>
        </w:tc>
        <w:tc>
          <w:tcPr>
            <w:tcW w:w="206" w:type="pct"/>
            <w:shd w:val="clear" w:color="auto" w:fill="F7CAAC"/>
            <w:noWrap/>
            <w:vAlign w:val="center"/>
            <w:hideMark/>
          </w:tcPr>
          <w:p w14:paraId="310E520F"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76" w:type="pct"/>
            <w:shd w:val="clear" w:color="auto" w:fill="F7CAAC"/>
            <w:noWrap/>
            <w:vAlign w:val="center"/>
            <w:hideMark/>
          </w:tcPr>
          <w:p w14:paraId="0D6ED6C7" w14:textId="77777777" w:rsidR="006B2953" w:rsidRPr="006B2953" w:rsidRDefault="006B2953" w:rsidP="006B2953">
            <w:pPr>
              <w:jc w:val="center"/>
              <w:rPr>
                <w:b/>
                <w:color w:val="000000"/>
                <w:kern w:val="0"/>
                <w:sz w:val="18"/>
                <w:szCs w:val="18"/>
              </w:rPr>
            </w:pPr>
            <w:r w:rsidRPr="006B2953">
              <w:rPr>
                <w:b/>
                <w:color w:val="000000"/>
                <w:kern w:val="0"/>
                <w:sz w:val="18"/>
                <w:szCs w:val="18"/>
              </w:rPr>
              <w:t>8.72E+00</w:t>
            </w:r>
          </w:p>
        </w:tc>
        <w:tc>
          <w:tcPr>
            <w:tcW w:w="436" w:type="pct"/>
            <w:shd w:val="clear" w:color="auto" w:fill="auto"/>
            <w:noWrap/>
            <w:vAlign w:val="center"/>
            <w:hideMark/>
          </w:tcPr>
          <w:p w14:paraId="70325526" w14:textId="77777777" w:rsidR="006B2953" w:rsidRPr="006B2953" w:rsidRDefault="006B2953" w:rsidP="006B2953">
            <w:pPr>
              <w:jc w:val="center"/>
              <w:rPr>
                <w:color w:val="000000"/>
                <w:kern w:val="0"/>
                <w:sz w:val="18"/>
                <w:szCs w:val="18"/>
              </w:rPr>
            </w:pPr>
            <w:r w:rsidRPr="006B2953">
              <w:rPr>
                <w:color w:val="000000"/>
                <w:kern w:val="0"/>
                <w:sz w:val="18"/>
                <w:szCs w:val="18"/>
              </w:rPr>
              <w:t>2.59E-01</w:t>
            </w:r>
          </w:p>
        </w:tc>
        <w:tc>
          <w:tcPr>
            <w:tcW w:w="508" w:type="pct"/>
            <w:shd w:val="clear" w:color="auto" w:fill="auto"/>
            <w:noWrap/>
            <w:vAlign w:val="center"/>
            <w:hideMark/>
          </w:tcPr>
          <w:p w14:paraId="55F9903C" w14:textId="77777777" w:rsidR="006B2953" w:rsidRPr="006B2953" w:rsidRDefault="006B2953" w:rsidP="006B2953">
            <w:pPr>
              <w:jc w:val="center"/>
              <w:rPr>
                <w:color w:val="000000"/>
                <w:kern w:val="0"/>
                <w:sz w:val="18"/>
                <w:szCs w:val="18"/>
              </w:rPr>
            </w:pPr>
            <w:r w:rsidRPr="006B2953">
              <w:rPr>
                <w:color w:val="000000"/>
                <w:kern w:val="0"/>
                <w:sz w:val="18"/>
                <w:szCs w:val="18"/>
              </w:rPr>
              <w:t>0.00E+00</w:t>
            </w:r>
          </w:p>
        </w:tc>
        <w:tc>
          <w:tcPr>
            <w:tcW w:w="436" w:type="pct"/>
            <w:shd w:val="clear" w:color="auto" w:fill="auto"/>
            <w:noWrap/>
            <w:vAlign w:val="center"/>
            <w:hideMark/>
          </w:tcPr>
          <w:p w14:paraId="621F2A55" w14:textId="77777777" w:rsidR="006B2953" w:rsidRPr="006B2953" w:rsidRDefault="006B2953" w:rsidP="006B2953">
            <w:pPr>
              <w:jc w:val="center"/>
              <w:rPr>
                <w:color w:val="000000"/>
                <w:kern w:val="0"/>
                <w:sz w:val="18"/>
                <w:szCs w:val="18"/>
              </w:rPr>
            </w:pPr>
            <w:r w:rsidRPr="006B2953">
              <w:rPr>
                <w:color w:val="000000"/>
                <w:kern w:val="0"/>
                <w:sz w:val="18"/>
                <w:szCs w:val="18"/>
              </w:rPr>
              <w:t>7.43E-01</w:t>
            </w:r>
          </w:p>
        </w:tc>
        <w:tc>
          <w:tcPr>
            <w:tcW w:w="508" w:type="pct"/>
            <w:shd w:val="clear" w:color="auto" w:fill="auto"/>
            <w:noWrap/>
            <w:vAlign w:val="center"/>
            <w:hideMark/>
          </w:tcPr>
          <w:p w14:paraId="60A7E53B" w14:textId="77777777" w:rsidR="006B2953" w:rsidRPr="006B2953" w:rsidRDefault="006B2953" w:rsidP="006B2953">
            <w:pPr>
              <w:jc w:val="center"/>
              <w:rPr>
                <w:color w:val="000000"/>
                <w:kern w:val="0"/>
                <w:sz w:val="18"/>
                <w:szCs w:val="18"/>
              </w:rPr>
            </w:pPr>
            <w:r w:rsidRPr="006B2953">
              <w:rPr>
                <w:color w:val="000000"/>
                <w:kern w:val="0"/>
                <w:sz w:val="18"/>
                <w:szCs w:val="18"/>
              </w:rPr>
              <w:t>1.17E-03</w:t>
            </w:r>
          </w:p>
        </w:tc>
        <w:tc>
          <w:tcPr>
            <w:tcW w:w="436" w:type="pct"/>
            <w:shd w:val="clear" w:color="auto" w:fill="auto"/>
            <w:noWrap/>
            <w:vAlign w:val="center"/>
            <w:hideMark/>
          </w:tcPr>
          <w:p w14:paraId="2411E6EC" w14:textId="77777777" w:rsidR="006B2953" w:rsidRPr="006B2953" w:rsidRDefault="006B2953" w:rsidP="006B2953">
            <w:pPr>
              <w:jc w:val="center"/>
              <w:rPr>
                <w:color w:val="000000"/>
                <w:kern w:val="0"/>
                <w:sz w:val="18"/>
                <w:szCs w:val="18"/>
              </w:rPr>
            </w:pPr>
            <w:r w:rsidRPr="006B2953">
              <w:rPr>
                <w:color w:val="000000"/>
                <w:kern w:val="0"/>
                <w:sz w:val="18"/>
                <w:szCs w:val="18"/>
              </w:rPr>
              <w:t>1.50E-03</w:t>
            </w:r>
          </w:p>
        </w:tc>
        <w:tc>
          <w:tcPr>
            <w:tcW w:w="410" w:type="pct"/>
            <w:shd w:val="clear" w:color="auto" w:fill="auto"/>
            <w:noWrap/>
            <w:vAlign w:val="center"/>
            <w:hideMark/>
          </w:tcPr>
          <w:p w14:paraId="5DD4A115" w14:textId="77777777" w:rsidR="006B2953" w:rsidRPr="006B2953" w:rsidRDefault="006B2953" w:rsidP="006B2953">
            <w:pPr>
              <w:jc w:val="center"/>
              <w:rPr>
                <w:color w:val="000000"/>
                <w:kern w:val="0"/>
                <w:sz w:val="18"/>
                <w:szCs w:val="18"/>
              </w:rPr>
            </w:pPr>
            <w:r w:rsidRPr="006B2953">
              <w:rPr>
                <w:color w:val="000000"/>
                <w:kern w:val="0"/>
                <w:sz w:val="18"/>
                <w:szCs w:val="18"/>
              </w:rPr>
              <w:t>1.12E-03</w:t>
            </w:r>
          </w:p>
        </w:tc>
        <w:tc>
          <w:tcPr>
            <w:tcW w:w="422" w:type="pct"/>
            <w:shd w:val="clear" w:color="auto" w:fill="auto"/>
            <w:noWrap/>
            <w:vAlign w:val="center"/>
            <w:hideMark/>
          </w:tcPr>
          <w:p w14:paraId="4134890E" w14:textId="77777777" w:rsidR="006B2953" w:rsidRPr="006B2953" w:rsidRDefault="006B2953" w:rsidP="006B2953">
            <w:pPr>
              <w:jc w:val="center"/>
              <w:rPr>
                <w:color w:val="000000"/>
                <w:kern w:val="0"/>
                <w:sz w:val="18"/>
                <w:szCs w:val="18"/>
              </w:rPr>
            </w:pPr>
            <w:r w:rsidRPr="006B2953">
              <w:rPr>
                <w:color w:val="000000"/>
                <w:kern w:val="0"/>
                <w:sz w:val="18"/>
                <w:szCs w:val="18"/>
              </w:rPr>
              <w:t>4.30E+00</w:t>
            </w:r>
          </w:p>
        </w:tc>
        <w:tc>
          <w:tcPr>
            <w:tcW w:w="416" w:type="pct"/>
            <w:shd w:val="clear" w:color="auto" w:fill="auto"/>
            <w:noWrap/>
            <w:vAlign w:val="center"/>
            <w:hideMark/>
          </w:tcPr>
          <w:p w14:paraId="177AC38B" w14:textId="77777777" w:rsidR="006B2953" w:rsidRPr="006B2953" w:rsidRDefault="006B2953" w:rsidP="006B2953">
            <w:pPr>
              <w:jc w:val="center"/>
              <w:rPr>
                <w:color w:val="000000"/>
                <w:kern w:val="0"/>
                <w:sz w:val="18"/>
                <w:szCs w:val="18"/>
              </w:rPr>
            </w:pPr>
            <w:r w:rsidRPr="006B2953">
              <w:rPr>
                <w:color w:val="000000"/>
                <w:kern w:val="0"/>
                <w:sz w:val="18"/>
                <w:szCs w:val="18"/>
              </w:rPr>
              <w:t>3.42E+00</w:t>
            </w:r>
          </w:p>
        </w:tc>
      </w:tr>
      <w:tr w:rsidR="006B2953" w:rsidRPr="006B2953" w14:paraId="134CD473" w14:textId="77777777" w:rsidTr="00DE2E59">
        <w:trPr>
          <w:trHeight w:val="255"/>
        </w:trPr>
        <w:tc>
          <w:tcPr>
            <w:tcW w:w="846" w:type="pct"/>
            <w:shd w:val="clear" w:color="auto" w:fill="F7CAAC"/>
            <w:noWrap/>
            <w:vAlign w:val="center"/>
            <w:hideMark/>
          </w:tcPr>
          <w:p w14:paraId="7E6E0C01" w14:textId="77777777" w:rsidR="006B2953" w:rsidRPr="006B2953" w:rsidRDefault="006B2953" w:rsidP="006B2953">
            <w:pPr>
              <w:jc w:val="center"/>
              <w:rPr>
                <w:rFonts w:ascii="Arial" w:hAnsi="Arial" w:cs="Arial"/>
                <w:b/>
                <w:color w:val="000000"/>
                <w:sz w:val="20"/>
                <w:szCs w:val="20"/>
              </w:rPr>
            </w:pPr>
            <w:r w:rsidRPr="006B2953">
              <w:rPr>
                <w:rFonts w:ascii="Arial" w:hAnsi="Arial" w:cs="Arial"/>
                <w:b/>
                <w:color w:val="000000"/>
                <w:sz w:val="20"/>
                <w:szCs w:val="20"/>
              </w:rPr>
              <w:t>人体毒性</w:t>
            </w:r>
            <w:r w:rsidRPr="006B2953">
              <w:rPr>
                <w:rFonts w:ascii="Arial" w:hAnsi="Arial" w:cs="Arial"/>
                <w:b/>
                <w:color w:val="000000"/>
                <w:sz w:val="20"/>
                <w:szCs w:val="20"/>
              </w:rPr>
              <w:t>-</w:t>
            </w:r>
            <w:r w:rsidRPr="006B2953">
              <w:rPr>
                <w:rFonts w:ascii="Arial" w:hAnsi="Arial" w:cs="Arial"/>
                <w:b/>
                <w:color w:val="000000"/>
                <w:sz w:val="20"/>
                <w:szCs w:val="20"/>
              </w:rPr>
              <w:t>非致癌损害</w:t>
            </w:r>
          </w:p>
        </w:tc>
        <w:tc>
          <w:tcPr>
            <w:tcW w:w="206" w:type="pct"/>
            <w:shd w:val="clear" w:color="auto" w:fill="F7CAAC"/>
            <w:noWrap/>
            <w:vAlign w:val="center"/>
            <w:hideMark/>
          </w:tcPr>
          <w:p w14:paraId="5ECF8AA8"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76" w:type="pct"/>
            <w:shd w:val="clear" w:color="auto" w:fill="F7CAAC"/>
            <w:noWrap/>
            <w:vAlign w:val="center"/>
            <w:hideMark/>
          </w:tcPr>
          <w:p w14:paraId="5B073874" w14:textId="77777777" w:rsidR="006B2953" w:rsidRPr="006B2953" w:rsidRDefault="006B2953" w:rsidP="006B2953">
            <w:pPr>
              <w:jc w:val="center"/>
              <w:rPr>
                <w:b/>
                <w:color w:val="000000"/>
                <w:kern w:val="0"/>
                <w:sz w:val="18"/>
                <w:szCs w:val="18"/>
              </w:rPr>
            </w:pPr>
            <w:r w:rsidRPr="006B2953">
              <w:rPr>
                <w:b/>
                <w:color w:val="000000"/>
                <w:kern w:val="0"/>
                <w:sz w:val="18"/>
                <w:szCs w:val="18"/>
              </w:rPr>
              <w:t>2.99E+00</w:t>
            </w:r>
          </w:p>
        </w:tc>
        <w:tc>
          <w:tcPr>
            <w:tcW w:w="436" w:type="pct"/>
            <w:shd w:val="clear" w:color="auto" w:fill="auto"/>
            <w:noWrap/>
            <w:vAlign w:val="center"/>
            <w:hideMark/>
          </w:tcPr>
          <w:p w14:paraId="3F0DA9C9" w14:textId="77777777" w:rsidR="006B2953" w:rsidRPr="006B2953" w:rsidRDefault="006B2953" w:rsidP="006B2953">
            <w:pPr>
              <w:jc w:val="center"/>
              <w:rPr>
                <w:color w:val="000000"/>
                <w:kern w:val="0"/>
                <w:sz w:val="18"/>
                <w:szCs w:val="18"/>
              </w:rPr>
            </w:pPr>
            <w:r w:rsidRPr="006B2953">
              <w:rPr>
                <w:color w:val="000000"/>
                <w:kern w:val="0"/>
                <w:sz w:val="18"/>
                <w:szCs w:val="18"/>
              </w:rPr>
              <w:t>2.65E-03</w:t>
            </w:r>
          </w:p>
        </w:tc>
        <w:tc>
          <w:tcPr>
            <w:tcW w:w="508" w:type="pct"/>
            <w:shd w:val="clear" w:color="auto" w:fill="auto"/>
            <w:noWrap/>
            <w:vAlign w:val="center"/>
            <w:hideMark/>
          </w:tcPr>
          <w:p w14:paraId="0A37503A" w14:textId="77777777" w:rsidR="006B2953" w:rsidRPr="006B2953" w:rsidRDefault="006B2953" w:rsidP="006B2953">
            <w:pPr>
              <w:jc w:val="center"/>
              <w:rPr>
                <w:color w:val="000000"/>
                <w:kern w:val="0"/>
                <w:sz w:val="18"/>
                <w:szCs w:val="18"/>
              </w:rPr>
            </w:pPr>
            <w:r w:rsidRPr="006B2953">
              <w:rPr>
                <w:color w:val="000000"/>
                <w:kern w:val="0"/>
                <w:sz w:val="18"/>
                <w:szCs w:val="18"/>
              </w:rPr>
              <w:t>4.76E-01</w:t>
            </w:r>
          </w:p>
        </w:tc>
        <w:tc>
          <w:tcPr>
            <w:tcW w:w="436" w:type="pct"/>
            <w:shd w:val="clear" w:color="auto" w:fill="auto"/>
            <w:noWrap/>
            <w:vAlign w:val="center"/>
            <w:hideMark/>
          </w:tcPr>
          <w:p w14:paraId="070D6A23" w14:textId="77777777" w:rsidR="006B2953" w:rsidRPr="006B2953" w:rsidRDefault="006B2953" w:rsidP="006B2953">
            <w:pPr>
              <w:jc w:val="center"/>
              <w:rPr>
                <w:color w:val="000000"/>
                <w:kern w:val="0"/>
                <w:sz w:val="18"/>
                <w:szCs w:val="18"/>
              </w:rPr>
            </w:pPr>
            <w:r w:rsidRPr="006B2953">
              <w:rPr>
                <w:color w:val="000000"/>
                <w:kern w:val="0"/>
                <w:sz w:val="18"/>
                <w:szCs w:val="18"/>
              </w:rPr>
              <w:t>2.14E+00</w:t>
            </w:r>
          </w:p>
        </w:tc>
        <w:tc>
          <w:tcPr>
            <w:tcW w:w="508" w:type="pct"/>
            <w:shd w:val="clear" w:color="auto" w:fill="auto"/>
            <w:noWrap/>
            <w:vAlign w:val="center"/>
            <w:hideMark/>
          </w:tcPr>
          <w:p w14:paraId="28AD6282" w14:textId="77777777" w:rsidR="006B2953" w:rsidRPr="006B2953" w:rsidRDefault="006B2953" w:rsidP="006B2953">
            <w:pPr>
              <w:jc w:val="center"/>
              <w:rPr>
                <w:color w:val="000000"/>
                <w:kern w:val="0"/>
                <w:sz w:val="18"/>
                <w:szCs w:val="18"/>
              </w:rPr>
            </w:pPr>
            <w:r w:rsidRPr="006B2953">
              <w:rPr>
                <w:color w:val="000000"/>
                <w:kern w:val="0"/>
                <w:sz w:val="18"/>
                <w:szCs w:val="18"/>
              </w:rPr>
              <w:t>1.13E-02</w:t>
            </w:r>
          </w:p>
        </w:tc>
        <w:tc>
          <w:tcPr>
            <w:tcW w:w="436" w:type="pct"/>
            <w:shd w:val="clear" w:color="auto" w:fill="auto"/>
            <w:noWrap/>
            <w:vAlign w:val="center"/>
            <w:hideMark/>
          </w:tcPr>
          <w:p w14:paraId="1EA8EBFF" w14:textId="77777777" w:rsidR="006B2953" w:rsidRPr="006B2953" w:rsidRDefault="006B2953" w:rsidP="006B2953">
            <w:pPr>
              <w:jc w:val="center"/>
              <w:rPr>
                <w:color w:val="000000"/>
                <w:kern w:val="0"/>
                <w:sz w:val="18"/>
                <w:szCs w:val="18"/>
              </w:rPr>
            </w:pPr>
            <w:r w:rsidRPr="006B2953">
              <w:rPr>
                <w:color w:val="000000"/>
                <w:kern w:val="0"/>
                <w:sz w:val="18"/>
                <w:szCs w:val="18"/>
              </w:rPr>
              <w:t>3.34E-01</w:t>
            </w:r>
          </w:p>
        </w:tc>
        <w:tc>
          <w:tcPr>
            <w:tcW w:w="410" w:type="pct"/>
            <w:shd w:val="clear" w:color="auto" w:fill="auto"/>
            <w:noWrap/>
            <w:vAlign w:val="center"/>
            <w:hideMark/>
          </w:tcPr>
          <w:p w14:paraId="51725626" w14:textId="77777777" w:rsidR="006B2953" w:rsidRPr="006B2953" w:rsidRDefault="006B2953" w:rsidP="006B2953">
            <w:pPr>
              <w:jc w:val="center"/>
              <w:rPr>
                <w:color w:val="000000"/>
                <w:kern w:val="0"/>
                <w:sz w:val="18"/>
                <w:szCs w:val="18"/>
              </w:rPr>
            </w:pPr>
            <w:r w:rsidRPr="006B2953">
              <w:rPr>
                <w:color w:val="000000"/>
                <w:kern w:val="0"/>
                <w:sz w:val="18"/>
                <w:szCs w:val="18"/>
              </w:rPr>
              <w:t>2.65E-03</w:t>
            </w:r>
          </w:p>
        </w:tc>
        <w:tc>
          <w:tcPr>
            <w:tcW w:w="422" w:type="pct"/>
            <w:shd w:val="clear" w:color="auto" w:fill="auto"/>
            <w:noWrap/>
            <w:vAlign w:val="center"/>
            <w:hideMark/>
          </w:tcPr>
          <w:p w14:paraId="2A5FD8B5" w14:textId="77777777" w:rsidR="006B2953" w:rsidRPr="006B2953" w:rsidRDefault="006B2953" w:rsidP="006B2953">
            <w:pPr>
              <w:jc w:val="center"/>
              <w:rPr>
                <w:color w:val="000000"/>
                <w:kern w:val="0"/>
                <w:sz w:val="18"/>
                <w:szCs w:val="18"/>
              </w:rPr>
            </w:pPr>
            <w:r w:rsidRPr="006B2953">
              <w:rPr>
                <w:color w:val="000000"/>
                <w:kern w:val="0"/>
                <w:sz w:val="18"/>
                <w:szCs w:val="18"/>
              </w:rPr>
              <w:t>1.07E-02</w:t>
            </w:r>
          </w:p>
        </w:tc>
        <w:tc>
          <w:tcPr>
            <w:tcW w:w="416" w:type="pct"/>
            <w:shd w:val="clear" w:color="auto" w:fill="auto"/>
            <w:noWrap/>
            <w:vAlign w:val="center"/>
            <w:hideMark/>
          </w:tcPr>
          <w:p w14:paraId="3A09569F" w14:textId="77777777" w:rsidR="006B2953" w:rsidRPr="006B2953" w:rsidRDefault="006B2953" w:rsidP="006B2953">
            <w:pPr>
              <w:jc w:val="center"/>
              <w:rPr>
                <w:color w:val="000000"/>
                <w:kern w:val="0"/>
                <w:sz w:val="18"/>
                <w:szCs w:val="18"/>
              </w:rPr>
            </w:pPr>
            <w:r w:rsidRPr="006B2953">
              <w:rPr>
                <w:color w:val="000000"/>
                <w:kern w:val="0"/>
                <w:sz w:val="18"/>
                <w:szCs w:val="18"/>
              </w:rPr>
              <w:t>1.23E-02</w:t>
            </w:r>
          </w:p>
        </w:tc>
      </w:tr>
      <w:tr w:rsidR="006B2953" w:rsidRPr="006B2953" w14:paraId="05C681C9" w14:textId="77777777" w:rsidTr="00DE2E59">
        <w:trPr>
          <w:trHeight w:val="255"/>
        </w:trPr>
        <w:tc>
          <w:tcPr>
            <w:tcW w:w="846" w:type="pct"/>
            <w:shd w:val="clear" w:color="auto" w:fill="F7CAAC"/>
            <w:noWrap/>
            <w:vAlign w:val="center"/>
            <w:hideMark/>
          </w:tcPr>
          <w:p w14:paraId="057F0C95" w14:textId="77777777" w:rsidR="006B2953" w:rsidRPr="006B2953" w:rsidRDefault="006B2953" w:rsidP="006B2953">
            <w:pPr>
              <w:jc w:val="center"/>
              <w:rPr>
                <w:rFonts w:ascii="宋体" w:hAnsi="宋体" w:cs="Arial"/>
                <w:b/>
                <w:color w:val="000000"/>
                <w:sz w:val="20"/>
                <w:szCs w:val="20"/>
              </w:rPr>
            </w:pPr>
            <w:r w:rsidRPr="006B2953">
              <w:rPr>
                <w:rFonts w:ascii="Calibri" w:hAnsi="Calibri" w:cs="Arial" w:hint="eastAsia"/>
                <w:b/>
                <w:color w:val="000000"/>
                <w:sz w:val="20"/>
                <w:szCs w:val="20"/>
              </w:rPr>
              <w:t>土地使用</w:t>
            </w:r>
          </w:p>
        </w:tc>
        <w:tc>
          <w:tcPr>
            <w:tcW w:w="206" w:type="pct"/>
            <w:shd w:val="clear" w:color="auto" w:fill="F7CAAC"/>
            <w:noWrap/>
            <w:vAlign w:val="center"/>
            <w:hideMark/>
          </w:tcPr>
          <w:p w14:paraId="76126A92"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76" w:type="pct"/>
            <w:shd w:val="clear" w:color="auto" w:fill="F7CAAC"/>
            <w:noWrap/>
            <w:vAlign w:val="center"/>
            <w:hideMark/>
          </w:tcPr>
          <w:p w14:paraId="3B8F56F4" w14:textId="77777777" w:rsidR="006B2953" w:rsidRPr="006B2953" w:rsidRDefault="006B2953" w:rsidP="006B2953">
            <w:pPr>
              <w:jc w:val="center"/>
              <w:rPr>
                <w:b/>
                <w:color w:val="000000"/>
                <w:kern w:val="0"/>
                <w:sz w:val="18"/>
                <w:szCs w:val="18"/>
              </w:rPr>
            </w:pPr>
            <w:r w:rsidRPr="006B2953">
              <w:rPr>
                <w:b/>
                <w:color w:val="000000"/>
                <w:kern w:val="0"/>
                <w:sz w:val="18"/>
                <w:szCs w:val="18"/>
              </w:rPr>
              <w:t>2.34E+00</w:t>
            </w:r>
          </w:p>
        </w:tc>
        <w:tc>
          <w:tcPr>
            <w:tcW w:w="436" w:type="pct"/>
            <w:shd w:val="clear" w:color="auto" w:fill="auto"/>
            <w:noWrap/>
            <w:vAlign w:val="center"/>
            <w:hideMark/>
          </w:tcPr>
          <w:p w14:paraId="0507A87C" w14:textId="77777777" w:rsidR="006B2953" w:rsidRPr="006B2953" w:rsidRDefault="006B2953" w:rsidP="006B2953">
            <w:pPr>
              <w:jc w:val="center"/>
              <w:rPr>
                <w:color w:val="000000"/>
                <w:kern w:val="0"/>
                <w:sz w:val="18"/>
                <w:szCs w:val="18"/>
              </w:rPr>
            </w:pPr>
            <w:r w:rsidRPr="006B2953">
              <w:rPr>
                <w:color w:val="000000"/>
                <w:kern w:val="0"/>
                <w:sz w:val="18"/>
                <w:szCs w:val="18"/>
              </w:rPr>
              <w:t>0.00E+00</w:t>
            </w:r>
          </w:p>
        </w:tc>
        <w:tc>
          <w:tcPr>
            <w:tcW w:w="508" w:type="pct"/>
            <w:shd w:val="clear" w:color="auto" w:fill="auto"/>
            <w:noWrap/>
            <w:vAlign w:val="center"/>
            <w:hideMark/>
          </w:tcPr>
          <w:p w14:paraId="11D7485C" w14:textId="77777777" w:rsidR="006B2953" w:rsidRPr="006B2953" w:rsidRDefault="006B2953" w:rsidP="006B2953">
            <w:pPr>
              <w:jc w:val="center"/>
              <w:rPr>
                <w:color w:val="000000"/>
                <w:kern w:val="0"/>
                <w:sz w:val="18"/>
                <w:szCs w:val="18"/>
              </w:rPr>
            </w:pPr>
            <w:r w:rsidRPr="006B2953">
              <w:rPr>
                <w:color w:val="000000"/>
                <w:kern w:val="0"/>
                <w:sz w:val="18"/>
                <w:szCs w:val="18"/>
              </w:rPr>
              <w:t>0.00E+00</w:t>
            </w:r>
          </w:p>
        </w:tc>
        <w:tc>
          <w:tcPr>
            <w:tcW w:w="436" w:type="pct"/>
            <w:shd w:val="clear" w:color="auto" w:fill="auto"/>
            <w:noWrap/>
            <w:vAlign w:val="center"/>
            <w:hideMark/>
          </w:tcPr>
          <w:p w14:paraId="0AFFA474" w14:textId="77777777" w:rsidR="006B2953" w:rsidRPr="006B2953" w:rsidRDefault="006B2953" w:rsidP="006B2953">
            <w:pPr>
              <w:jc w:val="center"/>
              <w:rPr>
                <w:color w:val="000000"/>
                <w:kern w:val="0"/>
                <w:sz w:val="18"/>
                <w:szCs w:val="18"/>
              </w:rPr>
            </w:pPr>
            <w:r w:rsidRPr="006B2953">
              <w:rPr>
                <w:color w:val="000000"/>
                <w:kern w:val="0"/>
                <w:sz w:val="18"/>
                <w:szCs w:val="18"/>
              </w:rPr>
              <w:t>2.33E+00</w:t>
            </w:r>
          </w:p>
        </w:tc>
        <w:tc>
          <w:tcPr>
            <w:tcW w:w="508" w:type="pct"/>
            <w:shd w:val="clear" w:color="auto" w:fill="auto"/>
            <w:noWrap/>
            <w:vAlign w:val="center"/>
            <w:hideMark/>
          </w:tcPr>
          <w:p w14:paraId="0C549E02" w14:textId="77777777" w:rsidR="006B2953" w:rsidRPr="006B2953" w:rsidRDefault="006B2953" w:rsidP="006B2953">
            <w:pPr>
              <w:jc w:val="center"/>
              <w:rPr>
                <w:color w:val="000000"/>
                <w:kern w:val="0"/>
                <w:sz w:val="18"/>
                <w:szCs w:val="18"/>
              </w:rPr>
            </w:pPr>
            <w:r w:rsidRPr="006B2953">
              <w:rPr>
                <w:color w:val="000000"/>
                <w:kern w:val="0"/>
                <w:sz w:val="18"/>
                <w:szCs w:val="18"/>
              </w:rPr>
              <w:t>2.81E-04</w:t>
            </w:r>
          </w:p>
        </w:tc>
        <w:tc>
          <w:tcPr>
            <w:tcW w:w="436" w:type="pct"/>
            <w:shd w:val="clear" w:color="auto" w:fill="auto"/>
            <w:noWrap/>
            <w:vAlign w:val="center"/>
            <w:hideMark/>
          </w:tcPr>
          <w:p w14:paraId="253E581E" w14:textId="77777777" w:rsidR="006B2953" w:rsidRPr="006B2953" w:rsidRDefault="006B2953" w:rsidP="006B2953">
            <w:pPr>
              <w:jc w:val="center"/>
              <w:rPr>
                <w:color w:val="000000"/>
                <w:kern w:val="0"/>
                <w:sz w:val="18"/>
                <w:szCs w:val="18"/>
              </w:rPr>
            </w:pPr>
            <w:r w:rsidRPr="006B2953">
              <w:rPr>
                <w:color w:val="000000"/>
                <w:kern w:val="0"/>
                <w:sz w:val="18"/>
                <w:szCs w:val="18"/>
              </w:rPr>
              <w:t>6.03E-04</w:t>
            </w:r>
          </w:p>
        </w:tc>
        <w:tc>
          <w:tcPr>
            <w:tcW w:w="410" w:type="pct"/>
            <w:shd w:val="clear" w:color="auto" w:fill="auto"/>
            <w:noWrap/>
            <w:vAlign w:val="center"/>
            <w:hideMark/>
          </w:tcPr>
          <w:p w14:paraId="63C742E0" w14:textId="77777777" w:rsidR="006B2953" w:rsidRPr="006B2953" w:rsidRDefault="006B2953" w:rsidP="006B2953">
            <w:pPr>
              <w:jc w:val="center"/>
              <w:rPr>
                <w:color w:val="000000"/>
                <w:kern w:val="0"/>
                <w:sz w:val="18"/>
                <w:szCs w:val="18"/>
              </w:rPr>
            </w:pPr>
            <w:r w:rsidRPr="006B2953">
              <w:rPr>
                <w:color w:val="000000"/>
                <w:kern w:val="0"/>
                <w:sz w:val="18"/>
                <w:szCs w:val="18"/>
              </w:rPr>
              <w:t>1.44E-04</w:t>
            </w:r>
          </w:p>
        </w:tc>
        <w:tc>
          <w:tcPr>
            <w:tcW w:w="422" w:type="pct"/>
            <w:shd w:val="clear" w:color="auto" w:fill="auto"/>
            <w:noWrap/>
            <w:vAlign w:val="center"/>
            <w:hideMark/>
          </w:tcPr>
          <w:p w14:paraId="6E5D6C41" w14:textId="77777777" w:rsidR="006B2953" w:rsidRPr="006B2953" w:rsidRDefault="006B2953" w:rsidP="006B2953">
            <w:pPr>
              <w:jc w:val="center"/>
              <w:rPr>
                <w:color w:val="000000"/>
                <w:kern w:val="0"/>
                <w:sz w:val="18"/>
                <w:szCs w:val="18"/>
              </w:rPr>
            </w:pPr>
            <w:r w:rsidRPr="006B2953">
              <w:rPr>
                <w:color w:val="000000"/>
                <w:kern w:val="0"/>
                <w:sz w:val="18"/>
                <w:szCs w:val="18"/>
              </w:rPr>
              <w:t>3.85E-03</w:t>
            </w:r>
          </w:p>
        </w:tc>
        <w:tc>
          <w:tcPr>
            <w:tcW w:w="416" w:type="pct"/>
            <w:shd w:val="clear" w:color="auto" w:fill="auto"/>
            <w:noWrap/>
            <w:vAlign w:val="center"/>
            <w:hideMark/>
          </w:tcPr>
          <w:p w14:paraId="110EF480" w14:textId="77777777" w:rsidR="006B2953" w:rsidRPr="006B2953" w:rsidRDefault="006B2953" w:rsidP="006B2953">
            <w:pPr>
              <w:jc w:val="center"/>
              <w:rPr>
                <w:color w:val="000000"/>
                <w:kern w:val="0"/>
                <w:sz w:val="18"/>
                <w:szCs w:val="18"/>
              </w:rPr>
            </w:pPr>
            <w:r w:rsidRPr="006B2953">
              <w:rPr>
                <w:color w:val="000000"/>
                <w:kern w:val="0"/>
                <w:sz w:val="18"/>
                <w:szCs w:val="18"/>
              </w:rPr>
              <w:t>6.52E-03</w:t>
            </w:r>
          </w:p>
        </w:tc>
      </w:tr>
      <w:tr w:rsidR="006B2953" w:rsidRPr="006B2953" w14:paraId="0C99D5E5" w14:textId="77777777" w:rsidTr="00DE2E59">
        <w:trPr>
          <w:trHeight w:val="255"/>
        </w:trPr>
        <w:tc>
          <w:tcPr>
            <w:tcW w:w="846" w:type="pct"/>
            <w:shd w:val="clear" w:color="auto" w:fill="F7CAAC"/>
            <w:noWrap/>
            <w:vAlign w:val="center"/>
            <w:hideMark/>
          </w:tcPr>
          <w:p w14:paraId="2B6DA0BC"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化石能源耗竭</w:t>
            </w:r>
          </w:p>
        </w:tc>
        <w:tc>
          <w:tcPr>
            <w:tcW w:w="206" w:type="pct"/>
            <w:shd w:val="clear" w:color="auto" w:fill="F7CAAC"/>
            <w:noWrap/>
            <w:vAlign w:val="center"/>
            <w:hideMark/>
          </w:tcPr>
          <w:p w14:paraId="27BC264A"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76" w:type="pct"/>
            <w:shd w:val="clear" w:color="auto" w:fill="F7CAAC"/>
            <w:noWrap/>
            <w:vAlign w:val="center"/>
            <w:hideMark/>
          </w:tcPr>
          <w:p w14:paraId="78159E20" w14:textId="77777777" w:rsidR="006B2953" w:rsidRPr="006B2953" w:rsidRDefault="006B2953" w:rsidP="006B2953">
            <w:pPr>
              <w:jc w:val="center"/>
              <w:rPr>
                <w:b/>
                <w:color w:val="000000"/>
                <w:kern w:val="0"/>
                <w:sz w:val="18"/>
                <w:szCs w:val="18"/>
              </w:rPr>
            </w:pPr>
            <w:r w:rsidRPr="006B2953">
              <w:rPr>
                <w:b/>
                <w:color w:val="000000"/>
                <w:kern w:val="0"/>
                <w:sz w:val="18"/>
                <w:szCs w:val="18"/>
              </w:rPr>
              <w:t>1.44E+00</w:t>
            </w:r>
          </w:p>
        </w:tc>
        <w:tc>
          <w:tcPr>
            <w:tcW w:w="436" w:type="pct"/>
            <w:shd w:val="clear" w:color="auto" w:fill="auto"/>
            <w:noWrap/>
            <w:vAlign w:val="center"/>
            <w:hideMark/>
          </w:tcPr>
          <w:p w14:paraId="70602922" w14:textId="77777777" w:rsidR="006B2953" w:rsidRPr="006B2953" w:rsidRDefault="006B2953" w:rsidP="006B2953">
            <w:pPr>
              <w:jc w:val="center"/>
              <w:rPr>
                <w:color w:val="000000"/>
                <w:kern w:val="0"/>
                <w:sz w:val="18"/>
                <w:szCs w:val="18"/>
              </w:rPr>
            </w:pPr>
            <w:r w:rsidRPr="006B2953">
              <w:rPr>
                <w:color w:val="000000"/>
                <w:kern w:val="0"/>
                <w:sz w:val="18"/>
                <w:szCs w:val="18"/>
              </w:rPr>
              <w:t>0.00E+00</w:t>
            </w:r>
          </w:p>
        </w:tc>
        <w:tc>
          <w:tcPr>
            <w:tcW w:w="508" w:type="pct"/>
            <w:shd w:val="clear" w:color="auto" w:fill="auto"/>
            <w:noWrap/>
            <w:vAlign w:val="center"/>
            <w:hideMark/>
          </w:tcPr>
          <w:p w14:paraId="3416F2C4" w14:textId="77777777" w:rsidR="006B2953" w:rsidRPr="006B2953" w:rsidRDefault="006B2953" w:rsidP="006B2953">
            <w:pPr>
              <w:jc w:val="center"/>
              <w:rPr>
                <w:color w:val="000000"/>
                <w:kern w:val="0"/>
                <w:sz w:val="18"/>
                <w:szCs w:val="18"/>
              </w:rPr>
            </w:pPr>
            <w:r w:rsidRPr="006B2953">
              <w:rPr>
                <w:color w:val="000000"/>
                <w:kern w:val="0"/>
                <w:sz w:val="18"/>
                <w:szCs w:val="18"/>
              </w:rPr>
              <w:t>9.09E-02</w:t>
            </w:r>
          </w:p>
        </w:tc>
        <w:tc>
          <w:tcPr>
            <w:tcW w:w="436" w:type="pct"/>
            <w:shd w:val="clear" w:color="auto" w:fill="auto"/>
            <w:noWrap/>
            <w:vAlign w:val="center"/>
            <w:hideMark/>
          </w:tcPr>
          <w:p w14:paraId="6F6C14F4" w14:textId="77777777" w:rsidR="006B2953" w:rsidRPr="006B2953" w:rsidRDefault="006B2953" w:rsidP="006B2953">
            <w:pPr>
              <w:jc w:val="center"/>
              <w:rPr>
                <w:color w:val="000000"/>
                <w:kern w:val="0"/>
                <w:sz w:val="18"/>
                <w:szCs w:val="18"/>
              </w:rPr>
            </w:pPr>
            <w:r w:rsidRPr="006B2953">
              <w:rPr>
                <w:color w:val="000000"/>
                <w:kern w:val="0"/>
                <w:sz w:val="18"/>
                <w:szCs w:val="18"/>
              </w:rPr>
              <w:t>2.98E-01</w:t>
            </w:r>
          </w:p>
        </w:tc>
        <w:tc>
          <w:tcPr>
            <w:tcW w:w="508" w:type="pct"/>
            <w:shd w:val="clear" w:color="auto" w:fill="auto"/>
            <w:noWrap/>
            <w:vAlign w:val="center"/>
            <w:hideMark/>
          </w:tcPr>
          <w:p w14:paraId="206CC6FC" w14:textId="77777777" w:rsidR="006B2953" w:rsidRPr="006B2953" w:rsidRDefault="006B2953" w:rsidP="006B2953">
            <w:pPr>
              <w:jc w:val="center"/>
              <w:rPr>
                <w:color w:val="000000"/>
                <w:kern w:val="0"/>
                <w:sz w:val="18"/>
                <w:szCs w:val="18"/>
              </w:rPr>
            </w:pPr>
            <w:r w:rsidRPr="006B2953">
              <w:rPr>
                <w:color w:val="000000"/>
                <w:kern w:val="0"/>
                <w:sz w:val="18"/>
                <w:szCs w:val="18"/>
              </w:rPr>
              <w:t>2.49E-03</w:t>
            </w:r>
          </w:p>
        </w:tc>
        <w:tc>
          <w:tcPr>
            <w:tcW w:w="436" w:type="pct"/>
            <w:shd w:val="clear" w:color="auto" w:fill="auto"/>
            <w:noWrap/>
            <w:vAlign w:val="center"/>
            <w:hideMark/>
          </w:tcPr>
          <w:p w14:paraId="081A6C38" w14:textId="77777777" w:rsidR="006B2953" w:rsidRPr="006B2953" w:rsidRDefault="006B2953" w:rsidP="006B2953">
            <w:pPr>
              <w:jc w:val="center"/>
              <w:rPr>
                <w:color w:val="000000"/>
                <w:kern w:val="0"/>
                <w:sz w:val="18"/>
                <w:szCs w:val="18"/>
              </w:rPr>
            </w:pPr>
            <w:r w:rsidRPr="006B2953">
              <w:rPr>
                <w:color w:val="000000"/>
                <w:kern w:val="0"/>
                <w:sz w:val="18"/>
                <w:szCs w:val="18"/>
              </w:rPr>
              <w:t>9.77E-01</w:t>
            </w:r>
          </w:p>
        </w:tc>
        <w:tc>
          <w:tcPr>
            <w:tcW w:w="410" w:type="pct"/>
            <w:shd w:val="clear" w:color="auto" w:fill="auto"/>
            <w:noWrap/>
            <w:vAlign w:val="center"/>
            <w:hideMark/>
          </w:tcPr>
          <w:p w14:paraId="78B65C6F" w14:textId="77777777" w:rsidR="006B2953" w:rsidRPr="006B2953" w:rsidRDefault="006B2953" w:rsidP="006B2953">
            <w:pPr>
              <w:jc w:val="center"/>
              <w:rPr>
                <w:color w:val="000000"/>
                <w:kern w:val="0"/>
                <w:sz w:val="18"/>
                <w:szCs w:val="18"/>
              </w:rPr>
            </w:pPr>
            <w:r w:rsidRPr="006B2953">
              <w:rPr>
                <w:color w:val="000000"/>
                <w:kern w:val="0"/>
                <w:sz w:val="18"/>
                <w:szCs w:val="18"/>
              </w:rPr>
              <w:t>1.77E-02</w:t>
            </w:r>
          </w:p>
        </w:tc>
        <w:tc>
          <w:tcPr>
            <w:tcW w:w="422" w:type="pct"/>
            <w:shd w:val="clear" w:color="auto" w:fill="auto"/>
            <w:noWrap/>
            <w:vAlign w:val="center"/>
            <w:hideMark/>
          </w:tcPr>
          <w:p w14:paraId="07050218" w14:textId="77777777" w:rsidR="006B2953" w:rsidRPr="006B2953" w:rsidRDefault="006B2953" w:rsidP="006B2953">
            <w:pPr>
              <w:jc w:val="center"/>
              <w:rPr>
                <w:color w:val="000000"/>
                <w:kern w:val="0"/>
                <w:sz w:val="18"/>
                <w:szCs w:val="18"/>
              </w:rPr>
            </w:pPr>
            <w:r w:rsidRPr="006B2953">
              <w:rPr>
                <w:color w:val="000000"/>
                <w:kern w:val="0"/>
                <w:sz w:val="18"/>
                <w:szCs w:val="18"/>
              </w:rPr>
              <w:t>0.00E+00</w:t>
            </w:r>
          </w:p>
        </w:tc>
        <w:tc>
          <w:tcPr>
            <w:tcW w:w="416" w:type="pct"/>
            <w:shd w:val="clear" w:color="auto" w:fill="auto"/>
            <w:noWrap/>
            <w:vAlign w:val="center"/>
            <w:hideMark/>
          </w:tcPr>
          <w:p w14:paraId="662DF841" w14:textId="77777777" w:rsidR="006B2953" w:rsidRPr="006B2953" w:rsidRDefault="006B2953" w:rsidP="006B2953">
            <w:pPr>
              <w:jc w:val="center"/>
              <w:rPr>
                <w:color w:val="000000"/>
                <w:kern w:val="0"/>
                <w:sz w:val="18"/>
                <w:szCs w:val="18"/>
              </w:rPr>
            </w:pPr>
            <w:r w:rsidRPr="006B2953">
              <w:rPr>
                <w:color w:val="000000"/>
                <w:kern w:val="0"/>
                <w:sz w:val="18"/>
                <w:szCs w:val="18"/>
              </w:rPr>
              <w:t>5.71E-02</w:t>
            </w:r>
          </w:p>
        </w:tc>
      </w:tr>
      <w:tr w:rsidR="006B2953" w:rsidRPr="006B2953" w14:paraId="3177BD0F" w14:textId="77777777" w:rsidTr="00DE2E59">
        <w:trPr>
          <w:trHeight w:val="255"/>
        </w:trPr>
        <w:tc>
          <w:tcPr>
            <w:tcW w:w="846" w:type="pct"/>
            <w:shd w:val="clear" w:color="auto" w:fill="F7CAAC"/>
            <w:noWrap/>
            <w:vAlign w:val="center"/>
            <w:hideMark/>
          </w:tcPr>
          <w:p w14:paraId="04AF6479" w14:textId="77777777" w:rsidR="006B2953" w:rsidRPr="006B2953" w:rsidRDefault="006B2953" w:rsidP="006B2953">
            <w:pPr>
              <w:jc w:val="center"/>
              <w:rPr>
                <w:rFonts w:ascii="Arial" w:hAnsi="Arial" w:cs="Arial"/>
                <w:b/>
                <w:color w:val="000000"/>
                <w:sz w:val="20"/>
                <w:szCs w:val="20"/>
              </w:rPr>
            </w:pPr>
            <w:r w:rsidRPr="006B2953">
              <w:rPr>
                <w:rFonts w:ascii="Arial" w:hAnsi="Arial" w:cs="Arial"/>
                <w:b/>
                <w:color w:val="000000"/>
                <w:sz w:val="20"/>
                <w:szCs w:val="20"/>
              </w:rPr>
              <w:t>人体毒性</w:t>
            </w:r>
            <w:r w:rsidRPr="006B2953">
              <w:rPr>
                <w:rFonts w:ascii="Arial" w:hAnsi="Arial" w:cs="Arial"/>
                <w:b/>
                <w:color w:val="000000"/>
                <w:sz w:val="20"/>
                <w:szCs w:val="20"/>
              </w:rPr>
              <w:t>-</w:t>
            </w:r>
            <w:r w:rsidRPr="006B2953">
              <w:rPr>
                <w:rFonts w:ascii="Arial" w:hAnsi="Arial" w:cs="Arial"/>
                <w:b/>
                <w:color w:val="000000"/>
                <w:sz w:val="20"/>
                <w:szCs w:val="20"/>
              </w:rPr>
              <w:t>致癌损害</w:t>
            </w:r>
          </w:p>
        </w:tc>
        <w:tc>
          <w:tcPr>
            <w:tcW w:w="206" w:type="pct"/>
            <w:shd w:val="clear" w:color="auto" w:fill="F7CAAC"/>
            <w:noWrap/>
            <w:vAlign w:val="center"/>
            <w:hideMark/>
          </w:tcPr>
          <w:p w14:paraId="57AE24DC"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76" w:type="pct"/>
            <w:shd w:val="clear" w:color="auto" w:fill="F7CAAC"/>
            <w:noWrap/>
            <w:vAlign w:val="center"/>
            <w:hideMark/>
          </w:tcPr>
          <w:p w14:paraId="4EC900E2" w14:textId="77777777" w:rsidR="006B2953" w:rsidRPr="006B2953" w:rsidRDefault="006B2953" w:rsidP="006B2953">
            <w:pPr>
              <w:jc w:val="center"/>
              <w:rPr>
                <w:b/>
                <w:color w:val="000000"/>
                <w:kern w:val="0"/>
                <w:sz w:val="18"/>
                <w:szCs w:val="18"/>
              </w:rPr>
            </w:pPr>
            <w:r w:rsidRPr="006B2953">
              <w:rPr>
                <w:b/>
                <w:color w:val="000000"/>
                <w:kern w:val="0"/>
                <w:sz w:val="18"/>
                <w:szCs w:val="18"/>
              </w:rPr>
              <w:t>1.36E+00</w:t>
            </w:r>
          </w:p>
        </w:tc>
        <w:tc>
          <w:tcPr>
            <w:tcW w:w="436" w:type="pct"/>
            <w:shd w:val="clear" w:color="auto" w:fill="auto"/>
            <w:noWrap/>
            <w:vAlign w:val="center"/>
            <w:hideMark/>
          </w:tcPr>
          <w:p w14:paraId="1033CCB3" w14:textId="77777777" w:rsidR="006B2953" w:rsidRPr="006B2953" w:rsidRDefault="006B2953" w:rsidP="006B2953">
            <w:pPr>
              <w:jc w:val="center"/>
              <w:rPr>
                <w:color w:val="000000"/>
                <w:kern w:val="0"/>
                <w:sz w:val="18"/>
                <w:szCs w:val="18"/>
              </w:rPr>
            </w:pPr>
            <w:r w:rsidRPr="006B2953">
              <w:rPr>
                <w:color w:val="000000"/>
                <w:kern w:val="0"/>
                <w:sz w:val="18"/>
                <w:szCs w:val="18"/>
              </w:rPr>
              <w:t>1.52E-04</w:t>
            </w:r>
          </w:p>
        </w:tc>
        <w:tc>
          <w:tcPr>
            <w:tcW w:w="508" w:type="pct"/>
            <w:shd w:val="clear" w:color="auto" w:fill="auto"/>
            <w:noWrap/>
            <w:vAlign w:val="center"/>
            <w:hideMark/>
          </w:tcPr>
          <w:p w14:paraId="2E40A667" w14:textId="77777777" w:rsidR="006B2953" w:rsidRPr="006B2953" w:rsidRDefault="006B2953" w:rsidP="006B2953">
            <w:pPr>
              <w:jc w:val="center"/>
              <w:rPr>
                <w:color w:val="000000"/>
                <w:kern w:val="0"/>
                <w:sz w:val="18"/>
                <w:szCs w:val="18"/>
              </w:rPr>
            </w:pPr>
            <w:r w:rsidRPr="006B2953">
              <w:rPr>
                <w:color w:val="000000"/>
                <w:kern w:val="0"/>
                <w:sz w:val="18"/>
                <w:szCs w:val="18"/>
              </w:rPr>
              <w:t>4.65E-02</w:t>
            </w:r>
          </w:p>
        </w:tc>
        <w:tc>
          <w:tcPr>
            <w:tcW w:w="436" w:type="pct"/>
            <w:shd w:val="clear" w:color="auto" w:fill="auto"/>
            <w:noWrap/>
            <w:vAlign w:val="center"/>
            <w:hideMark/>
          </w:tcPr>
          <w:p w14:paraId="013C79D0" w14:textId="77777777" w:rsidR="006B2953" w:rsidRPr="006B2953" w:rsidRDefault="006B2953" w:rsidP="006B2953">
            <w:pPr>
              <w:jc w:val="center"/>
              <w:rPr>
                <w:color w:val="000000"/>
                <w:kern w:val="0"/>
                <w:sz w:val="18"/>
                <w:szCs w:val="18"/>
              </w:rPr>
            </w:pPr>
            <w:r w:rsidRPr="006B2953">
              <w:rPr>
                <w:color w:val="000000"/>
                <w:kern w:val="0"/>
                <w:sz w:val="18"/>
                <w:szCs w:val="18"/>
              </w:rPr>
              <w:t>1.11E+00</w:t>
            </w:r>
          </w:p>
        </w:tc>
        <w:tc>
          <w:tcPr>
            <w:tcW w:w="508" w:type="pct"/>
            <w:shd w:val="clear" w:color="auto" w:fill="auto"/>
            <w:noWrap/>
            <w:vAlign w:val="center"/>
            <w:hideMark/>
          </w:tcPr>
          <w:p w14:paraId="0819E37A" w14:textId="77777777" w:rsidR="006B2953" w:rsidRPr="006B2953" w:rsidRDefault="006B2953" w:rsidP="006B2953">
            <w:pPr>
              <w:jc w:val="center"/>
              <w:rPr>
                <w:color w:val="000000"/>
                <w:kern w:val="0"/>
                <w:sz w:val="18"/>
                <w:szCs w:val="18"/>
              </w:rPr>
            </w:pPr>
            <w:r w:rsidRPr="006B2953">
              <w:rPr>
                <w:color w:val="000000"/>
                <w:kern w:val="0"/>
                <w:sz w:val="18"/>
                <w:szCs w:val="18"/>
              </w:rPr>
              <w:t>1.01E-02</w:t>
            </w:r>
          </w:p>
        </w:tc>
        <w:tc>
          <w:tcPr>
            <w:tcW w:w="436" w:type="pct"/>
            <w:shd w:val="clear" w:color="auto" w:fill="auto"/>
            <w:noWrap/>
            <w:vAlign w:val="center"/>
            <w:hideMark/>
          </w:tcPr>
          <w:p w14:paraId="64387AAA" w14:textId="77777777" w:rsidR="006B2953" w:rsidRPr="006B2953" w:rsidRDefault="006B2953" w:rsidP="006B2953">
            <w:pPr>
              <w:jc w:val="center"/>
              <w:rPr>
                <w:color w:val="000000"/>
                <w:kern w:val="0"/>
                <w:sz w:val="18"/>
                <w:szCs w:val="18"/>
              </w:rPr>
            </w:pPr>
            <w:r w:rsidRPr="006B2953">
              <w:rPr>
                <w:color w:val="000000"/>
                <w:kern w:val="0"/>
                <w:sz w:val="18"/>
                <w:szCs w:val="18"/>
              </w:rPr>
              <w:t>2.48E-02</w:t>
            </w:r>
          </w:p>
        </w:tc>
        <w:tc>
          <w:tcPr>
            <w:tcW w:w="410" w:type="pct"/>
            <w:shd w:val="clear" w:color="auto" w:fill="auto"/>
            <w:noWrap/>
            <w:vAlign w:val="center"/>
            <w:hideMark/>
          </w:tcPr>
          <w:p w14:paraId="65C6ABB4" w14:textId="77777777" w:rsidR="006B2953" w:rsidRPr="006B2953" w:rsidRDefault="006B2953" w:rsidP="006B2953">
            <w:pPr>
              <w:jc w:val="center"/>
              <w:rPr>
                <w:color w:val="000000"/>
                <w:kern w:val="0"/>
                <w:sz w:val="18"/>
                <w:szCs w:val="18"/>
              </w:rPr>
            </w:pPr>
            <w:r w:rsidRPr="006B2953">
              <w:rPr>
                <w:color w:val="000000"/>
                <w:kern w:val="0"/>
                <w:sz w:val="18"/>
                <w:szCs w:val="18"/>
              </w:rPr>
              <w:t>2.85E-03</w:t>
            </w:r>
          </w:p>
        </w:tc>
        <w:tc>
          <w:tcPr>
            <w:tcW w:w="422" w:type="pct"/>
            <w:shd w:val="clear" w:color="auto" w:fill="auto"/>
            <w:noWrap/>
            <w:vAlign w:val="center"/>
            <w:hideMark/>
          </w:tcPr>
          <w:p w14:paraId="11B5F5C1" w14:textId="77777777" w:rsidR="006B2953" w:rsidRPr="006B2953" w:rsidRDefault="006B2953" w:rsidP="006B2953">
            <w:pPr>
              <w:jc w:val="center"/>
              <w:rPr>
                <w:color w:val="000000"/>
                <w:kern w:val="0"/>
                <w:sz w:val="18"/>
                <w:szCs w:val="18"/>
              </w:rPr>
            </w:pPr>
            <w:r w:rsidRPr="006B2953">
              <w:rPr>
                <w:color w:val="000000"/>
                <w:kern w:val="0"/>
                <w:sz w:val="18"/>
                <w:szCs w:val="18"/>
              </w:rPr>
              <w:t>1.66E-01</w:t>
            </w:r>
          </w:p>
        </w:tc>
        <w:tc>
          <w:tcPr>
            <w:tcW w:w="416" w:type="pct"/>
            <w:shd w:val="clear" w:color="auto" w:fill="auto"/>
            <w:noWrap/>
            <w:vAlign w:val="center"/>
            <w:hideMark/>
          </w:tcPr>
          <w:p w14:paraId="0CA1AD08" w14:textId="77777777" w:rsidR="006B2953" w:rsidRPr="006B2953" w:rsidRDefault="006B2953" w:rsidP="006B2953">
            <w:pPr>
              <w:jc w:val="center"/>
              <w:rPr>
                <w:color w:val="000000"/>
                <w:kern w:val="0"/>
                <w:sz w:val="18"/>
                <w:szCs w:val="18"/>
              </w:rPr>
            </w:pPr>
            <w:r w:rsidRPr="006B2953">
              <w:rPr>
                <w:color w:val="000000"/>
                <w:kern w:val="0"/>
                <w:sz w:val="18"/>
                <w:szCs w:val="18"/>
              </w:rPr>
              <w:t>2.51E-03</w:t>
            </w:r>
          </w:p>
        </w:tc>
      </w:tr>
      <w:tr w:rsidR="006B2953" w:rsidRPr="006B2953" w14:paraId="7A7AF518" w14:textId="77777777" w:rsidTr="00DE2E59">
        <w:trPr>
          <w:trHeight w:val="255"/>
        </w:trPr>
        <w:tc>
          <w:tcPr>
            <w:tcW w:w="846" w:type="pct"/>
            <w:shd w:val="clear" w:color="auto" w:fill="F7CAAC"/>
            <w:noWrap/>
            <w:vAlign w:val="center"/>
            <w:hideMark/>
          </w:tcPr>
          <w:p w14:paraId="599CC848" w14:textId="77777777" w:rsidR="006B2953" w:rsidRPr="006B2953" w:rsidRDefault="006B2953" w:rsidP="006B2953">
            <w:pPr>
              <w:jc w:val="center"/>
              <w:rPr>
                <w:rFonts w:ascii="宋体" w:hAnsi="宋体" w:cs="Arial"/>
                <w:b/>
                <w:color w:val="000000"/>
                <w:sz w:val="20"/>
                <w:szCs w:val="20"/>
              </w:rPr>
            </w:pPr>
            <w:r w:rsidRPr="006B2953">
              <w:rPr>
                <w:rFonts w:ascii="Calibri" w:hAnsi="Calibri" w:cs="Arial" w:hint="eastAsia"/>
                <w:b/>
                <w:color w:val="000000"/>
                <w:sz w:val="20"/>
                <w:szCs w:val="20"/>
              </w:rPr>
              <w:t>陆地生态系统酸化</w:t>
            </w:r>
          </w:p>
        </w:tc>
        <w:tc>
          <w:tcPr>
            <w:tcW w:w="206" w:type="pct"/>
            <w:shd w:val="clear" w:color="auto" w:fill="F7CAAC"/>
            <w:noWrap/>
            <w:vAlign w:val="center"/>
            <w:hideMark/>
          </w:tcPr>
          <w:p w14:paraId="6EBC5835"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76" w:type="pct"/>
            <w:shd w:val="clear" w:color="auto" w:fill="F7CAAC"/>
            <w:noWrap/>
            <w:vAlign w:val="center"/>
            <w:hideMark/>
          </w:tcPr>
          <w:p w14:paraId="4A90D23A" w14:textId="77777777" w:rsidR="006B2953" w:rsidRPr="006B2953" w:rsidRDefault="006B2953" w:rsidP="006B2953">
            <w:pPr>
              <w:jc w:val="center"/>
              <w:rPr>
                <w:b/>
                <w:color w:val="000000"/>
                <w:kern w:val="0"/>
                <w:sz w:val="18"/>
                <w:szCs w:val="18"/>
              </w:rPr>
            </w:pPr>
            <w:r w:rsidRPr="006B2953">
              <w:rPr>
                <w:b/>
                <w:color w:val="000000"/>
                <w:kern w:val="0"/>
                <w:sz w:val="18"/>
                <w:szCs w:val="18"/>
              </w:rPr>
              <w:t>8.38E-01</w:t>
            </w:r>
          </w:p>
        </w:tc>
        <w:tc>
          <w:tcPr>
            <w:tcW w:w="436" w:type="pct"/>
            <w:shd w:val="clear" w:color="auto" w:fill="auto"/>
            <w:noWrap/>
            <w:vAlign w:val="center"/>
            <w:hideMark/>
          </w:tcPr>
          <w:p w14:paraId="30DDE758" w14:textId="77777777" w:rsidR="006B2953" w:rsidRPr="006B2953" w:rsidRDefault="006B2953" w:rsidP="006B2953">
            <w:pPr>
              <w:jc w:val="center"/>
              <w:rPr>
                <w:color w:val="000000"/>
                <w:kern w:val="0"/>
                <w:sz w:val="18"/>
                <w:szCs w:val="18"/>
              </w:rPr>
            </w:pPr>
            <w:r w:rsidRPr="006B2953">
              <w:rPr>
                <w:color w:val="000000"/>
                <w:kern w:val="0"/>
                <w:sz w:val="18"/>
                <w:szCs w:val="18"/>
              </w:rPr>
              <w:t>3.57E-02</w:t>
            </w:r>
          </w:p>
        </w:tc>
        <w:tc>
          <w:tcPr>
            <w:tcW w:w="508" w:type="pct"/>
            <w:shd w:val="clear" w:color="auto" w:fill="auto"/>
            <w:noWrap/>
            <w:vAlign w:val="center"/>
            <w:hideMark/>
          </w:tcPr>
          <w:p w14:paraId="4C00E080" w14:textId="77777777" w:rsidR="006B2953" w:rsidRPr="006B2953" w:rsidRDefault="006B2953" w:rsidP="006B2953">
            <w:pPr>
              <w:jc w:val="center"/>
              <w:rPr>
                <w:color w:val="000000"/>
                <w:kern w:val="0"/>
                <w:sz w:val="18"/>
                <w:szCs w:val="18"/>
              </w:rPr>
            </w:pPr>
            <w:r w:rsidRPr="006B2953">
              <w:rPr>
                <w:color w:val="000000"/>
                <w:kern w:val="0"/>
                <w:sz w:val="18"/>
                <w:szCs w:val="18"/>
              </w:rPr>
              <w:t>4.62E-01</w:t>
            </w:r>
          </w:p>
        </w:tc>
        <w:tc>
          <w:tcPr>
            <w:tcW w:w="436" w:type="pct"/>
            <w:shd w:val="clear" w:color="auto" w:fill="auto"/>
            <w:noWrap/>
            <w:vAlign w:val="center"/>
            <w:hideMark/>
          </w:tcPr>
          <w:p w14:paraId="58B17DEB" w14:textId="77777777" w:rsidR="006B2953" w:rsidRPr="006B2953" w:rsidRDefault="006B2953" w:rsidP="006B2953">
            <w:pPr>
              <w:jc w:val="center"/>
              <w:rPr>
                <w:color w:val="000000"/>
                <w:kern w:val="0"/>
                <w:sz w:val="18"/>
                <w:szCs w:val="18"/>
              </w:rPr>
            </w:pPr>
            <w:r w:rsidRPr="006B2953">
              <w:rPr>
                <w:color w:val="000000"/>
                <w:kern w:val="0"/>
                <w:sz w:val="18"/>
                <w:szCs w:val="18"/>
              </w:rPr>
              <w:t>2.45E-01</w:t>
            </w:r>
          </w:p>
        </w:tc>
        <w:tc>
          <w:tcPr>
            <w:tcW w:w="508" w:type="pct"/>
            <w:shd w:val="clear" w:color="auto" w:fill="auto"/>
            <w:noWrap/>
            <w:vAlign w:val="center"/>
            <w:hideMark/>
          </w:tcPr>
          <w:p w14:paraId="2C387E08" w14:textId="77777777" w:rsidR="006B2953" w:rsidRPr="006B2953" w:rsidRDefault="006B2953" w:rsidP="006B2953">
            <w:pPr>
              <w:jc w:val="center"/>
              <w:rPr>
                <w:color w:val="000000"/>
                <w:kern w:val="0"/>
                <w:sz w:val="18"/>
                <w:szCs w:val="18"/>
              </w:rPr>
            </w:pPr>
            <w:r w:rsidRPr="006B2953">
              <w:rPr>
                <w:color w:val="000000"/>
                <w:kern w:val="0"/>
                <w:sz w:val="18"/>
                <w:szCs w:val="18"/>
              </w:rPr>
              <w:t>2.59E-03</w:t>
            </w:r>
          </w:p>
        </w:tc>
        <w:tc>
          <w:tcPr>
            <w:tcW w:w="436" w:type="pct"/>
            <w:shd w:val="clear" w:color="auto" w:fill="auto"/>
            <w:noWrap/>
            <w:vAlign w:val="center"/>
            <w:hideMark/>
          </w:tcPr>
          <w:p w14:paraId="0E47D4B2" w14:textId="77777777" w:rsidR="006B2953" w:rsidRPr="006B2953" w:rsidRDefault="006B2953" w:rsidP="006B2953">
            <w:pPr>
              <w:jc w:val="center"/>
              <w:rPr>
                <w:color w:val="000000"/>
                <w:kern w:val="0"/>
                <w:sz w:val="18"/>
                <w:szCs w:val="18"/>
              </w:rPr>
            </w:pPr>
            <w:r w:rsidRPr="006B2953">
              <w:rPr>
                <w:color w:val="000000"/>
                <w:kern w:val="0"/>
                <w:sz w:val="18"/>
                <w:szCs w:val="18"/>
              </w:rPr>
              <w:t>5.86E-03</w:t>
            </w:r>
          </w:p>
        </w:tc>
        <w:tc>
          <w:tcPr>
            <w:tcW w:w="410" w:type="pct"/>
            <w:shd w:val="clear" w:color="auto" w:fill="auto"/>
            <w:noWrap/>
            <w:vAlign w:val="center"/>
            <w:hideMark/>
          </w:tcPr>
          <w:p w14:paraId="74B777B1" w14:textId="77777777" w:rsidR="006B2953" w:rsidRPr="006B2953" w:rsidRDefault="006B2953" w:rsidP="006B2953">
            <w:pPr>
              <w:jc w:val="center"/>
              <w:rPr>
                <w:color w:val="000000"/>
                <w:kern w:val="0"/>
                <w:sz w:val="18"/>
                <w:szCs w:val="18"/>
              </w:rPr>
            </w:pPr>
            <w:r w:rsidRPr="006B2953">
              <w:rPr>
                <w:color w:val="000000"/>
                <w:kern w:val="0"/>
                <w:sz w:val="18"/>
                <w:szCs w:val="18"/>
              </w:rPr>
              <w:t>2.42E-03</w:t>
            </w:r>
          </w:p>
        </w:tc>
        <w:tc>
          <w:tcPr>
            <w:tcW w:w="422" w:type="pct"/>
            <w:shd w:val="clear" w:color="auto" w:fill="auto"/>
            <w:noWrap/>
            <w:vAlign w:val="center"/>
            <w:hideMark/>
          </w:tcPr>
          <w:p w14:paraId="3D77C8FF" w14:textId="77777777" w:rsidR="006B2953" w:rsidRPr="006B2953" w:rsidRDefault="006B2953" w:rsidP="006B2953">
            <w:pPr>
              <w:jc w:val="center"/>
              <w:rPr>
                <w:color w:val="000000"/>
                <w:kern w:val="0"/>
                <w:sz w:val="18"/>
                <w:szCs w:val="18"/>
              </w:rPr>
            </w:pPr>
            <w:r w:rsidRPr="006B2953">
              <w:rPr>
                <w:color w:val="000000"/>
                <w:kern w:val="0"/>
                <w:sz w:val="18"/>
                <w:szCs w:val="18"/>
              </w:rPr>
              <w:t>2.14E-02</w:t>
            </w:r>
          </w:p>
        </w:tc>
        <w:tc>
          <w:tcPr>
            <w:tcW w:w="416" w:type="pct"/>
            <w:shd w:val="clear" w:color="auto" w:fill="auto"/>
            <w:noWrap/>
            <w:vAlign w:val="center"/>
            <w:hideMark/>
          </w:tcPr>
          <w:p w14:paraId="3766B6AE" w14:textId="77777777" w:rsidR="006B2953" w:rsidRPr="006B2953" w:rsidRDefault="006B2953" w:rsidP="006B2953">
            <w:pPr>
              <w:jc w:val="center"/>
              <w:rPr>
                <w:color w:val="000000"/>
                <w:kern w:val="0"/>
                <w:sz w:val="18"/>
                <w:szCs w:val="18"/>
              </w:rPr>
            </w:pPr>
            <w:r w:rsidRPr="006B2953">
              <w:rPr>
                <w:color w:val="000000"/>
                <w:kern w:val="0"/>
                <w:sz w:val="18"/>
                <w:szCs w:val="18"/>
              </w:rPr>
              <w:t>6.32E-02</w:t>
            </w:r>
          </w:p>
        </w:tc>
      </w:tr>
      <w:tr w:rsidR="006B2953" w:rsidRPr="006B2953" w14:paraId="7F260AFA" w14:textId="77777777" w:rsidTr="00DE2E59">
        <w:trPr>
          <w:trHeight w:val="255"/>
        </w:trPr>
        <w:tc>
          <w:tcPr>
            <w:tcW w:w="846" w:type="pct"/>
            <w:shd w:val="clear" w:color="auto" w:fill="F7CAAC"/>
            <w:noWrap/>
            <w:vAlign w:val="center"/>
            <w:hideMark/>
          </w:tcPr>
          <w:p w14:paraId="5A198949"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臭氧形成</w:t>
            </w:r>
          </w:p>
        </w:tc>
        <w:tc>
          <w:tcPr>
            <w:tcW w:w="206" w:type="pct"/>
            <w:shd w:val="clear" w:color="auto" w:fill="F7CAAC"/>
            <w:noWrap/>
            <w:vAlign w:val="center"/>
            <w:hideMark/>
          </w:tcPr>
          <w:p w14:paraId="20B4A132"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76" w:type="pct"/>
            <w:shd w:val="clear" w:color="auto" w:fill="F7CAAC"/>
            <w:noWrap/>
            <w:vAlign w:val="center"/>
            <w:hideMark/>
          </w:tcPr>
          <w:p w14:paraId="4C98AF50" w14:textId="77777777" w:rsidR="006B2953" w:rsidRPr="006B2953" w:rsidRDefault="006B2953" w:rsidP="006B2953">
            <w:pPr>
              <w:jc w:val="center"/>
              <w:rPr>
                <w:b/>
                <w:color w:val="000000"/>
                <w:kern w:val="0"/>
                <w:sz w:val="18"/>
                <w:szCs w:val="18"/>
              </w:rPr>
            </w:pPr>
            <w:r w:rsidRPr="006B2953">
              <w:rPr>
                <w:b/>
                <w:color w:val="000000"/>
                <w:kern w:val="0"/>
                <w:sz w:val="18"/>
                <w:szCs w:val="18"/>
              </w:rPr>
              <w:t>4.66E-01</w:t>
            </w:r>
          </w:p>
        </w:tc>
        <w:tc>
          <w:tcPr>
            <w:tcW w:w="436" w:type="pct"/>
            <w:shd w:val="clear" w:color="auto" w:fill="auto"/>
            <w:noWrap/>
            <w:vAlign w:val="center"/>
            <w:hideMark/>
          </w:tcPr>
          <w:p w14:paraId="188A7A17" w14:textId="77777777" w:rsidR="006B2953" w:rsidRPr="006B2953" w:rsidRDefault="006B2953" w:rsidP="006B2953">
            <w:pPr>
              <w:jc w:val="center"/>
              <w:rPr>
                <w:color w:val="000000"/>
                <w:kern w:val="0"/>
                <w:sz w:val="18"/>
                <w:szCs w:val="18"/>
              </w:rPr>
            </w:pPr>
            <w:r w:rsidRPr="006B2953">
              <w:rPr>
                <w:color w:val="000000"/>
                <w:kern w:val="0"/>
                <w:sz w:val="18"/>
                <w:szCs w:val="18"/>
              </w:rPr>
              <w:t>8.37E-02</w:t>
            </w:r>
          </w:p>
        </w:tc>
        <w:tc>
          <w:tcPr>
            <w:tcW w:w="508" w:type="pct"/>
            <w:shd w:val="clear" w:color="auto" w:fill="auto"/>
            <w:noWrap/>
            <w:vAlign w:val="center"/>
            <w:hideMark/>
          </w:tcPr>
          <w:p w14:paraId="137A78A9" w14:textId="77777777" w:rsidR="006B2953" w:rsidRPr="006B2953" w:rsidRDefault="006B2953" w:rsidP="006B2953">
            <w:pPr>
              <w:jc w:val="center"/>
              <w:rPr>
                <w:color w:val="000000"/>
                <w:kern w:val="0"/>
                <w:sz w:val="18"/>
                <w:szCs w:val="18"/>
              </w:rPr>
            </w:pPr>
            <w:r w:rsidRPr="006B2953">
              <w:rPr>
                <w:color w:val="000000"/>
                <w:kern w:val="0"/>
                <w:sz w:val="18"/>
                <w:szCs w:val="18"/>
              </w:rPr>
              <w:t>1.86E-01</w:t>
            </w:r>
          </w:p>
        </w:tc>
        <w:tc>
          <w:tcPr>
            <w:tcW w:w="436" w:type="pct"/>
            <w:shd w:val="clear" w:color="auto" w:fill="auto"/>
            <w:noWrap/>
            <w:vAlign w:val="center"/>
            <w:hideMark/>
          </w:tcPr>
          <w:p w14:paraId="5C7396A0" w14:textId="77777777" w:rsidR="006B2953" w:rsidRPr="006B2953" w:rsidRDefault="006B2953" w:rsidP="006B2953">
            <w:pPr>
              <w:jc w:val="center"/>
              <w:rPr>
                <w:color w:val="000000"/>
                <w:kern w:val="0"/>
                <w:sz w:val="18"/>
                <w:szCs w:val="18"/>
              </w:rPr>
            </w:pPr>
            <w:r w:rsidRPr="006B2953">
              <w:rPr>
                <w:color w:val="000000"/>
                <w:kern w:val="0"/>
                <w:sz w:val="18"/>
                <w:szCs w:val="18"/>
              </w:rPr>
              <w:t>1.66E-01</w:t>
            </w:r>
          </w:p>
        </w:tc>
        <w:tc>
          <w:tcPr>
            <w:tcW w:w="508" w:type="pct"/>
            <w:shd w:val="clear" w:color="auto" w:fill="auto"/>
            <w:noWrap/>
            <w:vAlign w:val="center"/>
            <w:hideMark/>
          </w:tcPr>
          <w:p w14:paraId="596670E8" w14:textId="77777777" w:rsidR="006B2953" w:rsidRPr="006B2953" w:rsidRDefault="006B2953" w:rsidP="006B2953">
            <w:pPr>
              <w:jc w:val="center"/>
              <w:rPr>
                <w:color w:val="000000"/>
                <w:kern w:val="0"/>
                <w:sz w:val="18"/>
                <w:szCs w:val="18"/>
              </w:rPr>
            </w:pPr>
            <w:r w:rsidRPr="006B2953">
              <w:rPr>
                <w:color w:val="000000"/>
                <w:kern w:val="0"/>
                <w:sz w:val="18"/>
                <w:szCs w:val="18"/>
              </w:rPr>
              <w:t>1.44E-03</w:t>
            </w:r>
          </w:p>
        </w:tc>
        <w:tc>
          <w:tcPr>
            <w:tcW w:w="436" w:type="pct"/>
            <w:shd w:val="clear" w:color="auto" w:fill="auto"/>
            <w:noWrap/>
            <w:vAlign w:val="center"/>
            <w:hideMark/>
          </w:tcPr>
          <w:p w14:paraId="4A066CFE" w14:textId="77777777" w:rsidR="006B2953" w:rsidRPr="006B2953" w:rsidRDefault="006B2953" w:rsidP="006B2953">
            <w:pPr>
              <w:jc w:val="center"/>
              <w:rPr>
                <w:color w:val="000000"/>
                <w:kern w:val="0"/>
                <w:sz w:val="18"/>
                <w:szCs w:val="18"/>
              </w:rPr>
            </w:pPr>
            <w:r w:rsidRPr="006B2953">
              <w:rPr>
                <w:color w:val="000000"/>
                <w:kern w:val="0"/>
                <w:sz w:val="18"/>
                <w:szCs w:val="18"/>
              </w:rPr>
              <w:t>2.58E-03</w:t>
            </w:r>
          </w:p>
        </w:tc>
        <w:tc>
          <w:tcPr>
            <w:tcW w:w="410" w:type="pct"/>
            <w:shd w:val="clear" w:color="auto" w:fill="auto"/>
            <w:noWrap/>
            <w:vAlign w:val="center"/>
            <w:hideMark/>
          </w:tcPr>
          <w:p w14:paraId="739017A6" w14:textId="77777777" w:rsidR="006B2953" w:rsidRPr="006B2953" w:rsidRDefault="006B2953" w:rsidP="006B2953">
            <w:pPr>
              <w:jc w:val="center"/>
              <w:rPr>
                <w:color w:val="000000"/>
                <w:kern w:val="0"/>
                <w:sz w:val="18"/>
                <w:szCs w:val="18"/>
              </w:rPr>
            </w:pPr>
            <w:r w:rsidRPr="006B2953">
              <w:rPr>
                <w:color w:val="000000"/>
                <w:kern w:val="0"/>
                <w:sz w:val="18"/>
                <w:szCs w:val="18"/>
              </w:rPr>
              <w:t>7.99E-04</w:t>
            </w:r>
          </w:p>
        </w:tc>
        <w:tc>
          <w:tcPr>
            <w:tcW w:w="422" w:type="pct"/>
            <w:shd w:val="clear" w:color="auto" w:fill="auto"/>
            <w:noWrap/>
            <w:vAlign w:val="center"/>
            <w:hideMark/>
          </w:tcPr>
          <w:p w14:paraId="79E8312A" w14:textId="77777777" w:rsidR="006B2953" w:rsidRPr="006B2953" w:rsidRDefault="006B2953" w:rsidP="006B2953">
            <w:pPr>
              <w:jc w:val="center"/>
              <w:rPr>
                <w:color w:val="000000"/>
                <w:kern w:val="0"/>
                <w:sz w:val="18"/>
                <w:szCs w:val="18"/>
              </w:rPr>
            </w:pPr>
            <w:r w:rsidRPr="006B2953">
              <w:rPr>
                <w:color w:val="000000"/>
                <w:kern w:val="0"/>
                <w:sz w:val="18"/>
                <w:szCs w:val="18"/>
              </w:rPr>
              <w:t>2.55E-02</w:t>
            </w:r>
          </w:p>
        </w:tc>
        <w:tc>
          <w:tcPr>
            <w:tcW w:w="416" w:type="pct"/>
            <w:shd w:val="clear" w:color="auto" w:fill="auto"/>
            <w:noWrap/>
            <w:vAlign w:val="center"/>
            <w:hideMark/>
          </w:tcPr>
          <w:p w14:paraId="5BB30DD2" w14:textId="77777777" w:rsidR="006B2953" w:rsidRPr="006B2953" w:rsidRDefault="006B2953" w:rsidP="006B2953">
            <w:pPr>
              <w:jc w:val="center"/>
              <w:rPr>
                <w:color w:val="000000"/>
                <w:kern w:val="0"/>
                <w:sz w:val="18"/>
                <w:szCs w:val="18"/>
              </w:rPr>
            </w:pPr>
            <w:r w:rsidRPr="006B2953">
              <w:rPr>
                <w:color w:val="000000"/>
                <w:kern w:val="0"/>
                <w:sz w:val="18"/>
                <w:szCs w:val="18"/>
              </w:rPr>
              <w:t>3.47E-04</w:t>
            </w:r>
          </w:p>
        </w:tc>
      </w:tr>
      <w:tr w:rsidR="006B2953" w:rsidRPr="006B2953" w14:paraId="404544FD" w14:textId="77777777" w:rsidTr="00DE2E59">
        <w:trPr>
          <w:trHeight w:val="255"/>
        </w:trPr>
        <w:tc>
          <w:tcPr>
            <w:tcW w:w="846" w:type="pct"/>
            <w:shd w:val="clear" w:color="auto" w:fill="F7CAAC"/>
            <w:noWrap/>
            <w:vAlign w:val="center"/>
            <w:hideMark/>
          </w:tcPr>
          <w:p w14:paraId="718002EB"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淡水生态系统富营养化</w:t>
            </w:r>
          </w:p>
        </w:tc>
        <w:tc>
          <w:tcPr>
            <w:tcW w:w="206" w:type="pct"/>
            <w:shd w:val="clear" w:color="auto" w:fill="F7CAAC"/>
            <w:noWrap/>
            <w:vAlign w:val="center"/>
            <w:hideMark/>
          </w:tcPr>
          <w:p w14:paraId="56FCD300"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76" w:type="pct"/>
            <w:shd w:val="clear" w:color="auto" w:fill="F7CAAC"/>
            <w:noWrap/>
            <w:vAlign w:val="center"/>
            <w:hideMark/>
          </w:tcPr>
          <w:p w14:paraId="3C379AEA" w14:textId="77777777" w:rsidR="006B2953" w:rsidRPr="006B2953" w:rsidRDefault="006B2953" w:rsidP="006B2953">
            <w:pPr>
              <w:jc w:val="center"/>
              <w:rPr>
                <w:b/>
                <w:color w:val="000000"/>
                <w:kern w:val="0"/>
                <w:sz w:val="18"/>
                <w:szCs w:val="18"/>
              </w:rPr>
            </w:pPr>
            <w:r w:rsidRPr="006B2953">
              <w:rPr>
                <w:b/>
                <w:color w:val="000000"/>
                <w:kern w:val="0"/>
                <w:sz w:val="18"/>
                <w:szCs w:val="18"/>
              </w:rPr>
              <w:t>7.80E-02</w:t>
            </w:r>
          </w:p>
        </w:tc>
        <w:tc>
          <w:tcPr>
            <w:tcW w:w="436" w:type="pct"/>
            <w:shd w:val="clear" w:color="auto" w:fill="auto"/>
            <w:noWrap/>
            <w:vAlign w:val="center"/>
            <w:hideMark/>
          </w:tcPr>
          <w:p w14:paraId="3C3EDCC6" w14:textId="77777777" w:rsidR="006B2953" w:rsidRPr="006B2953" w:rsidRDefault="006B2953" w:rsidP="006B2953">
            <w:pPr>
              <w:jc w:val="center"/>
              <w:rPr>
                <w:color w:val="000000"/>
                <w:kern w:val="0"/>
                <w:sz w:val="18"/>
                <w:szCs w:val="18"/>
              </w:rPr>
            </w:pPr>
            <w:r w:rsidRPr="006B2953">
              <w:rPr>
                <w:color w:val="000000"/>
                <w:kern w:val="0"/>
                <w:sz w:val="18"/>
                <w:szCs w:val="18"/>
              </w:rPr>
              <w:t>0.00E+00</w:t>
            </w:r>
          </w:p>
        </w:tc>
        <w:tc>
          <w:tcPr>
            <w:tcW w:w="508" w:type="pct"/>
            <w:shd w:val="clear" w:color="auto" w:fill="auto"/>
            <w:noWrap/>
            <w:vAlign w:val="center"/>
            <w:hideMark/>
          </w:tcPr>
          <w:p w14:paraId="52A862A2" w14:textId="77777777" w:rsidR="006B2953" w:rsidRPr="006B2953" w:rsidRDefault="006B2953" w:rsidP="006B2953">
            <w:pPr>
              <w:jc w:val="center"/>
              <w:rPr>
                <w:color w:val="000000"/>
                <w:kern w:val="0"/>
                <w:sz w:val="18"/>
                <w:szCs w:val="18"/>
              </w:rPr>
            </w:pPr>
            <w:r w:rsidRPr="006B2953">
              <w:rPr>
                <w:color w:val="000000"/>
                <w:kern w:val="0"/>
                <w:sz w:val="18"/>
                <w:szCs w:val="18"/>
              </w:rPr>
              <w:t>0.00E+00</w:t>
            </w:r>
          </w:p>
        </w:tc>
        <w:tc>
          <w:tcPr>
            <w:tcW w:w="436" w:type="pct"/>
            <w:shd w:val="clear" w:color="auto" w:fill="auto"/>
            <w:noWrap/>
            <w:vAlign w:val="center"/>
            <w:hideMark/>
          </w:tcPr>
          <w:p w14:paraId="20DCBE5D" w14:textId="77777777" w:rsidR="006B2953" w:rsidRPr="006B2953" w:rsidRDefault="006B2953" w:rsidP="006B2953">
            <w:pPr>
              <w:jc w:val="center"/>
              <w:rPr>
                <w:color w:val="000000"/>
                <w:kern w:val="0"/>
                <w:sz w:val="18"/>
                <w:szCs w:val="18"/>
              </w:rPr>
            </w:pPr>
            <w:r w:rsidRPr="006B2953">
              <w:rPr>
                <w:color w:val="000000"/>
                <w:kern w:val="0"/>
                <w:sz w:val="18"/>
                <w:szCs w:val="18"/>
              </w:rPr>
              <w:t>7.27E-02</w:t>
            </w:r>
          </w:p>
        </w:tc>
        <w:tc>
          <w:tcPr>
            <w:tcW w:w="508" w:type="pct"/>
            <w:shd w:val="clear" w:color="auto" w:fill="auto"/>
            <w:noWrap/>
            <w:vAlign w:val="center"/>
            <w:hideMark/>
          </w:tcPr>
          <w:p w14:paraId="4F7FC3A3" w14:textId="77777777" w:rsidR="006B2953" w:rsidRPr="006B2953" w:rsidRDefault="006B2953" w:rsidP="006B2953">
            <w:pPr>
              <w:jc w:val="center"/>
              <w:rPr>
                <w:color w:val="000000"/>
                <w:kern w:val="0"/>
                <w:sz w:val="18"/>
                <w:szCs w:val="18"/>
              </w:rPr>
            </w:pPr>
            <w:r w:rsidRPr="006B2953">
              <w:rPr>
                <w:color w:val="000000"/>
                <w:kern w:val="0"/>
                <w:sz w:val="18"/>
                <w:szCs w:val="18"/>
              </w:rPr>
              <w:t>5.50E-04</w:t>
            </w:r>
          </w:p>
        </w:tc>
        <w:tc>
          <w:tcPr>
            <w:tcW w:w="436" w:type="pct"/>
            <w:shd w:val="clear" w:color="auto" w:fill="auto"/>
            <w:noWrap/>
            <w:vAlign w:val="center"/>
            <w:hideMark/>
          </w:tcPr>
          <w:p w14:paraId="7381137C" w14:textId="77777777" w:rsidR="006B2953" w:rsidRPr="006B2953" w:rsidRDefault="006B2953" w:rsidP="006B2953">
            <w:pPr>
              <w:jc w:val="center"/>
              <w:rPr>
                <w:color w:val="000000"/>
                <w:kern w:val="0"/>
                <w:sz w:val="18"/>
                <w:szCs w:val="18"/>
              </w:rPr>
            </w:pPr>
            <w:r w:rsidRPr="006B2953">
              <w:rPr>
                <w:color w:val="000000"/>
                <w:kern w:val="0"/>
                <w:sz w:val="18"/>
                <w:szCs w:val="18"/>
              </w:rPr>
              <w:t>2.02E-03</w:t>
            </w:r>
          </w:p>
        </w:tc>
        <w:tc>
          <w:tcPr>
            <w:tcW w:w="410" w:type="pct"/>
            <w:shd w:val="clear" w:color="auto" w:fill="auto"/>
            <w:noWrap/>
            <w:vAlign w:val="center"/>
            <w:hideMark/>
          </w:tcPr>
          <w:p w14:paraId="39D582FE" w14:textId="77777777" w:rsidR="006B2953" w:rsidRPr="006B2953" w:rsidRDefault="006B2953" w:rsidP="006B2953">
            <w:pPr>
              <w:jc w:val="center"/>
              <w:rPr>
                <w:color w:val="000000"/>
                <w:kern w:val="0"/>
                <w:sz w:val="18"/>
                <w:szCs w:val="18"/>
              </w:rPr>
            </w:pPr>
            <w:r w:rsidRPr="006B2953">
              <w:rPr>
                <w:color w:val="000000"/>
                <w:kern w:val="0"/>
                <w:sz w:val="18"/>
                <w:szCs w:val="18"/>
              </w:rPr>
              <w:t>1.08E-04</w:t>
            </w:r>
          </w:p>
        </w:tc>
        <w:tc>
          <w:tcPr>
            <w:tcW w:w="422" w:type="pct"/>
            <w:shd w:val="clear" w:color="auto" w:fill="auto"/>
            <w:noWrap/>
            <w:vAlign w:val="center"/>
            <w:hideMark/>
          </w:tcPr>
          <w:p w14:paraId="4F0F295B" w14:textId="77777777" w:rsidR="006B2953" w:rsidRPr="006B2953" w:rsidRDefault="006B2953" w:rsidP="006B2953">
            <w:pPr>
              <w:jc w:val="center"/>
              <w:rPr>
                <w:color w:val="000000"/>
                <w:kern w:val="0"/>
                <w:sz w:val="18"/>
                <w:szCs w:val="18"/>
              </w:rPr>
            </w:pPr>
            <w:r w:rsidRPr="006B2953">
              <w:rPr>
                <w:color w:val="000000"/>
                <w:kern w:val="0"/>
                <w:sz w:val="18"/>
                <w:szCs w:val="18"/>
              </w:rPr>
              <w:t>2.60E-03</w:t>
            </w:r>
          </w:p>
        </w:tc>
        <w:tc>
          <w:tcPr>
            <w:tcW w:w="416" w:type="pct"/>
            <w:shd w:val="clear" w:color="auto" w:fill="auto"/>
            <w:noWrap/>
            <w:vAlign w:val="center"/>
            <w:hideMark/>
          </w:tcPr>
          <w:p w14:paraId="13B27528" w14:textId="77777777" w:rsidR="006B2953" w:rsidRPr="006B2953" w:rsidRDefault="006B2953" w:rsidP="006B2953">
            <w:pPr>
              <w:jc w:val="center"/>
              <w:rPr>
                <w:color w:val="000000"/>
                <w:kern w:val="0"/>
                <w:sz w:val="18"/>
                <w:szCs w:val="18"/>
              </w:rPr>
            </w:pPr>
            <w:r w:rsidRPr="006B2953">
              <w:rPr>
                <w:color w:val="000000"/>
                <w:kern w:val="0"/>
                <w:sz w:val="18"/>
                <w:szCs w:val="18"/>
              </w:rPr>
              <w:t>3.27E-06</w:t>
            </w:r>
          </w:p>
        </w:tc>
      </w:tr>
      <w:tr w:rsidR="006B2953" w:rsidRPr="006B2953" w14:paraId="19FD12F8" w14:textId="77777777" w:rsidTr="00DE2E59">
        <w:trPr>
          <w:trHeight w:val="255"/>
        </w:trPr>
        <w:tc>
          <w:tcPr>
            <w:tcW w:w="846" w:type="pct"/>
            <w:shd w:val="clear" w:color="auto" w:fill="F7CAAC"/>
            <w:noWrap/>
            <w:vAlign w:val="center"/>
            <w:hideMark/>
          </w:tcPr>
          <w:p w14:paraId="3C74865C"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陆地生态系统毒性</w:t>
            </w:r>
          </w:p>
        </w:tc>
        <w:tc>
          <w:tcPr>
            <w:tcW w:w="206" w:type="pct"/>
            <w:shd w:val="clear" w:color="auto" w:fill="F7CAAC"/>
            <w:noWrap/>
            <w:vAlign w:val="center"/>
            <w:hideMark/>
          </w:tcPr>
          <w:p w14:paraId="5D535934"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76" w:type="pct"/>
            <w:shd w:val="clear" w:color="auto" w:fill="F7CAAC"/>
            <w:noWrap/>
            <w:vAlign w:val="center"/>
            <w:hideMark/>
          </w:tcPr>
          <w:p w14:paraId="6191FB4D" w14:textId="77777777" w:rsidR="006B2953" w:rsidRPr="006B2953" w:rsidRDefault="006B2953" w:rsidP="006B2953">
            <w:pPr>
              <w:jc w:val="center"/>
              <w:rPr>
                <w:b/>
                <w:color w:val="000000"/>
                <w:kern w:val="0"/>
                <w:sz w:val="18"/>
                <w:szCs w:val="18"/>
              </w:rPr>
            </w:pPr>
            <w:r w:rsidRPr="006B2953">
              <w:rPr>
                <w:b/>
                <w:color w:val="000000"/>
                <w:kern w:val="0"/>
                <w:sz w:val="18"/>
                <w:szCs w:val="18"/>
              </w:rPr>
              <w:t>1.51E-02</w:t>
            </w:r>
          </w:p>
        </w:tc>
        <w:tc>
          <w:tcPr>
            <w:tcW w:w="436" w:type="pct"/>
            <w:shd w:val="clear" w:color="auto" w:fill="auto"/>
            <w:noWrap/>
            <w:vAlign w:val="center"/>
            <w:hideMark/>
          </w:tcPr>
          <w:p w14:paraId="3862A9E4" w14:textId="77777777" w:rsidR="006B2953" w:rsidRPr="006B2953" w:rsidRDefault="006B2953" w:rsidP="006B2953">
            <w:pPr>
              <w:jc w:val="center"/>
              <w:rPr>
                <w:color w:val="000000"/>
                <w:kern w:val="0"/>
                <w:sz w:val="18"/>
                <w:szCs w:val="18"/>
              </w:rPr>
            </w:pPr>
            <w:r w:rsidRPr="006B2953">
              <w:rPr>
                <w:color w:val="000000"/>
                <w:kern w:val="0"/>
                <w:sz w:val="18"/>
                <w:szCs w:val="18"/>
              </w:rPr>
              <w:t>1.21E-04</w:t>
            </w:r>
          </w:p>
        </w:tc>
        <w:tc>
          <w:tcPr>
            <w:tcW w:w="508" w:type="pct"/>
            <w:shd w:val="clear" w:color="auto" w:fill="auto"/>
            <w:noWrap/>
            <w:vAlign w:val="center"/>
            <w:hideMark/>
          </w:tcPr>
          <w:p w14:paraId="3C1C5F67" w14:textId="77777777" w:rsidR="006B2953" w:rsidRPr="006B2953" w:rsidRDefault="006B2953" w:rsidP="006B2953">
            <w:pPr>
              <w:jc w:val="center"/>
              <w:rPr>
                <w:color w:val="000000"/>
                <w:kern w:val="0"/>
                <w:sz w:val="18"/>
                <w:szCs w:val="18"/>
              </w:rPr>
            </w:pPr>
            <w:r w:rsidRPr="006B2953">
              <w:rPr>
                <w:color w:val="000000"/>
                <w:kern w:val="0"/>
                <w:sz w:val="18"/>
                <w:szCs w:val="18"/>
              </w:rPr>
              <w:t>1.87E-03</w:t>
            </w:r>
          </w:p>
        </w:tc>
        <w:tc>
          <w:tcPr>
            <w:tcW w:w="436" w:type="pct"/>
            <w:shd w:val="clear" w:color="auto" w:fill="auto"/>
            <w:noWrap/>
            <w:vAlign w:val="center"/>
            <w:hideMark/>
          </w:tcPr>
          <w:p w14:paraId="2784C883" w14:textId="77777777" w:rsidR="006B2953" w:rsidRPr="006B2953" w:rsidRDefault="006B2953" w:rsidP="006B2953">
            <w:pPr>
              <w:jc w:val="center"/>
              <w:rPr>
                <w:color w:val="000000"/>
                <w:kern w:val="0"/>
                <w:sz w:val="18"/>
                <w:szCs w:val="18"/>
              </w:rPr>
            </w:pPr>
            <w:r w:rsidRPr="006B2953">
              <w:rPr>
                <w:color w:val="000000"/>
                <w:kern w:val="0"/>
                <w:sz w:val="18"/>
                <w:szCs w:val="18"/>
              </w:rPr>
              <w:t>1.11E-02</w:t>
            </w:r>
          </w:p>
        </w:tc>
        <w:tc>
          <w:tcPr>
            <w:tcW w:w="508" w:type="pct"/>
            <w:shd w:val="clear" w:color="auto" w:fill="auto"/>
            <w:noWrap/>
            <w:vAlign w:val="center"/>
            <w:hideMark/>
          </w:tcPr>
          <w:p w14:paraId="2C0D181E" w14:textId="77777777" w:rsidR="006B2953" w:rsidRPr="006B2953" w:rsidRDefault="006B2953" w:rsidP="006B2953">
            <w:pPr>
              <w:jc w:val="center"/>
              <w:rPr>
                <w:color w:val="000000"/>
                <w:kern w:val="0"/>
                <w:sz w:val="18"/>
                <w:szCs w:val="18"/>
              </w:rPr>
            </w:pPr>
            <w:r w:rsidRPr="006B2953">
              <w:rPr>
                <w:color w:val="000000"/>
                <w:kern w:val="0"/>
                <w:sz w:val="18"/>
                <w:szCs w:val="18"/>
              </w:rPr>
              <w:t>5.85E-05</w:t>
            </w:r>
          </w:p>
        </w:tc>
        <w:tc>
          <w:tcPr>
            <w:tcW w:w="436" w:type="pct"/>
            <w:shd w:val="clear" w:color="auto" w:fill="auto"/>
            <w:noWrap/>
            <w:vAlign w:val="center"/>
            <w:hideMark/>
          </w:tcPr>
          <w:p w14:paraId="0D62F82A" w14:textId="77777777" w:rsidR="006B2953" w:rsidRPr="006B2953" w:rsidRDefault="006B2953" w:rsidP="006B2953">
            <w:pPr>
              <w:jc w:val="center"/>
              <w:rPr>
                <w:color w:val="000000"/>
                <w:kern w:val="0"/>
                <w:sz w:val="18"/>
                <w:szCs w:val="18"/>
              </w:rPr>
            </w:pPr>
            <w:r w:rsidRPr="006B2953">
              <w:rPr>
                <w:color w:val="000000"/>
                <w:kern w:val="0"/>
                <w:sz w:val="18"/>
                <w:szCs w:val="18"/>
              </w:rPr>
              <w:t>5.15E-05</w:t>
            </w:r>
          </w:p>
        </w:tc>
        <w:tc>
          <w:tcPr>
            <w:tcW w:w="410" w:type="pct"/>
            <w:shd w:val="clear" w:color="auto" w:fill="auto"/>
            <w:noWrap/>
            <w:vAlign w:val="center"/>
            <w:hideMark/>
          </w:tcPr>
          <w:p w14:paraId="28D71EC1" w14:textId="77777777" w:rsidR="006B2953" w:rsidRPr="006B2953" w:rsidRDefault="006B2953" w:rsidP="006B2953">
            <w:pPr>
              <w:jc w:val="center"/>
              <w:rPr>
                <w:color w:val="000000"/>
                <w:kern w:val="0"/>
                <w:sz w:val="18"/>
                <w:szCs w:val="18"/>
              </w:rPr>
            </w:pPr>
            <w:r w:rsidRPr="006B2953">
              <w:rPr>
                <w:color w:val="000000"/>
                <w:kern w:val="0"/>
                <w:sz w:val="18"/>
                <w:szCs w:val="18"/>
              </w:rPr>
              <w:t>2.06E-05</w:t>
            </w:r>
          </w:p>
        </w:tc>
        <w:tc>
          <w:tcPr>
            <w:tcW w:w="422" w:type="pct"/>
            <w:shd w:val="clear" w:color="auto" w:fill="auto"/>
            <w:noWrap/>
            <w:vAlign w:val="center"/>
            <w:hideMark/>
          </w:tcPr>
          <w:p w14:paraId="5FC38E21" w14:textId="77777777" w:rsidR="006B2953" w:rsidRPr="006B2953" w:rsidRDefault="006B2953" w:rsidP="006B2953">
            <w:pPr>
              <w:jc w:val="center"/>
              <w:rPr>
                <w:color w:val="000000"/>
                <w:kern w:val="0"/>
                <w:sz w:val="18"/>
                <w:szCs w:val="18"/>
              </w:rPr>
            </w:pPr>
            <w:r w:rsidRPr="006B2953">
              <w:rPr>
                <w:color w:val="000000"/>
                <w:kern w:val="0"/>
                <w:sz w:val="18"/>
                <w:szCs w:val="18"/>
              </w:rPr>
              <w:t>1.69E-03</w:t>
            </w:r>
          </w:p>
        </w:tc>
        <w:tc>
          <w:tcPr>
            <w:tcW w:w="416" w:type="pct"/>
            <w:shd w:val="clear" w:color="auto" w:fill="auto"/>
            <w:noWrap/>
            <w:vAlign w:val="center"/>
            <w:hideMark/>
          </w:tcPr>
          <w:p w14:paraId="6C3074C8" w14:textId="77777777" w:rsidR="006B2953" w:rsidRPr="006B2953" w:rsidRDefault="006B2953" w:rsidP="006B2953">
            <w:pPr>
              <w:jc w:val="center"/>
              <w:rPr>
                <w:color w:val="000000"/>
                <w:kern w:val="0"/>
                <w:sz w:val="18"/>
                <w:szCs w:val="18"/>
              </w:rPr>
            </w:pPr>
            <w:r w:rsidRPr="006B2953">
              <w:rPr>
                <w:color w:val="000000"/>
                <w:kern w:val="0"/>
                <w:sz w:val="18"/>
                <w:szCs w:val="18"/>
              </w:rPr>
              <w:t>2.33E-04</w:t>
            </w:r>
          </w:p>
        </w:tc>
      </w:tr>
      <w:tr w:rsidR="006B2953" w:rsidRPr="006B2953" w14:paraId="730D7FDD" w14:textId="77777777" w:rsidTr="00DE2E59">
        <w:trPr>
          <w:trHeight w:val="255"/>
        </w:trPr>
        <w:tc>
          <w:tcPr>
            <w:tcW w:w="846" w:type="pct"/>
            <w:shd w:val="clear" w:color="auto" w:fill="F7CAAC"/>
            <w:noWrap/>
            <w:vAlign w:val="center"/>
            <w:hideMark/>
          </w:tcPr>
          <w:p w14:paraId="1CCD86BE"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平流层臭氧消耗</w:t>
            </w:r>
          </w:p>
        </w:tc>
        <w:tc>
          <w:tcPr>
            <w:tcW w:w="206" w:type="pct"/>
            <w:shd w:val="clear" w:color="auto" w:fill="F7CAAC"/>
            <w:noWrap/>
            <w:vAlign w:val="center"/>
            <w:hideMark/>
          </w:tcPr>
          <w:p w14:paraId="13B6E7EA"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76" w:type="pct"/>
            <w:shd w:val="clear" w:color="auto" w:fill="F7CAAC"/>
            <w:noWrap/>
            <w:vAlign w:val="center"/>
            <w:hideMark/>
          </w:tcPr>
          <w:p w14:paraId="6AEBBB05" w14:textId="77777777" w:rsidR="006B2953" w:rsidRPr="006B2953" w:rsidRDefault="006B2953" w:rsidP="006B2953">
            <w:pPr>
              <w:jc w:val="center"/>
              <w:rPr>
                <w:b/>
                <w:color w:val="000000"/>
                <w:kern w:val="0"/>
                <w:sz w:val="18"/>
                <w:szCs w:val="18"/>
              </w:rPr>
            </w:pPr>
            <w:r w:rsidRPr="006B2953">
              <w:rPr>
                <w:b/>
                <w:color w:val="000000"/>
                <w:kern w:val="0"/>
                <w:sz w:val="18"/>
                <w:szCs w:val="18"/>
              </w:rPr>
              <w:t>6.94E-03</w:t>
            </w:r>
          </w:p>
        </w:tc>
        <w:tc>
          <w:tcPr>
            <w:tcW w:w="436" w:type="pct"/>
            <w:shd w:val="clear" w:color="auto" w:fill="auto"/>
            <w:noWrap/>
            <w:vAlign w:val="center"/>
            <w:hideMark/>
          </w:tcPr>
          <w:p w14:paraId="7072A5CD" w14:textId="77777777" w:rsidR="006B2953" w:rsidRPr="006B2953" w:rsidRDefault="006B2953" w:rsidP="006B2953">
            <w:pPr>
              <w:jc w:val="center"/>
              <w:rPr>
                <w:color w:val="000000"/>
                <w:kern w:val="0"/>
                <w:sz w:val="18"/>
                <w:szCs w:val="18"/>
              </w:rPr>
            </w:pPr>
            <w:r w:rsidRPr="006B2953">
              <w:rPr>
                <w:color w:val="000000"/>
                <w:kern w:val="0"/>
                <w:sz w:val="18"/>
                <w:szCs w:val="18"/>
              </w:rPr>
              <w:t>2.19E-04</w:t>
            </w:r>
          </w:p>
        </w:tc>
        <w:tc>
          <w:tcPr>
            <w:tcW w:w="508" w:type="pct"/>
            <w:shd w:val="clear" w:color="auto" w:fill="auto"/>
            <w:noWrap/>
            <w:vAlign w:val="center"/>
            <w:hideMark/>
          </w:tcPr>
          <w:p w14:paraId="794F9464" w14:textId="77777777" w:rsidR="006B2953" w:rsidRPr="006B2953" w:rsidRDefault="006B2953" w:rsidP="006B2953">
            <w:pPr>
              <w:jc w:val="center"/>
              <w:rPr>
                <w:color w:val="000000"/>
                <w:kern w:val="0"/>
                <w:sz w:val="18"/>
                <w:szCs w:val="18"/>
              </w:rPr>
            </w:pPr>
            <w:r w:rsidRPr="006B2953">
              <w:rPr>
                <w:color w:val="000000"/>
                <w:kern w:val="0"/>
                <w:sz w:val="18"/>
                <w:szCs w:val="18"/>
              </w:rPr>
              <w:t>8.81E-04</w:t>
            </w:r>
          </w:p>
        </w:tc>
        <w:tc>
          <w:tcPr>
            <w:tcW w:w="436" w:type="pct"/>
            <w:shd w:val="clear" w:color="auto" w:fill="auto"/>
            <w:noWrap/>
            <w:vAlign w:val="center"/>
            <w:hideMark/>
          </w:tcPr>
          <w:p w14:paraId="7CFCC852" w14:textId="77777777" w:rsidR="006B2953" w:rsidRPr="006B2953" w:rsidRDefault="006B2953" w:rsidP="006B2953">
            <w:pPr>
              <w:jc w:val="center"/>
              <w:rPr>
                <w:color w:val="000000"/>
                <w:kern w:val="0"/>
                <w:sz w:val="18"/>
                <w:szCs w:val="18"/>
              </w:rPr>
            </w:pPr>
            <w:r w:rsidRPr="006B2953">
              <w:rPr>
                <w:color w:val="000000"/>
                <w:kern w:val="0"/>
                <w:sz w:val="18"/>
                <w:szCs w:val="18"/>
              </w:rPr>
              <w:t>4.89E-03</w:t>
            </w:r>
          </w:p>
        </w:tc>
        <w:tc>
          <w:tcPr>
            <w:tcW w:w="508" w:type="pct"/>
            <w:shd w:val="clear" w:color="auto" w:fill="auto"/>
            <w:noWrap/>
            <w:vAlign w:val="center"/>
            <w:hideMark/>
          </w:tcPr>
          <w:p w14:paraId="089DE5B5" w14:textId="77777777" w:rsidR="006B2953" w:rsidRPr="006B2953" w:rsidRDefault="006B2953" w:rsidP="006B2953">
            <w:pPr>
              <w:jc w:val="center"/>
              <w:rPr>
                <w:color w:val="000000"/>
                <w:kern w:val="0"/>
                <w:sz w:val="18"/>
                <w:szCs w:val="18"/>
              </w:rPr>
            </w:pPr>
            <w:r w:rsidRPr="006B2953">
              <w:rPr>
                <w:color w:val="000000"/>
                <w:kern w:val="0"/>
                <w:sz w:val="18"/>
                <w:szCs w:val="18"/>
              </w:rPr>
              <w:t>5.36E-05</w:t>
            </w:r>
          </w:p>
        </w:tc>
        <w:tc>
          <w:tcPr>
            <w:tcW w:w="436" w:type="pct"/>
            <w:shd w:val="clear" w:color="auto" w:fill="auto"/>
            <w:noWrap/>
            <w:vAlign w:val="center"/>
            <w:hideMark/>
          </w:tcPr>
          <w:p w14:paraId="2C82043B" w14:textId="77777777" w:rsidR="006B2953" w:rsidRPr="006B2953" w:rsidRDefault="006B2953" w:rsidP="006B2953">
            <w:pPr>
              <w:jc w:val="center"/>
              <w:rPr>
                <w:color w:val="000000"/>
                <w:kern w:val="0"/>
                <w:sz w:val="18"/>
                <w:szCs w:val="18"/>
              </w:rPr>
            </w:pPr>
            <w:r w:rsidRPr="006B2953">
              <w:rPr>
                <w:color w:val="000000"/>
                <w:kern w:val="0"/>
                <w:sz w:val="18"/>
                <w:szCs w:val="18"/>
              </w:rPr>
              <w:t>6.75E-05</w:t>
            </w:r>
          </w:p>
        </w:tc>
        <w:tc>
          <w:tcPr>
            <w:tcW w:w="410" w:type="pct"/>
            <w:shd w:val="clear" w:color="auto" w:fill="auto"/>
            <w:noWrap/>
            <w:vAlign w:val="center"/>
            <w:hideMark/>
          </w:tcPr>
          <w:p w14:paraId="12E91D1C" w14:textId="77777777" w:rsidR="006B2953" w:rsidRPr="006B2953" w:rsidRDefault="006B2953" w:rsidP="006B2953">
            <w:pPr>
              <w:jc w:val="center"/>
              <w:rPr>
                <w:color w:val="000000"/>
                <w:kern w:val="0"/>
                <w:sz w:val="18"/>
                <w:szCs w:val="18"/>
              </w:rPr>
            </w:pPr>
            <w:r w:rsidRPr="006B2953">
              <w:rPr>
                <w:color w:val="000000"/>
                <w:kern w:val="0"/>
                <w:sz w:val="18"/>
                <w:szCs w:val="18"/>
              </w:rPr>
              <w:t>3.60E-05</w:t>
            </w:r>
          </w:p>
        </w:tc>
        <w:tc>
          <w:tcPr>
            <w:tcW w:w="422" w:type="pct"/>
            <w:shd w:val="clear" w:color="auto" w:fill="auto"/>
            <w:noWrap/>
            <w:vAlign w:val="center"/>
            <w:hideMark/>
          </w:tcPr>
          <w:p w14:paraId="140E6E33" w14:textId="77777777" w:rsidR="006B2953" w:rsidRPr="006B2953" w:rsidRDefault="006B2953" w:rsidP="006B2953">
            <w:pPr>
              <w:jc w:val="center"/>
              <w:rPr>
                <w:color w:val="000000"/>
                <w:kern w:val="0"/>
                <w:sz w:val="18"/>
                <w:szCs w:val="18"/>
              </w:rPr>
            </w:pPr>
            <w:r w:rsidRPr="006B2953">
              <w:rPr>
                <w:color w:val="000000"/>
                <w:kern w:val="0"/>
                <w:sz w:val="18"/>
                <w:szCs w:val="18"/>
              </w:rPr>
              <w:t>4.12E-04</w:t>
            </w:r>
          </w:p>
        </w:tc>
        <w:tc>
          <w:tcPr>
            <w:tcW w:w="416" w:type="pct"/>
            <w:shd w:val="clear" w:color="auto" w:fill="auto"/>
            <w:noWrap/>
            <w:vAlign w:val="center"/>
            <w:hideMark/>
          </w:tcPr>
          <w:p w14:paraId="08A668C2" w14:textId="77777777" w:rsidR="006B2953" w:rsidRPr="006B2953" w:rsidRDefault="006B2953" w:rsidP="006B2953">
            <w:pPr>
              <w:jc w:val="center"/>
              <w:rPr>
                <w:color w:val="000000"/>
                <w:kern w:val="0"/>
                <w:sz w:val="18"/>
                <w:szCs w:val="18"/>
              </w:rPr>
            </w:pPr>
            <w:r w:rsidRPr="006B2953">
              <w:rPr>
                <w:color w:val="000000"/>
                <w:kern w:val="0"/>
                <w:sz w:val="18"/>
                <w:szCs w:val="18"/>
              </w:rPr>
              <w:t>3.82E-04</w:t>
            </w:r>
          </w:p>
        </w:tc>
      </w:tr>
      <w:tr w:rsidR="006B2953" w:rsidRPr="006B2953" w14:paraId="5F52BFF0" w14:textId="77777777" w:rsidTr="00DE2E59">
        <w:trPr>
          <w:trHeight w:val="255"/>
        </w:trPr>
        <w:tc>
          <w:tcPr>
            <w:tcW w:w="846" w:type="pct"/>
            <w:shd w:val="clear" w:color="auto" w:fill="F7CAAC"/>
            <w:noWrap/>
            <w:vAlign w:val="center"/>
            <w:hideMark/>
          </w:tcPr>
          <w:p w14:paraId="67EF33A0"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淡水生态系统毒性</w:t>
            </w:r>
          </w:p>
        </w:tc>
        <w:tc>
          <w:tcPr>
            <w:tcW w:w="206" w:type="pct"/>
            <w:shd w:val="clear" w:color="auto" w:fill="F7CAAC"/>
            <w:noWrap/>
            <w:vAlign w:val="center"/>
            <w:hideMark/>
          </w:tcPr>
          <w:p w14:paraId="5E9C6228"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76" w:type="pct"/>
            <w:shd w:val="clear" w:color="auto" w:fill="F7CAAC"/>
            <w:noWrap/>
            <w:vAlign w:val="center"/>
            <w:hideMark/>
          </w:tcPr>
          <w:p w14:paraId="306E7AFD" w14:textId="77777777" w:rsidR="006B2953" w:rsidRPr="006B2953" w:rsidRDefault="006B2953" w:rsidP="006B2953">
            <w:pPr>
              <w:jc w:val="center"/>
              <w:rPr>
                <w:b/>
                <w:color w:val="000000"/>
                <w:kern w:val="0"/>
                <w:sz w:val="18"/>
                <w:szCs w:val="18"/>
              </w:rPr>
            </w:pPr>
            <w:r w:rsidRPr="006B2953">
              <w:rPr>
                <w:b/>
                <w:color w:val="000000"/>
                <w:kern w:val="0"/>
                <w:sz w:val="18"/>
                <w:szCs w:val="18"/>
              </w:rPr>
              <w:t>6.33E-03</w:t>
            </w:r>
          </w:p>
        </w:tc>
        <w:tc>
          <w:tcPr>
            <w:tcW w:w="436" w:type="pct"/>
            <w:shd w:val="clear" w:color="auto" w:fill="auto"/>
            <w:noWrap/>
            <w:vAlign w:val="center"/>
            <w:hideMark/>
          </w:tcPr>
          <w:p w14:paraId="19710950" w14:textId="77777777" w:rsidR="006B2953" w:rsidRPr="006B2953" w:rsidRDefault="006B2953" w:rsidP="006B2953">
            <w:pPr>
              <w:jc w:val="center"/>
              <w:rPr>
                <w:color w:val="000000"/>
                <w:kern w:val="0"/>
                <w:sz w:val="18"/>
                <w:szCs w:val="18"/>
              </w:rPr>
            </w:pPr>
            <w:r w:rsidRPr="006B2953">
              <w:rPr>
                <w:color w:val="000000"/>
                <w:kern w:val="0"/>
                <w:sz w:val="18"/>
                <w:szCs w:val="18"/>
              </w:rPr>
              <w:t>5.45E-08</w:t>
            </w:r>
          </w:p>
        </w:tc>
        <w:tc>
          <w:tcPr>
            <w:tcW w:w="508" w:type="pct"/>
            <w:shd w:val="clear" w:color="auto" w:fill="auto"/>
            <w:noWrap/>
            <w:vAlign w:val="center"/>
            <w:hideMark/>
          </w:tcPr>
          <w:p w14:paraId="207F0DE4" w14:textId="77777777" w:rsidR="006B2953" w:rsidRPr="006B2953" w:rsidRDefault="006B2953" w:rsidP="006B2953">
            <w:pPr>
              <w:jc w:val="center"/>
              <w:rPr>
                <w:color w:val="000000"/>
                <w:kern w:val="0"/>
                <w:sz w:val="18"/>
                <w:szCs w:val="18"/>
              </w:rPr>
            </w:pPr>
            <w:r w:rsidRPr="006B2953">
              <w:rPr>
                <w:color w:val="000000"/>
                <w:kern w:val="0"/>
                <w:sz w:val="18"/>
                <w:szCs w:val="18"/>
              </w:rPr>
              <w:t>2.90E-06</w:t>
            </w:r>
          </w:p>
        </w:tc>
        <w:tc>
          <w:tcPr>
            <w:tcW w:w="436" w:type="pct"/>
            <w:shd w:val="clear" w:color="auto" w:fill="auto"/>
            <w:noWrap/>
            <w:vAlign w:val="center"/>
            <w:hideMark/>
          </w:tcPr>
          <w:p w14:paraId="4544B6C6" w14:textId="77777777" w:rsidR="006B2953" w:rsidRPr="006B2953" w:rsidRDefault="006B2953" w:rsidP="006B2953">
            <w:pPr>
              <w:jc w:val="center"/>
              <w:rPr>
                <w:color w:val="000000"/>
                <w:kern w:val="0"/>
                <w:sz w:val="18"/>
                <w:szCs w:val="18"/>
              </w:rPr>
            </w:pPr>
            <w:r w:rsidRPr="006B2953">
              <w:rPr>
                <w:color w:val="000000"/>
                <w:kern w:val="0"/>
                <w:sz w:val="18"/>
                <w:szCs w:val="18"/>
              </w:rPr>
              <w:t>5.11E-03</w:t>
            </w:r>
          </w:p>
        </w:tc>
        <w:tc>
          <w:tcPr>
            <w:tcW w:w="508" w:type="pct"/>
            <w:shd w:val="clear" w:color="auto" w:fill="auto"/>
            <w:noWrap/>
            <w:vAlign w:val="center"/>
            <w:hideMark/>
          </w:tcPr>
          <w:p w14:paraId="7824A6B0" w14:textId="77777777" w:rsidR="006B2953" w:rsidRPr="006B2953" w:rsidRDefault="006B2953" w:rsidP="006B2953">
            <w:pPr>
              <w:jc w:val="center"/>
              <w:rPr>
                <w:color w:val="000000"/>
                <w:kern w:val="0"/>
                <w:sz w:val="18"/>
                <w:szCs w:val="18"/>
              </w:rPr>
            </w:pPr>
            <w:r w:rsidRPr="006B2953">
              <w:rPr>
                <w:color w:val="000000"/>
                <w:kern w:val="0"/>
                <w:sz w:val="18"/>
                <w:szCs w:val="18"/>
              </w:rPr>
              <w:t>3.89E-05</w:t>
            </w:r>
          </w:p>
        </w:tc>
        <w:tc>
          <w:tcPr>
            <w:tcW w:w="436" w:type="pct"/>
            <w:shd w:val="clear" w:color="auto" w:fill="auto"/>
            <w:noWrap/>
            <w:vAlign w:val="center"/>
            <w:hideMark/>
          </w:tcPr>
          <w:p w14:paraId="311BA932" w14:textId="77777777" w:rsidR="006B2953" w:rsidRPr="006B2953" w:rsidRDefault="006B2953" w:rsidP="006B2953">
            <w:pPr>
              <w:jc w:val="center"/>
              <w:rPr>
                <w:color w:val="000000"/>
                <w:kern w:val="0"/>
                <w:sz w:val="18"/>
                <w:szCs w:val="18"/>
              </w:rPr>
            </w:pPr>
            <w:r w:rsidRPr="006B2953">
              <w:rPr>
                <w:color w:val="000000"/>
                <w:kern w:val="0"/>
                <w:sz w:val="18"/>
                <w:szCs w:val="18"/>
              </w:rPr>
              <w:t>1.15E-03</w:t>
            </w:r>
          </w:p>
        </w:tc>
        <w:tc>
          <w:tcPr>
            <w:tcW w:w="410" w:type="pct"/>
            <w:shd w:val="clear" w:color="auto" w:fill="auto"/>
            <w:noWrap/>
            <w:vAlign w:val="center"/>
            <w:hideMark/>
          </w:tcPr>
          <w:p w14:paraId="0D36B55D" w14:textId="77777777" w:rsidR="006B2953" w:rsidRPr="006B2953" w:rsidRDefault="006B2953" w:rsidP="006B2953">
            <w:pPr>
              <w:jc w:val="center"/>
              <w:rPr>
                <w:color w:val="000000"/>
                <w:kern w:val="0"/>
                <w:sz w:val="18"/>
                <w:szCs w:val="18"/>
              </w:rPr>
            </w:pPr>
            <w:r w:rsidRPr="006B2953">
              <w:rPr>
                <w:color w:val="000000"/>
                <w:kern w:val="0"/>
                <w:sz w:val="18"/>
                <w:szCs w:val="18"/>
              </w:rPr>
              <w:t>8.65E-06</w:t>
            </w:r>
          </w:p>
        </w:tc>
        <w:tc>
          <w:tcPr>
            <w:tcW w:w="422" w:type="pct"/>
            <w:shd w:val="clear" w:color="auto" w:fill="auto"/>
            <w:noWrap/>
            <w:vAlign w:val="center"/>
            <w:hideMark/>
          </w:tcPr>
          <w:p w14:paraId="06D86E3B" w14:textId="77777777" w:rsidR="006B2953" w:rsidRPr="006B2953" w:rsidRDefault="006B2953" w:rsidP="006B2953">
            <w:pPr>
              <w:jc w:val="center"/>
              <w:rPr>
                <w:color w:val="000000"/>
                <w:kern w:val="0"/>
                <w:sz w:val="18"/>
                <w:szCs w:val="18"/>
              </w:rPr>
            </w:pPr>
            <w:r w:rsidRPr="006B2953">
              <w:rPr>
                <w:color w:val="000000"/>
                <w:kern w:val="0"/>
                <w:sz w:val="18"/>
                <w:szCs w:val="18"/>
              </w:rPr>
              <w:t>1.75E-05</w:t>
            </w:r>
          </w:p>
        </w:tc>
        <w:tc>
          <w:tcPr>
            <w:tcW w:w="416" w:type="pct"/>
            <w:shd w:val="clear" w:color="auto" w:fill="auto"/>
            <w:noWrap/>
            <w:vAlign w:val="center"/>
            <w:hideMark/>
          </w:tcPr>
          <w:p w14:paraId="38097ED0" w14:textId="77777777" w:rsidR="006B2953" w:rsidRPr="006B2953" w:rsidRDefault="006B2953" w:rsidP="006B2953">
            <w:pPr>
              <w:jc w:val="center"/>
              <w:rPr>
                <w:color w:val="000000"/>
                <w:kern w:val="0"/>
                <w:sz w:val="18"/>
                <w:szCs w:val="18"/>
              </w:rPr>
            </w:pPr>
            <w:r w:rsidRPr="006B2953">
              <w:rPr>
                <w:color w:val="000000"/>
                <w:kern w:val="0"/>
                <w:sz w:val="18"/>
                <w:szCs w:val="18"/>
              </w:rPr>
              <w:t>3.70E-06</w:t>
            </w:r>
          </w:p>
        </w:tc>
      </w:tr>
      <w:tr w:rsidR="006B2953" w:rsidRPr="006B2953" w14:paraId="3C242219" w14:textId="77777777" w:rsidTr="00DE2E59">
        <w:trPr>
          <w:trHeight w:val="255"/>
        </w:trPr>
        <w:tc>
          <w:tcPr>
            <w:tcW w:w="846" w:type="pct"/>
            <w:shd w:val="clear" w:color="auto" w:fill="F7CAAC"/>
            <w:noWrap/>
            <w:vAlign w:val="center"/>
            <w:hideMark/>
          </w:tcPr>
          <w:p w14:paraId="049A33E1"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电离辐射</w:t>
            </w:r>
          </w:p>
        </w:tc>
        <w:tc>
          <w:tcPr>
            <w:tcW w:w="206" w:type="pct"/>
            <w:shd w:val="clear" w:color="auto" w:fill="F7CAAC"/>
            <w:noWrap/>
            <w:vAlign w:val="center"/>
            <w:hideMark/>
          </w:tcPr>
          <w:p w14:paraId="2AC5027A"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76" w:type="pct"/>
            <w:shd w:val="clear" w:color="auto" w:fill="F7CAAC"/>
            <w:noWrap/>
            <w:vAlign w:val="center"/>
            <w:hideMark/>
          </w:tcPr>
          <w:p w14:paraId="62FCBD96" w14:textId="77777777" w:rsidR="006B2953" w:rsidRPr="006B2953" w:rsidRDefault="006B2953" w:rsidP="006B2953">
            <w:pPr>
              <w:jc w:val="center"/>
              <w:rPr>
                <w:b/>
                <w:color w:val="000000"/>
                <w:kern w:val="0"/>
                <w:sz w:val="18"/>
                <w:szCs w:val="18"/>
              </w:rPr>
            </w:pPr>
            <w:r w:rsidRPr="006B2953">
              <w:rPr>
                <w:b/>
                <w:color w:val="000000"/>
                <w:kern w:val="0"/>
                <w:sz w:val="18"/>
                <w:szCs w:val="18"/>
              </w:rPr>
              <w:t>5.49E-03</w:t>
            </w:r>
          </w:p>
        </w:tc>
        <w:tc>
          <w:tcPr>
            <w:tcW w:w="436" w:type="pct"/>
            <w:shd w:val="clear" w:color="auto" w:fill="auto"/>
            <w:noWrap/>
            <w:vAlign w:val="center"/>
            <w:hideMark/>
          </w:tcPr>
          <w:p w14:paraId="15021756" w14:textId="77777777" w:rsidR="006B2953" w:rsidRPr="006B2953" w:rsidRDefault="006B2953" w:rsidP="006B2953">
            <w:pPr>
              <w:jc w:val="center"/>
              <w:rPr>
                <w:color w:val="000000"/>
                <w:kern w:val="0"/>
                <w:sz w:val="18"/>
                <w:szCs w:val="18"/>
              </w:rPr>
            </w:pPr>
            <w:r w:rsidRPr="006B2953">
              <w:rPr>
                <w:color w:val="000000"/>
                <w:kern w:val="0"/>
                <w:sz w:val="18"/>
                <w:szCs w:val="18"/>
              </w:rPr>
              <w:t>0.00E+00</w:t>
            </w:r>
          </w:p>
        </w:tc>
        <w:tc>
          <w:tcPr>
            <w:tcW w:w="508" w:type="pct"/>
            <w:shd w:val="clear" w:color="auto" w:fill="auto"/>
            <w:noWrap/>
            <w:vAlign w:val="center"/>
            <w:hideMark/>
          </w:tcPr>
          <w:p w14:paraId="0C45EAAE" w14:textId="77777777" w:rsidR="006B2953" w:rsidRPr="006B2953" w:rsidRDefault="006B2953" w:rsidP="006B2953">
            <w:pPr>
              <w:jc w:val="center"/>
              <w:rPr>
                <w:color w:val="000000"/>
                <w:kern w:val="0"/>
                <w:sz w:val="18"/>
                <w:szCs w:val="18"/>
              </w:rPr>
            </w:pPr>
            <w:r w:rsidRPr="006B2953">
              <w:rPr>
                <w:color w:val="000000"/>
                <w:kern w:val="0"/>
                <w:sz w:val="18"/>
                <w:szCs w:val="18"/>
              </w:rPr>
              <w:t>0.00E+00</w:t>
            </w:r>
          </w:p>
        </w:tc>
        <w:tc>
          <w:tcPr>
            <w:tcW w:w="436" w:type="pct"/>
            <w:shd w:val="clear" w:color="auto" w:fill="auto"/>
            <w:noWrap/>
            <w:vAlign w:val="center"/>
            <w:hideMark/>
          </w:tcPr>
          <w:p w14:paraId="7148BDAB" w14:textId="77777777" w:rsidR="006B2953" w:rsidRPr="006B2953" w:rsidRDefault="006B2953" w:rsidP="006B2953">
            <w:pPr>
              <w:jc w:val="center"/>
              <w:rPr>
                <w:color w:val="000000"/>
                <w:kern w:val="0"/>
                <w:sz w:val="18"/>
                <w:szCs w:val="18"/>
              </w:rPr>
            </w:pPr>
            <w:r w:rsidRPr="006B2953">
              <w:rPr>
                <w:color w:val="000000"/>
                <w:kern w:val="0"/>
                <w:sz w:val="18"/>
                <w:szCs w:val="18"/>
              </w:rPr>
              <w:t>3.47E-03</w:t>
            </w:r>
          </w:p>
        </w:tc>
        <w:tc>
          <w:tcPr>
            <w:tcW w:w="508" w:type="pct"/>
            <w:shd w:val="clear" w:color="auto" w:fill="auto"/>
            <w:noWrap/>
            <w:vAlign w:val="center"/>
            <w:hideMark/>
          </w:tcPr>
          <w:p w14:paraId="0EA14CA0" w14:textId="77777777" w:rsidR="006B2953" w:rsidRPr="006B2953" w:rsidRDefault="006B2953" w:rsidP="006B2953">
            <w:pPr>
              <w:jc w:val="center"/>
              <w:rPr>
                <w:color w:val="000000"/>
                <w:kern w:val="0"/>
                <w:sz w:val="18"/>
                <w:szCs w:val="18"/>
              </w:rPr>
            </w:pPr>
            <w:r w:rsidRPr="006B2953">
              <w:rPr>
                <w:color w:val="000000"/>
                <w:kern w:val="0"/>
                <w:sz w:val="18"/>
                <w:szCs w:val="18"/>
              </w:rPr>
              <w:t>5.14E-05</w:t>
            </w:r>
          </w:p>
        </w:tc>
        <w:tc>
          <w:tcPr>
            <w:tcW w:w="436" w:type="pct"/>
            <w:shd w:val="clear" w:color="auto" w:fill="auto"/>
            <w:noWrap/>
            <w:vAlign w:val="center"/>
            <w:hideMark/>
          </w:tcPr>
          <w:p w14:paraId="5D054135" w14:textId="77777777" w:rsidR="006B2953" w:rsidRPr="006B2953" w:rsidRDefault="006B2953" w:rsidP="006B2953">
            <w:pPr>
              <w:jc w:val="center"/>
              <w:rPr>
                <w:color w:val="000000"/>
                <w:kern w:val="0"/>
                <w:sz w:val="18"/>
                <w:szCs w:val="18"/>
              </w:rPr>
            </w:pPr>
            <w:r w:rsidRPr="006B2953">
              <w:rPr>
                <w:color w:val="000000"/>
                <w:kern w:val="0"/>
                <w:sz w:val="18"/>
                <w:szCs w:val="18"/>
              </w:rPr>
              <w:t>1.77E-04</w:t>
            </w:r>
          </w:p>
        </w:tc>
        <w:tc>
          <w:tcPr>
            <w:tcW w:w="410" w:type="pct"/>
            <w:shd w:val="clear" w:color="auto" w:fill="auto"/>
            <w:noWrap/>
            <w:vAlign w:val="center"/>
            <w:hideMark/>
          </w:tcPr>
          <w:p w14:paraId="2DA3791A" w14:textId="77777777" w:rsidR="006B2953" w:rsidRPr="006B2953" w:rsidRDefault="006B2953" w:rsidP="006B2953">
            <w:pPr>
              <w:jc w:val="center"/>
              <w:rPr>
                <w:color w:val="000000"/>
                <w:kern w:val="0"/>
                <w:sz w:val="18"/>
                <w:szCs w:val="18"/>
              </w:rPr>
            </w:pPr>
            <w:r w:rsidRPr="006B2953">
              <w:rPr>
                <w:color w:val="000000"/>
                <w:kern w:val="0"/>
                <w:sz w:val="18"/>
                <w:szCs w:val="18"/>
              </w:rPr>
              <w:t>2.69E-05</w:t>
            </w:r>
          </w:p>
        </w:tc>
        <w:tc>
          <w:tcPr>
            <w:tcW w:w="422" w:type="pct"/>
            <w:shd w:val="clear" w:color="auto" w:fill="auto"/>
            <w:noWrap/>
            <w:vAlign w:val="center"/>
            <w:hideMark/>
          </w:tcPr>
          <w:p w14:paraId="7369B508" w14:textId="77777777" w:rsidR="006B2953" w:rsidRPr="006B2953" w:rsidRDefault="006B2953" w:rsidP="006B2953">
            <w:pPr>
              <w:jc w:val="center"/>
              <w:rPr>
                <w:color w:val="000000"/>
                <w:kern w:val="0"/>
                <w:sz w:val="18"/>
                <w:szCs w:val="18"/>
              </w:rPr>
            </w:pPr>
            <w:r w:rsidRPr="006B2953">
              <w:rPr>
                <w:color w:val="000000"/>
                <w:kern w:val="0"/>
                <w:sz w:val="18"/>
                <w:szCs w:val="18"/>
              </w:rPr>
              <w:t>9.34E-04</w:t>
            </w:r>
          </w:p>
        </w:tc>
        <w:tc>
          <w:tcPr>
            <w:tcW w:w="416" w:type="pct"/>
            <w:shd w:val="clear" w:color="auto" w:fill="auto"/>
            <w:noWrap/>
            <w:vAlign w:val="center"/>
            <w:hideMark/>
          </w:tcPr>
          <w:p w14:paraId="3952E4E6" w14:textId="77777777" w:rsidR="006B2953" w:rsidRPr="006B2953" w:rsidRDefault="006B2953" w:rsidP="006B2953">
            <w:pPr>
              <w:jc w:val="center"/>
              <w:rPr>
                <w:color w:val="000000"/>
                <w:kern w:val="0"/>
                <w:sz w:val="18"/>
                <w:szCs w:val="18"/>
              </w:rPr>
            </w:pPr>
            <w:r w:rsidRPr="006B2953">
              <w:rPr>
                <w:color w:val="000000"/>
                <w:kern w:val="0"/>
                <w:sz w:val="18"/>
                <w:szCs w:val="18"/>
              </w:rPr>
              <w:t>8.28E-04</w:t>
            </w:r>
          </w:p>
        </w:tc>
      </w:tr>
      <w:tr w:rsidR="006B2953" w:rsidRPr="006B2953" w14:paraId="4383B075" w14:textId="77777777" w:rsidTr="00DE2E59">
        <w:trPr>
          <w:trHeight w:val="255"/>
        </w:trPr>
        <w:tc>
          <w:tcPr>
            <w:tcW w:w="846" w:type="pct"/>
            <w:shd w:val="clear" w:color="auto" w:fill="F7CAAC"/>
            <w:noWrap/>
            <w:vAlign w:val="center"/>
            <w:hideMark/>
          </w:tcPr>
          <w:p w14:paraId="513CEB0E"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矿产资源耗竭</w:t>
            </w:r>
          </w:p>
        </w:tc>
        <w:tc>
          <w:tcPr>
            <w:tcW w:w="206" w:type="pct"/>
            <w:shd w:val="clear" w:color="auto" w:fill="F7CAAC"/>
            <w:noWrap/>
            <w:vAlign w:val="center"/>
            <w:hideMark/>
          </w:tcPr>
          <w:p w14:paraId="291246FD"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76" w:type="pct"/>
            <w:shd w:val="clear" w:color="auto" w:fill="F7CAAC"/>
            <w:noWrap/>
            <w:vAlign w:val="center"/>
            <w:hideMark/>
          </w:tcPr>
          <w:p w14:paraId="3D3A15A7" w14:textId="77777777" w:rsidR="006B2953" w:rsidRPr="006B2953" w:rsidRDefault="006B2953" w:rsidP="006B2953">
            <w:pPr>
              <w:jc w:val="center"/>
              <w:rPr>
                <w:b/>
                <w:color w:val="000000"/>
                <w:kern w:val="0"/>
                <w:sz w:val="18"/>
                <w:szCs w:val="18"/>
              </w:rPr>
            </w:pPr>
            <w:r w:rsidRPr="006B2953">
              <w:rPr>
                <w:b/>
                <w:color w:val="000000"/>
                <w:kern w:val="0"/>
                <w:sz w:val="18"/>
                <w:szCs w:val="18"/>
              </w:rPr>
              <w:t>2.60E-03</w:t>
            </w:r>
          </w:p>
        </w:tc>
        <w:tc>
          <w:tcPr>
            <w:tcW w:w="436" w:type="pct"/>
            <w:shd w:val="clear" w:color="auto" w:fill="auto"/>
            <w:noWrap/>
            <w:vAlign w:val="center"/>
            <w:hideMark/>
          </w:tcPr>
          <w:p w14:paraId="785D74EA" w14:textId="77777777" w:rsidR="006B2953" w:rsidRPr="006B2953" w:rsidRDefault="006B2953" w:rsidP="006B2953">
            <w:pPr>
              <w:jc w:val="center"/>
              <w:rPr>
                <w:color w:val="000000"/>
                <w:kern w:val="0"/>
                <w:sz w:val="18"/>
                <w:szCs w:val="18"/>
              </w:rPr>
            </w:pPr>
            <w:r w:rsidRPr="006B2953">
              <w:rPr>
                <w:color w:val="000000"/>
                <w:kern w:val="0"/>
                <w:sz w:val="18"/>
                <w:szCs w:val="18"/>
              </w:rPr>
              <w:t>0.00E+00</w:t>
            </w:r>
          </w:p>
        </w:tc>
        <w:tc>
          <w:tcPr>
            <w:tcW w:w="508" w:type="pct"/>
            <w:shd w:val="clear" w:color="auto" w:fill="auto"/>
            <w:noWrap/>
            <w:vAlign w:val="center"/>
            <w:hideMark/>
          </w:tcPr>
          <w:p w14:paraId="345B3FA0" w14:textId="77777777" w:rsidR="006B2953" w:rsidRPr="006B2953" w:rsidRDefault="006B2953" w:rsidP="006B2953">
            <w:pPr>
              <w:jc w:val="center"/>
              <w:rPr>
                <w:color w:val="000000"/>
                <w:kern w:val="0"/>
                <w:sz w:val="18"/>
                <w:szCs w:val="18"/>
              </w:rPr>
            </w:pPr>
            <w:r w:rsidRPr="006B2953">
              <w:rPr>
                <w:color w:val="000000"/>
                <w:kern w:val="0"/>
                <w:sz w:val="18"/>
                <w:szCs w:val="18"/>
              </w:rPr>
              <w:t>3.58E-04</w:t>
            </w:r>
          </w:p>
        </w:tc>
        <w:tc>
          <w:tcPr>
            <w:tcW w:w="436" w:type="pct"/>
            <w:shd w:val="clear" w:color="auto" w:fill="auto"/>
            <w:noWrap/>
            <w:vAlign w:val="center"/>
            <w:hideMark/>
          </w:tcPr>
          <w:p w14:paraId="2BA4B877" w14:textId="77777777" w:rsidR="006B2953" w:rsidRPr="006B2953" w:rsidRDefault="006B2953" w:rsidP="006B2953">
            <w:pPr>
              <w:jc w:val="center"/>
              <w:rPr>
                <w:color w:val="000000"/>
                <w:kern w:val="0"/>
                <w:sz w:val="18"/>
                <w:szCs w:val="18"/>
              </w:rPr>
            </w:pPr>
            <w:r w:rsidRPr="006B2953">
              <w:rPr>
                <w:color w:val="000000"/>
                <w:kern w:val="0"/>
                <w:sz w:val="18"/>
                <w:szCs w:val="18"/>
              </w:rPr>
              <w:t>2.08E-03</w:t>
            </w:r>
          </w:p>
        </w:tc>
        <w:tc>
          <w:tcPr>
            <w:tcW w:w="508" w:type="pct"/>
            <w:shd w:val="clear" w:color="auto" w:fill="auto"/>
            <w:noWrap/>
            <w:vAlign w:val="center"/>
            <w:hideMark/>
          </w:tcPr>
          <w:p w14:paraId="694570D0" w14:textId="77777777" w:rsidR="006B2953" w:rsidRPr="006B2953" w:rsidRDefault="006B2953" w:rsidP="006B2953">
            <w:pPr>
              <w:jc w:val="center"/>
              <w:rPr>
                <w:color w:val="000000"/>
                <w:kern w:val="0"/>
                <w:sz w:val="18"/>
                <w:szCs w:val="18"/>
              </w:rPr>
            </w:pPr>
            <w:r w:rsidRPr="006B2953">
              <w:rPr>
                <w:color w:val="000000"/>
                <w:kern w:val="0"/>
                <w:sz w:val="18"/>
                <w:szCs w:val="18"/>
              </w:rPr>
              <w:t>2.94E-05</w:t>
            </w:r>
          </w:p>
        </w:tc>
        <w:tc>
          <w:tcPr>
            <w:tcW w:w="436" w:type="pct"/>
            <w:shd w:val="clear" w:color="auto" w:fill="auto"/>
            <w:noWrap/>
            <w:vAlign w:val="center"/>
            <w:hideMark/>
          </w:tcPr>
          <w:p w14:paraId="2805D59F" w14:textId="77777777" w:rsidR="006B2953" w:rsidRPr="006B2953" w:rsidRDefault="006B2953" w:rsidP="006B2953">
            <w:pPr>
              <w:jc w:val="center"/>
              <w:rPr>
                <w:color w:val="000000"/>
                <w:kern w:val="0"/>
                <w:sz w:val="18"/>
                <w:szCs w:val="18"/>
              </w:rPr>
            </w:pPr>
            <w:r w:rsidRPr="006B2953">
              <w:rPr>
                <w:color w:val="000000"/>
                <w:kern w:val="0"/>
                <w:sz w:val="18"/>
                <w:szCs w:val="18"/>
              </w:rPr>
              <w:t>1.75E-05</w:t>
            </w:r>
          </w:p>
        </w:tc>
        <w:tc>
          <w:tcPr>
            <w:tcW w:w="410" w:type="pct"/>
            <w:shd w:val="clear" w:color="auto" w:fill="auto"/>
            <w:noWrap/>
            <w:vAlign w:val="center"/>
            <w:hideMark/>
          </w:tcPr>
          <w:p w14:paraId="02E10A7C" w14:textId="77777777" w:rsidR="006B2953" w:rsidRPr="006B2953" w:rsidRDefault="006B2953" w:rsidP="006B2953">
            <w:pPr>
              <w:jc w:val="center"/>
              <w:rPr>
                <w:color w:val="000000"/>
                <w:kern w:val="0"/>
                <w:sz w:val="18"/>
                <w:szCs w:val="18"/>
              </w:rPr>
            </w:pPr>
            <w:r w:rsidRPr="006B2953">
              <w:rPr>
                <w:color w:val="000000"/>
                <w:kern w:val="0"/>
                <w:sz w:val="18"/>
                <w:szCs w:val="18"/>
              </w:rPr>
              <w:t>6.91E-06</w:t>
            </w:r>
          </w:p>
        </w:tc>
        <w:tc>
          <w:tcPr>
            <w:tcW w:w="422" w:type="pct"/>
            <w:shd w:val="clear" w:color="auto" w:fill="auto"/>
            <w:noWrap/>
            <w:vAlign w:val="center"/>
            <w:hideMark/>
          </w:tcPr>
          <w:p w14:paraId="0E5BE2BC" w14:textId="77777777" w:rsidR="006B2953" w:rsidRPr="006B2953" w:rsidRDefault="006B2953" w:rsidP="006B2953">
            <w:pPr>
              <w:jc w:val="center"/>
              <w:rPr>
                <w:color w:val="000000"/>
                <w:kern w:val="0"/>
                <w:sz w:val="18"/>
                <w:szCs w:val="18"/>
              </w:rPr>
            </w:pPr>
            <w:r w:rsidRPr="006B2953">
              <w:rPr>
                <w:color w:val="000000"/>
                <w:kern w:val="0"/>
                <w:sz w:val="18"/>
                <w:szCs w:val="18"/>
              </w:rPr>
              <w:t>0.00E+00</w:t>
            </w:r>
          </w:p>
        </w:tc>
        <w:tc>
          <w:tcPr>
            <w:tcW w:w="416" w:type="pct"/>
            <w:shd w:val="clear" w:color="auto" w:fill="auto"/>
            <w:noWrap/>
            <w:vAlign w:val="center"/>
            <w:hideMark/>
          </w:tcPr>
          <w:p w14:paraId="7615F5CD" w14:textId="77777777" w:rsidR="006B2953" w:rsidRPr="006B2953" w:rsidRDefault="006B2953" w:rsidP="006B2953">
            <w:pPr>
              <w:jc w:val="center"/>
              <w:rPr>
                <w:color w:val="000000"/>
                <w:kern w:val="0"/>
                <w:sz w:val="18"/>
                <w:szCs w:val="18"/>
              </w:rPr>
            </w:pPr>
            <w:r w:rsidRPr="006B2953">
              <w:rPr>
                <w:color w:val="000000"/>
                <w:kern w:val="0"/>
                <w:sz w:val="18"/>
                <w:szCs w:val="18"/>
              </w:rPr>
              <w:t>1.15E-04</w:t>
            </w:r>
          </w:p>
        </w:tc>
      </w:tr>
      <w:tr w:rsidR="006B2953" w:rsidRPr="006B2953" w14:paraId="06798B98" w14:textId="77777777" w:rsidTr="00DE2E59">
        <w:trPr>
          <w:trHeight w:val="255"/>
        </w:trPr>
        <w:tc>
          <w:tcPr>
            <w:tcW w:w="846" w:type="pct"/>
            <w:shd w:val="clear" w:color="auto" w:fill="F7CAAC"/>
            <w:noWrap/>
            <w:vAlign w:val="center"/>
            <w:hideMark/>
          </w:tcPr>
          <w:p w14:paraId="2E15636E"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海洋生态系统毒性</w:t>
            </w:r>
          </w:p>
        </w:tc>
        <w:tc>
          <w:tcPr>
            <w:tcW w:w="206" w:type="pct"/>
            <w:shd w:val="clear" w:color="auto" w:fill="F7CAAC"/>
            <w:noWrap/>
            <w:vAlign w:val="center"/>
            <w:hideMark/>
          </w:tcPr>
          <w:p w14:paraId="05942E28"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76" w:type="pct"/>
            <w:shd w:val="clear" w:color="auto" w:fill="F7CAAC"/>
            <w:noWrap/>
            <w:vAlign w:val="center"/>
            <w:hideMark/>
          </w:tcPr>
          <w:p w14:paraId="20BB7B0A" w14:textId="77777777" w:rsidR="006B2953" w:rsidRPr="006B2953" w:rsidRDefault="006B2953" w:rsidP="006B2953">
            <w:pPr>
              <w:jc w:val="center"/>
              <w:rPr>
                <w:b/>
                <w:color w:val="000000"/>
                <w:kern w:val="0"/>
                <w:sz w:val="18"/>
                <w:szCs w:val="18"/>
              </w:rPr>
            </w:pPr>
            <w:r w:rsidRPr="006B2953">
              <w:rPr>
                <w:b/>
                <w:color w:val="000000"/>
                <w:kern w:val="0"/>
                <w:sz w:val="18"/>
                <w:szCs w:val="18"/>
              </w:rPr>
              <w:t>1.37E-03</w:t>
            </w:r>
          </w:p>
        </w:tc>
        <w:tc>
          <w:tcPr>
            <w:tcW w:w="436" w:type="pct"/>
            <w:shd w:val="clear" w:color="auto" w:fill="auto"/>
            <w:noWrap/>
            <w:vAlign w:val="center"/>
            <w:hideMark/>
          </w:tcPr>
          <w:p w14:paraId="536C058C" w14:textId="77777777" w:rsidR="006B2953" w:rsidRPr="006B2953" w:rsidRDefault="006B2953" w:rsidP="006B2953">
            <w:pPr>
              <w:jc w:val="center"/>
              <w:rPr>
                <w:color w:val="000000"/>
                <w:kern w:val="0"/>
                <w:sz w:val="18"/>
                <w:szCs w:val="18"/>
              </w:rPr>
            </w:pPr>
            <w:r w:rsidRPr="006B2953">
              <w:rPr>
                <w:color w:val="000000"/>
                <w:kern w:val="0"/>
                <w:sz w:val="18"/>
                <w:szCs w:val="18"/>
              </w:rPr>
              <w:t>3.15E-07</w:t>
            </w:r>
          </w:p>
        </w:tc>
        <w:tc>
          <w:tcPr>
            <w:tcW w:w="508" w:type="pct"/>
            <w:shd w:val="clear" w:color="auto" w:fill="auto"/>
            <w:noWrap/>
            <w:vAlign w:val="center"/>
            <w:hideMark/>
          </w:tcPr>
          <w:p w14:paraId="721DC0AB" w14:textId="77777777" w:rsidR="006B2953" w:rsidRPr="006B2953" w:rsidRDefault="006B2953" w:rsidP="006B2953">
            <w:pPr>
              <w:jc w:val="center"/>
              <w:rPr>
                <w:color w:val="000000"/>
                <w:kern w:val="0"/>
                <w:sz w:val="18"/>
                <w:szCs w:val="18"/>
              </w:rPr>
            </w:pPr>
            <w:r w:rsidRPr="006B2953">
              <w:rPr>
                <w:color w:val="000000"/>
                <w:kern w:val="0"/>
                <w:sz w:val="18"/>
                <w:szCs w:val="18"/>
              </w:rPr>
              <w:t>1.03E-05</w:t>
            </w:r>
          </w:p>
        </w:tc>
        <w:tc>
          <w:tcPr>
            <w:tcW w:w="436" w:type="pct"/>
            <w:shd w:val="clear" w:color="auto" w:fill="auto"/>
            <w:noWrap/>
            <w:vAlign w:val="center"/>
            <w:hideMark/>
          </w:tcPr>
          <w:p w14:paraId="7A756723" w14:textId="77777777" w:rsidR="006B2953" w:rsidRPr="006B2953" w:rsidRDefault="006B2953" w:rsidP="006B2953">
            <w:pPr>
              <w:jc w:val="center"/>
              <w:rPr>
                <w:color w:val="000000"/>
                <w:kern w:val="0"/>
                <w:sz w:val="18"/>
                <w:szCs w:val="18"/>
              </w:rPr>
            </w:pPr>
            <w:r w:rsidRPr="006B2953">
              <w:rPr>
                <w:color w:val="000000"/>
                <w:kern w:val="0"/>
                <w:sz w:val="18"/>
                <w:szCs w:val="18"/>
              </w:rPr>
              <w:t>1.11E-03</w:t>
            </w:r>
          </w:p>
        </w:tc>
        <w:tc>
          <w:tcPr>
            <w:tcW w:w="508" w:type="pct"/>
            <w:shd w:val="clear" w:color="auto" w:fill="auto"/>
            <w:noWrap/>
            <w:vAlign w:val="center"/>
            <w:hideMark/>
          </w:tcPr>
          <w:p w14:paraId="0502B636" w14:textId="77777777" w:rsidR="006B2953" w:rsidRPr="006B2953" w:rsidRDefault="006B2953" w:rsidP="006B2953">
            <w:pPr>
              <w:jc w:val="center"/>
              <w:rPr>
                <w:color w:val="000000"/>
                <w:kern w:val="0"/>
                <w:sz w:val="18"/>
                <w:szCs w:val="18"/>
              </w:rPr>
            </w:pPr>
            <w:r w:rsidRPr="006B2953">
              <w:rPr>
                <w:color w:val="000000"/>
                <w:kern w:val="0"/>
                <w:sz w:val="18"/>
                <w:szCs w:val="18"/>
              </w:rPr>
              <w:t>8.23E-06</w:t>
            </w:r>
          </w:p>
        </w:tc>
        <w:tc>
          <w:tcPr>
            <w:tcW w:w="436" w:type="pct"/>
            <w:shd w:val="clear" w:color="auto" w:fill="auto"/>
            <w:noWrap/>
            <w:vAlign w:val="center"/>
            <w:hideMark/>
          </w:tcPr>
          <w:p w14:paraId="5414D8E8" w14:textId="77777777" w:rsidR="006B2953" w:rsidRPr="006B2953" w:rsidRDefault="006B2953" w:rsidP="006B2953">
            <w:pPr>
              <w:jc w:val="center"/>
              <w:rPr>
                <w:color w:val="000000"/>
                <w:kern w:val="0"/>
                <w:sz w:val="18"/>
                <w:szCs w:val="18"/>
              </w:rPr>
            </w:pPr>
            <w:r w:rsidRPr="006B2953">
              <w:rPr>
                <w:color w:val="000000"/>
                <w:kern w:val="0"/>
                <w:sz w:val="18"/>
                <w:szCs w:val="18"/>
              </w:rPr>
              <w:t>2.21E-04</w:t>
            </w:r>
          </w:p>
        </w:tc>
        <w:tc>
          <w:tcPr>
            <w:tcW w:w="410" w:type="pct"/>
            <w:shd w:val="clear" w:color="auto" w:fill="auto"/>
            <w:noWrap/>
            <w:vAlign w:val="center"/>
            <w:hideMark/>
          </w:tcPr>
          <w:p w14:paraId="3ED22B53" w14:textId="77777777" w:rsidR="006B2953" w:rsidRPr="006B2953" w:rsidRDefault="006B2953" w:rsidP="006B2953">
            <w:pPr>
              <w:jc w:val="center"/>
              <w:rPr>
                <w:color w:val="000000"/>
                <w:kern w:val="0"/>
                <w:sz w:val="18"/>
                <w:szCs w:val="18"/>
              </w:rPr>
            </w:pPr>
            <w:r w:rsidRPr="006B2953">
              <w:rPr>
                <w:color w:val="000000"/>
                <w:kern w:val="0"/>
                <w:sz w:val="18"/>
                <w:szCs w:val="18"/>
              </w:rPr>
              <w:t>2.30E-06</w:t>
            </w:r>
          </w:p>
        </w:tc>
        <w:tc>
          <w:tcPr>
            <w:tcW w:w="422" w:type="pct"/>
            <w:shd w:val="clear" w:color="auto" w:fill="auto"/>
            <w:noWrap/>
            <w:vAlign w:val="center"/>
            <w:hideMark/>
          </w:tcPr>
          <w:p w14:paraId="1FD4F056" w14:textId="77777777" w:rsidR="006B2953" w:rsidRPr="006B2953" w:rsidRDefault="006B2953" w:rsidP="006B2953">
            <w:pPr>
              <w:jc w:val="center"/>
              <w:rPr>
                <w:color w:val="000000"/>
                <w:kern w:val="0"/>
                <w:sz w:val="18"/>
                <w:szCs w:val="18"/>
              </w:rPr>
            </w:pPr>
            <w:r w:rsidRPr="006B2953">
              <w:rPr>
                <w:color w:val="000000"/>
                <w:kern w:val="0"/>
                <w:sz w:val="18"/>
                <w:szCs w:val="18"/>
              </w:rPr>
              <w:t>1.07E-05</w:t>
            </w:r>
          </w:p>
        </w:tc>
        <w:tc>
          <w:tcPr>
            <w:tcW w:w="416" w:type="pct"/>
            <w:shd w:val="clear" w:color="auto" w:fill="auto"/>
            <w:noWrap/>
            <w:vAlign w:val="center"/>
            <w:hideMark/>
          </w:tcPr>
          <w:p w14:paraId="4714DD45" w14:textId="77777777" w:rsidR="006B2953" w:rsidRPr="006B2953" w:rsidRDefault="006B2953" w:rsidP="006B2953">
            <w:pPr>
              <w:jc w:val="center"/>
              <w:rPr>
                <w:color w:val="000000"/>
                <w:kern w:val="0"/>
                <w:sz w:val="18"/>
                <w:szCs w:val="18"/>
              </w:rPr>
            </w:pPr>
            <w:r w:rsidRPr="006B2953">
              <w:rPr>
                <w:color w:val="000000"/>
                <w:kern w:val="0"/>
                <w:sz w:val="18"/>
                <w:szCs w:val="18"/>
              </w:rPr>
              <w:t>2.27E-06</w:t>
            </w:r>
          </w:p>
        </w:tc>
      </w:tr>
      <w:tr w:rsidR="006B2953" w:rsidRPr="006B2953" w14:paraId="6CAAAB7B" w14:textId="77777777" w:rsidTr="00DE2E59">
        <w:trPr>
          <w:trHeight w:val="255"/>
        </w:trPr>
        <w:tc>
          <w:tcPr>
            <w:tcW w:w="846" w:type="pct"/>
            <w:shd w:val="clear" w:color="auto" w:fill="F7CAAC"/>
            <w:noWrap/>
            <w:vAlign w:val="center"/>
            <w:hideMark/>
          </w:tcPr>
          <w:p w14:paraId="7FECEC6E" w14:textId="77777777" w:rsidR="006B2953" w:rsidRPr="006B2953" w:rsidRDefault="006B2953" w:rsidP="006B2953">
            <w:pPr>
              <w:jc w:val="center"/>
              <w:rPr>
                <w:rFonts w:ascii="Calibri" w:hAnsi="Calibri" w:cs="Arial"/>
                <w:b/>
                <w:color w:val="000000"/>
                <w:sz w:val="20"/>
                <w:szCs w:val="20"/>
              </w:rPr>
            </w:pPr>
            <w:r w:rsidRPr="006B2953">
              <w:rPr>
                <w:rFonts w:ascii="Calibri" w:hAnsi="Calibri" w:cs="Arial" w:hint="eastAsia"/>
                <w:b/>
                <w:color w:val="000000"/>
                <w:sz w:val="20"/>
                <w:szCs w:val="20"/>
              </w:rPr>
              <w:t>海洋富营养化</w:t>
            </w:r>
          </w:p>
        </w:tc>
        <w:tc>
          <w:tcPr>
            <w:tcW w:w="206" w:type="pct"/>
            <w:shd w:val="clear" w:color="auto" w:fill="F7CAAC"/>
            <w:noWrap/>
            <w:vAlign w:val="center"/>
            <w:hideMark/>
          </w:tcPr>
          <w:p w14:paraId="3F372A3A" w14:textId="77777777" w:rsidR="006B2953" w:rsidRPr="006B2953" w:rsidRDefault="006B2953" w:rsidP="006B2953">
            <w:pPr>
              <w:widowControl/>
              <w:jc w:val="center"/>
              <w:rPr>
                <w:b/>
                <w:color w:val="000000"/>
                <w:kern w:val="0"/>
                <w:sz w:val="18"/>
                <w:szCs w:val="18"/>
              </w:rPr>
            </w:pPr>
            <w:r w:rsidRPr="006B2953">
              <w:rPr>
                <w:b/>
                <w:color w:val="000000"/>
                <w:kern w:val="0"/>
                <w:sz w:val="18"/>
                <w:szCs w:val="18"/>
              </w:rPr>
              <w:t>%</w:t>
            </w:r>
          </w:p>
        </w:tc>
        <w:tc>
          <w:tcPr>
            <w:tcW w:w="376" w:type="pct"/>
            <w:shd w:val="clear" w:color="auto" w:fill="F7CAAC"/>
            <w:noWrap/>
            <w:vAlign w:val="center"/>
            <w:hideMark/>
          </w:tcPr>
          <w:p w14:paraId="425BCD0F" w14:textId="77777777" w:rsidR="006B2953" w:rsidRPr="006B2953" w:rsidRDefault="006B2953" w:rsidP="006B2953">
            <w:pPr>
              <w:jc w:val="center"/>
              <w:rPr>
                <w:b/>
                <w:color w:val="000000"/>
                <w:kern w:val="0"/>
                <w:sz w:val="18"/>
                <w:szCs w:val="18"/>
              </w:rPr>
            </w:pPr>
            <w:r w:rsidRPr="006B2953">
              <w:rPr>
                <w:b/>
                <w:color w:val="000000"/>
                <w:kern w:val="0"/>
                <w:sz w:val="18"/>
                <w:szCs w:val="18"/>
              </w:rPr>
              <w:t>5.87E-05</w:t>
            </w:r>
          </w:p>
        </w:tc>
        <w:tc>
          <w:tcPr>
            <w:tcW w:w="436" w:type="pct"/>
            <w:shd w:val="clear" w:color="auto" w:fill="auto"/>
            <w:noWrap/>
            <w:vAlign w:val="center"/>
            <w:hideMark/>
          </w:tcPr>
          <w:p w14:paraId="56D6980F" w14:textId="77777777" w:rsidR="006B2953" w:rsidRPr="006B2953" w:rsidRDefault="006B2953" w:rsidP="006B2953">
            <w:pPr>
              <w:jc w:val="center"/>
              <w:rPr>
                <w:color w:val="000000"/>
                <w:kern w:val="0"/>
                <w:sz w:val="18"/>
                <w:szCs w:val="18"/>
              </w:rPr>
            </w:pPr>
            <w:r w:rsidRPr="006B2953">
              <w:rPr>
                <w:color w:val="000000"/>
                <w:kern w:val="0"/>
                <w:sz w:val="18"/>
                <w:szCs w:val="18"/>
              </w:rPr>
              <w:t>0.00E+00</w:t>
            </w:r>
          </w:p>
        </w:tc>
        <w:tc>
          <w:tcPr>
            <w:tcW w:w="508" w:type="pct"/>
            <w:shd w:val="clear" w:color="auto" w:fill="auto"/>
            <w:noWrap/>
            <w:vAlign w:val="center"/>
            <w:hideMark/>
          </w:tcPr>
          <w:p w14:paraId="0194489A" w14:textId="77777777" w:rsidR="006B2953" w:rsidRPr="006B2953" w:rsidRDefault="006B2953" w:rsidP="006B2953">
            <w:pPr>
              <w:jc w:val="center"/>
              <w:rPr>
                <w:color w:val="000000"/>
                <w:kern w:val="0"/>
                <w:sz w:val="18"/>
                <w:szCs w:val="18"/>
              </w:rPr>
            </w:pPr>
            <w:r w:rsidRPr="006B2953">
              <w:rPr>
                <w:color w:val="000000"/>
                <w:kern w:val="0"/>
                <w:sz w:val="18"/>
                <w:szCs w:val="18"/>
              </w:rPr>
              <w:t>0.00E+00</w:t>
            </w:r>
          </w:p>
        </w:tc>
        <w:tc>
          <w:tcPr>
            <w:tcW w:w="436" w:type="pct"/>
            <w:shd w:val="clear" w:color="auto" w:fill="auto"/>
            <w:noWrap/>
            <w:vAlign w:val="center"/>
            <w:hideMark/>
          </w:tcPr>
          <w:p w14:paraId="30B1E48F" w14:textId="77777777" w:rsidR="006B2953" w:rsidRPr="006B2953" w:rsidRDefault="006B2953" w:rsidP="006B2953">
            <w:pPr>
              <w:jc w:val="center"/>
              <w:rPr>
                <w:color w:val="000000"/>
                <w:kern w:val="0"/>
                <w:sz w:val="18"/>
                <w:szCs w:val="18"/>
              </w:rPr>
            </w:pPr>
            <w:r w:rsidRPr="006B2953">
              <w:rPr>
                <w:color w:val="000000"/>
                <w:kern w:val="0"/>
                <w:sz w:val="18"/>
                <w:szCs w:val="18"/>
              </w:rPr>
              <w:t>5.34E-05</w:t>
            </w:r>
          </w:p>
        </w:tc>
        <w:tc>
          <w:tcPr>
            <w:tcW w:w="508" w:type="pct"/>
            <w:shd w:val="clear" w:color="auto" w:fill="auto"/>
            <w:noWrap/>
            <w:vAlign w:val="center"/>
            <w:hideMark/>
          </w:tcPr>
          <w:p w14:paraId="339A06A9" w14:textId="77777777" w:rsidR="006B2953" w:rsidRPr="006B2953" w:rsidRDefault="006B2953" w:rsidP="006B2953">
            <w:pPr>
              <w:jc w:val="center"/>
              <w:rPr>
                <w:color w:val="000000"/>
                <w:kern w:val="0"/>
                <w:sz w:val="18"/>
                <w:szCs w:val="18"/>
              </w:rPr>
            </w:pPr>
            <w:r w:rsidRPr="006B2953">
              <w:rPr>
                <w:color w:val="000000"/>
                <w:kern w:val="0"/>
                <w:sz w:val="18"/>
                <w:szCs w:val="18"/>
              </w:rPr>
              <w:t>1.12E-07</w:t>
            </w:r>
          </w:p>
        </w:tc>
        <w:tc>
          <w:tcPr>
            <w:tcW w:w="436" w:type="pct"/>
            <w:shd w:val="clear" w:color="auto" w:fill="auto"/>
            <w:noWrap/>
            <w:vAlign w:val="center"/>
            <w:hideMark/>
          </w:tcPr>
          <w:p w14:paraId="36FE5607" w14:textId="77777777" w:rsidR="006B2953" w:rsidRPr="006B2953" w:rsidRDefault="006B2953" w:rsidP="006B2953">
            <w:pPr>
              <w:jc w:val="center"/>
              <w:rPr>
                <w:color w:val="000000"/>
                <w:kern w:val="0"/>
                <w:sz w:val="18"/>
                <w:szCs w:val="18"/>
              </w:rPr>
            </w:pPr>
            <w:r w:rsidRPr="006B2953">
              <w:rPr>
                <w:color w:val="000000"/>
                <w:kern w:val="0"/>
                <w:sz w:val="18"/>
                <w:szCs w:val="18"/>
              </w:rPr>
              <w:t>4.14E-06</w:t>
            </w:r>
          </w:p>
        </w:tc>
        <w:tc>
          <w:tcPr>
            <w:tcW w:w="410" w:type="pct"/>
            <w:shd w:val="clear" w:color="auto" w:fill="auto"/>
            <w:noWrap/>
            <w:vAlign w:val="center"/>
            <w:hideMark/>
          </w:tcPr>
          <w:p w14:paraId="56371775" w14:textId="77777777" w:rsidR="006B2953" w:rsidRPr="006B2953" w:rsidRDefault="006B2953" w:rsidP="006B2953">
            <w:pPr>
              <w:jc w:val="center"/>
              <w:rPr>
                <w:color w:val="000000"/>
                <w:kern w:val="0"/>
                <w:sz w:val="18"/>
                <w:szCs w:val="18"/>
              </w:rPr>
            </w:pPr>
            <w:r w:rsidRPr="006B2953">
              <w:rPr>
                <w:color w:val="000000"/>
                <w:kern w:val="0"/>
                <w:sz w:val="18"/>
                <w:szCs w:val="18"/>
              </w:rPr>
              <w:t>3.58E-08</w:t>
            </w:r>
          </w:p>
        </w:tc>
        <w:tc>
          <w:tcPr>
            <w:tcW w:w="422" w:type="pct"/>
            <w:shd w:val="clear" w:color="auto" w:fill="auto"/>
            <w:noWrap/>
            <w:vAlign w:val="center"/>
            <w:hideMark/>
          </w:tcPr>
          <w:p w14:paraId="1A8BBB9F" w14:textId="77777777" w:rsidR="006B2953" w:rsidRPr="006B2953" w:rsidRDefault="006B2953" w:rsidP="006B2953">
            <w:pPr>
              <w:jc w:val="center"/>
              <w:rPr>
                <w:color w:val="000000"/>
                <w:kern w:val="0"/>
                <w:sz w:val="18"/>
                <w:szCs w:val="18"/>
              </w:rPr>
            </w:pPr>
            <w:r w:rsidRPr="006B2953">
              <w:rPr>
                <w:color w:val="000000"/>
                <w:kern w:val="0"/>
                <w:sz w:val="18"/>
                <w:szCs w:val="18"/>
              </w:rPr>
              <w:t>4.57E-07</w:t>
            </w:r>
          </w:p>
        </w:tc>
        <w:tc>
          <w:tcPr>
            <w:tcW w:w="416" w:type="pct"/>
            <w:shd w:val="clear" w:color="auto" w:fill="auto"/>
            <w:noWrap/>
            <w:vAlign w:val="center"/>
            <w:hideMark/>
          </w:tcPr>
          <w:p w14:paraId="7DA98D9D" w14:textId="77777777" w:rsidR="006B2953" w:rsidRPr="006B2953" w:rsidRDefault="006B2953" w:rsidP="006B2953">
            <w:pPr>
              <w:jc w:val="center"/>
              <w:rPr>
                <w:color w:val="000000"/>
                <w:kern w:val="0"/>
                <w:sz w:val="18"/>
                <w:szCs w:val="18"/>
              </w:rPr>
            </w:pPr>
            <w:r w:rsidRPr="006B2953">
              <w:rPr>
                <w:color w:val="000000"/>
                <w:kern w:val="0"/>
                <w:sz w:val="18"/>
                <w:szCs w:val="18"/>
              </w:rPr>
              <w:t>5.93E-07</w:t>
            </w:r>
          </w:p>
        </w:tc>
      </w:tr>
    </w:tbl>
    <w:p w14:paraId="38673263" w14:textId="77777777" w:rsidR="006B2953" w:rsidRDefault="006B2953" w:rsidP="00F81321">
      <w:pPr>
        <w:pStyle w:val="affa"/>
      </w:pPr>
    </w:p>
    <w:p w14:paraId="1FBA80A4" w14:textId="2C626ADD" w:rsidR="00F81321" w:rsidRPr="00C77B2B" w:rsidRDefault="00F81321" w:rsidP="00F81321">
      <w:pPr>
        <w:pStyle w:val="affa"/>
      </w:pPr>
      <w:r>
        <w:rPr>
          <w:rFonts w:hint="eastAsia"/>
        </w:rPr>
        <w:t>根据</w:t>
      </w:r>
      <w:r w:rsidR="00DE2E59">
        <w:rPr>
          <w:rFonts w:hint="eastAsia"/>
        </w:rPr>
        <w:t>上述表格的</w:t>
      </w:r>
      <w:r>
        <w:rPr>
          <w:rFonts w:hint="eastAsia"/>
        </w:rPr>
        <w:t>清单因子的物理化学性质，将对</w:t>
      </w:r>
      <w:r w:rsidR="00217D17">
        <w:rPr>
          <w:rFonts w:hint="eastAsia"/>
        </w:rPr>
        <w:t>环境</w:t>
      </w:r>
      <w:r>
        <w:rPr>
          <w:rFonts w:hint="eastAsia"/>
        </w:rPr>
        <w:t>影响类型有贡献的因子归到一起，见表</w:t>
      </w:r>
      <w:r w:rsidR="00C23C47">
        <w:rPr>
          <w:rFonts w:hint="eastAsia"/>
        </w:rPr>
        <w:t>2</w:t>
      </w:r>
      <w:r>
        <w:rPr>
          <w:rFonts w:hint="eastAsia"/>
        </w:rPr>
        <w:t>。</w:t>
      </w:r>
    </w:p>
    <w:p w14:paraId="779A0F1F" w14:textId="77777777" w:rsidR="009F48FE" w:rsidRDefault="009F48FE" w:rsidP="00F81321">
      <w:pPr>
        <w:pStyle w:val="a9"/>
        <w:numPr>
          <w:ilvl w:val="0"/>
          <w:numId w:val="0"/>
        </w:numPr>
        <w:spacing w:before="163" w:after="163"/>
        <w:ind w:left="567"/>
      </w:pPr>
    </w:p>
    <w:p w14:paraId="50E5E21A" w14:textId="57B937AF" w:rsidR="00F81321" w:rsidRPr="00821221" w:rsidRDefault="00F81321" w:rsidP="00F81321">
      <w:pPr>
        <w:pStyle w:val="a9"/>
        <w:numPr>
          <w:ilvl w:val="0"/>
          <w:numId w:val="0"/>
        </w:numPr>
        <w:spacing w:before="163" w:after="163"/>
        <w:ind w:left="567"/>
      </w:pPr>
      <w:r>
        <w:rPr>
          <w:rFonts w:hint="eastAsia"/>
        </w:rPr>
        <w:lastRenderedPageBreak/>
        <w:t>表</w:t>
      </w:r>
      <w:r w:rsidR="00C23C47">
        <w:t>2</w:t>
      </w:r>
      <w:r>
        <w:rPr>
          <w:rFonts w:hint="eastAsia"/>
        </w:rPr>
        <w:t xml:space="preserve"> 纸面</w:t>
      </w:r>
      <w:r>
        <w:t>石膏板</w:t>
      </w:r>
      <w:r>
        <w:rPr>
          <w:rFonts w:hint="eastAsia"/>
        </w:rPr>
        <w:t>产品</w:t>
      </w:r>
      <w:r w:rsidRPr="00F21879">
        <w:rPr>
          <w:rFonts w:hint="eastAsia"/>
        </w:rPr>
        <w:t>生命周期</w:t>
      </w:r>
      <w:r>
        <w:rPr>
          <w:rFonts w:hint="eastAsia"/>
        </w:rPr>
        <w:t>清单因子归类</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6"/>
        <w:gridCol w:w="3322"/>
      </w:tblGrid>
      <w:tr w:rsidR="00F81321" w:rsidRPr="007C5642" w14:paraId="4D542812" w14:textId="77777777" w:rsidTr="006B2953">
        <w:tc>
          <w:tcPr>
            <w:tcW w:w="3244" w:type="pct"/>
            <w:shd w:val="clear" w:color="auto" w:fill="auto"/>
          </w:tcPr>
          <w:p w14:paraId="1E1FE713" w14:textId="77777777" w:rsidR="00F81321" w:rsidRPr="00C23C47" w:rsidRDefault="00F81321" w:rsidP="006B2953">
            <w:pPr>
              <w:widowControl/>
              <w:tabs>
                <w:tab w:val="center" w:pos="4201"/>
                <w:tab w:val="right" w:leader="dot" w:pos="9298"/>
              </w:tabs>
              <w:autoSpaceDE w:val="0"/>
              <w:autoSpaceDN w:val="0"/>
              <w:jc w:val="center"/>
              <w:rPr>
                <w:noProof/>
                <w:kern w:val="0"/>
                <w:sz w:val="21"/>
                <w:szCs w:val="16"/>
              </w:rPr>
            </w:pPr>
            <w:r w:rsidRPr="00C23C47">
              <w:rPr>
                <w:noProof/>
                <w:kern w:val="0"/>
                <w:sz w:val="21"/>
                <w:szCs w:val="16"/>
              </w:rPr>
              <w:t>影响类型</w:t>
            </w:r>
          </w:p>
        </w:tc>
        <w:tc>
          <w:tcPr>
            <w:tcW w:w="1756" w:type="pct"/>
            <w:shd w:val="clear" w:color="auto" w:fill="auto"/>
          </w:tcPr>
          <w:p w14:paraId="48F07F65" w14:textId="77777777" w:rsidR="00F81321" w:rsidRPr="00C23C47" w:rsidRDefault="00F81321" w:rsidP="006B2953">
            <w:pPr>
              <w:widowControl/>
              <w:tabs>
                <w:tab w:val="center" w:pos="4201"/>
                <w:tab w:val="right" w:leader="dot" w:pos="9298"/>
              </w:tabs>
              <w:autoSpaceDE w:val="0"/>
              <w:autoSpaceDN w:val="0"/>
              <w:jc w:val="center"/>
              <w:rPr>
                <w:noProof/>
                <w:kern w:val="0"/>
                <w:sz w:val="21"/>
                <w:szCs w:val="16"/>
              </w:rPr>
            </w:pPr>
            <w:r w:rsidRPr="00C23C47">
              <w:rPr>
                <w:noProof/>
                <w:kern w:val="0"/>
                <w:sz w:val="21"/>
                <w:szCs w:val="16"/>
              </w:rPr>
              <w:t>清单因子</w:t>
            </w:r>
          </w:p>
        </w:tc>
      </w:tr>
      <w:tr w:rsidR="00F81321" w:rsidRPr="007C5642" w14:paraId="6687D05F" w14:textId="77777777" w:rsidTr="006B2953">
        <w:tc>
          <w:tcPr>
            <w:tcW w:w="3244" w:type="pct"/>
            <w:shd w:val="clear" w:color="auto" w:fill="auto"/>
          </w:tcPr>
          <w:p w14:paraId="30922756" w14:textId="77777777" w:rsidR="00F81321" w:rsidRPr="00C23C47" w:rsidRDefault="00F81321" w:rsidP="006B2953">
            <w:pPr>
              <w:widowControl/>
              <w:tabs>
                <w:tab w:val="center" w:pos="4201"/>
                <w:tab w:val="right" w:leader="dot" w:pos="9298"/>
              </w:tabs>
              <w:autoSpaceDE w:val="0"/>
              <w:autoSpaceDN w:val="0"/>
              <w:jc w:val="center"/>
              <w:rPr>
                <w:noProof/>
                <w:kern w:val="0"/>
                <w:sz w:val="21"/>
                <w:szCs w:val="16"/>
              </w:rPr>
            </w:pPr>
            <w:r w:rsidRPr="00C23C47">
              <w:rPr>
                <w:noProof/>
                <w:kern w:val="0"/>
                <w:sz w:val="21"/>
                <w:szCs w:val="16"/>
              </w:rPr>
              <w:t>全球变暖（</w:t>
            </w:r>
            <w:r w:rsidRPr="00C23C47">
              <w:rPr>
                <w:noProof/>
                <w:kern w:val="0"/>
                <w:sz w:val="21"/>
                <w:szCs w:val="16"/>
              </w:rPr>
              <w:t>Global warming</w:t>
            </w:r>
            <w:r w:rsidRPr="00C23C47">
              <w:rPr>
                <w:noProof/>
                <w:kern w:val="0"/>
                <w:sz w:val="21"/>
                <w:szCs w:val="16"/>
              </w:rPr>
              <w:t>）</w:t>
            </w:r>
          </w:p>
        </w:tc>
        <w:tc>
          <w:tcPr>
            <w:tcW w:w="1756" w:type="pct"/>
            <w:shd w:val="clear" w:color="auto" w:fill="auto"/>
          </w:tcPr>
          <w:p w14:paraId="71FBDE30" w14:textId="77777777" w:rsidR="00F81321" w:rsidRPr="00C23C47" w:rsidRDefault="00F81321" w:rsidP="006B2953">
            <w:pPr>
              <w:widowControl/>
              <w:tabs>
                <w:tab w:val="center" w:pos="4201"/>
                <w:tab w:val="right" w:leader="dot" w:pos="9298"/>
              </w:tabs>
              <w:autoSpaceDE w:val="0"/>
              <w:autoSpaceDN w:val="0"/>
              <w:jc w:val="center"/>
              <w:rPr>
                <w:sz w:val="21"/>
                <w:szCs w:val="16"/>
              </w:rPr>
            </w:pPr>
            <w:r w:rsidRPr="00C23C47">
              <w:rPr>
                <w:sz w:val="21"/>
                <w:szCs w:val="16"/>
              </w:rPr>
              <w:t>二氧化碳</w:t>
            </w:r>
          </w:p>
        </w:tc>
      </w:tr>
      <w:tr w:rsidR="00F81321" w:rsidRPr="007C5642" w14:paraId="001B01EC" w14:textId="77777777" w:rsidTr="006B2953">
        <w:tc>
          <w:tcPr>
            <w:tcW w:w="3244" w:type="pct"/>
            <w:shd w:val="clear" w:color="auto" w:fill="auto"/>
          </w:tcPr>
          <w:p w14:paraId="0351ACF3" w14:textId="77777777" w:rsidR="00F81321" w:rsidRPr="00C23C47" w:rsidRDefault="00F81321" w:rsidP="006B2953">
            <w:pPr>
              <w:widowControl/>
              <w:tabs>
                <w:tab w:val="center" w:pos="4201"/>
                <w:tab w:val="right" w:leader="dot" w:pos="9298"/>
              </w:tabs>
              <w:autoSpaceDE w:val="0"/>
              <w:autoSpaceDN w:val="0"/>
              <w:jc w:val="center"/>
              <w:rPr>
                <w:noProof/>
                <w:kern w:val="0"/>
                <w:sz w:val="21"/>
                <w:szCs w:val="16"/>
              </w:rPr>
            </w:pPr>
            <w:r w:rsidRPr="00C23C47">
              <w:rPr>
                <w:noProof/>
                <w:kern w:val="0"/>
                <w:sz w:val="21"/>
                <w:szCs w:val="16"/>
              </w:rPr>
              <w:t>颗粒物形成（</w:t>
            </w:r>
            <w:r w:rsidRPr="00C23C47">
              <w:rPr>
                <w:noProof/>
                <w:kern w:val="0"/>
                <w:sz w:val="21"/>
                <w:szCs w:val="16"/>
              </w:rPr>
              <w:t>Fine particulate matter formation</w:t>
            </w:r>
            <w:r w:rsidRPr="00C23C47">
              <w:rPr>
                <w:noProof/>
                <w:kern w:val="0"/>
                <w:sz w:val="21"/>
                <w:szCs w:val="16"/>
              </w:rPr>
              <w:t>）</w:t>
            </w:r>
          </w:p>
        </w:tc>
        <w:tc>
          <w:tcPr>
            <w:tcW w:w="1756" w:type="pct"/>
            <w:shd w:val="clear" w:color="auto" w:fill="auto"/>
          </w:tcPr>
          <w:p w14:paraId="6F6490FC" w14:textId="77777777" w:rsidR="00F81321" w:rsidRPr="00C23C47" w:rsidRDefault="00F81321" w:rsidP="006B2953">
            <w:pPr>
              <w:widowControl/>
              <w:tabs>
                <w:tab w:val="center" w:pos="4201"/>
                <w:tab w:val="right" w:leader="dot" w:pos="9298"/>
              </w:tabs>
              <w:autoSpaceDE w:val="0"/>
              <w:autoSpaceDN w:val="0"/>
              <w:jc w:val="center"/>
              <w:rPr>
                <w:noProof/>
                <w:kern w:val="0"/>
                <w:sz w:val="21"/>
                <w:szCs w:val="16"/>
              </w:rPr>
            </w:pPr>
            <w:r w:rsidRPr="00C23C47">
              <w:rPr>
                <w:sz w:val="21"/>
                <w:szCs w:val="16"/>
              </w:rPr>
              <w:t>颗粒物、</w:t>
            </w:r>
            <w:r w:rsidRPr="00C23C47">
              <w:rPr>
                <w:sz w:val="21"/>
                <w:szCs w:val="16"/>
              </w:rPr>
              <w:t>SO</w:t>
            </w:r>
            <w:r w:rsidRPr="00C23C47">
              <w:rPr>
                <w:sz w:val="21"/>
                <w:szCs w:val="16"/>
                <w:vertAlign w:val="subscript"/>
              </w:rPr>
              <w:t>2</w:t>
            </w:r>
            <w:r w:rsidRPr="00C23C47">
              <w:rPr>
                <w:sz w:val="21"/>
                <w:szCs w:val="16"/>
              </w:rPr>
              <w:t>、</w:t>
            </w:r>
            <w:r w:rsidRPr="00C23C47">
              <w:rPr>
                <w:sz w:val="21"/>
                <w:szCs w:val="16"/>
              </w:rPr>
              <w:t>NO</w:t>
            </w:r>
            <w:r w:rsidRPr="00C23C47">
              <w:rPr>
                <w:sz w:val="21"/>
                <w:szCs w:val="16"/>
                <w:vertAlign w:val="subscript"/>
              </w:rPr>
              <w:t>x</w:t>
            </w:r>
          </w:p>
        </w:tc>
      </w:tr>
      <w:tr w:rsidR="00F81321" w:rsidRPr="007C5642" w14:paraId="72E118E9" w14:textId="77777777" w:rsidTr="006B2953">
        <w:tc>
          <w:tcPr>
            <w:tcW w:w="3244" w:type="pct"/>
            <w:shd w:val="clear" w:color="auto" w:fill="auto"/>
          </w:tcPr>
          <w:p w14:paraId="27257435" w14:textId="77777777" w:rsidR="00F81321" w:rsidRPr="00C23C47" w:rsidRDefault="00F81321" w:rsidP="006B2953">
            <w:pPr>
              <w:widowControl/>
              <w:tabs>
                <w:tab w:val="center" w:pos="4201"/>
                <w:tab w:val="right" w:leader="dot" w:pos="9298"/>
              </w:tabs>
              <w:autoSpaceDE w:val="0"/>
              <w:autoSpaceDN w:val="0"/>
              <w:jc w:val="center"/>
              <w:rPr>
                <w:noProof/>
                <w:kern w:val="0"/>
                <w:sz w:val="21"/>
                <w:szCs w:val="16"/>
              </w:rPr>
            </w:pPr>
            <w:r w:rsidRPr="00C23C47">
              <w:rPr>
                <w:noProof/>
                <w:kern w:val="0"/>
                <w:sz w:val="21"/>
                <w:szCs w:val="16"/>
              </w:rPr>
              <w:t>矿产资源稀缺（</w:t>
            </w:r>
            <w:r w:rsidRPr="00C23C47">
              <w:rPr>
                <w:noProof/>
                <w:kern w:val="0"/>
                <w:sz w:val="21"/>
                <w:szCs w:val="16"/>
              </w:rPr>
              <w:t>Mineral resource scarcity</w:t>
            </w:r>
            <w:r w:rsidRPr="00C23C47">
              <w:rPr>
                <w:noProof/>
                <w:kern w:val="0"/>
                <w:sz w:val="21"/>
                <w:szCs w:val="16"/>
              </w:rPr>
              <w:t>）</w:t>
            </w:r>
          </w:p>
        </w:tc>
        <w:tc>
          <w:tcPr>
            <w:tcW w:w="1756" w:type="pct"/>
            <w:shd w:val="clear" w:color="auto" w:fill="auto"/>
          </w:tcPr>
          <w:p w14:paraId="62E7D4F1" w14:textId="77777777" w:rsidR="00F81321" w:rsidRPr="00C23C47" w:rsidRDefault="00F81321" w:rsidP="006B2953">
            <w:pPr>
              <w:widowControl/>
              <w:tabs>
                <w:tab w:val="center" w:pos="4201"/>
                <w:tab w:val="right" w:leader="dot" w:pos="9298"/>
              </w:tabs>
              <w:autoSpaceDE w:val="0"/>
              <w:autoSpaceDN w:val="0"/>
              <w:jc w:val="center"/>
              <w:rPr>
                <w:sz w:val="21"/>
                <w:szCs w:val="16"/>
              </w:rPr>
            </w:pPr>
            <w:r w:rsidRPr="00C23C47">
              <w:rPr>
                <w:sz w:val="21"/>
                <w:szCs w:val="16"/>
              </w:rPr>
              <w:t>石膏</w:t>
            </w:r>
          </w:p>
        </w:tc>
      </w:tr>
      <w:tr w:rsidR="00F81321" w:rsidRPr="007C5642" w14:paraId="4FD7B471" w14:textId="77777777" w:rsidTr="006B2953">
        <w:tc>
          <w:tcPr>
            <w:tcW w:w="3244" w:type="pct"/>
            <w:shd w:val="clear" w:color="auto" w:fill="auto"/>
          </w:tcPr>
          <w:p w14:paraId="40858A0C" w14:textId="77777777" w:rsidR="00F81321" w:rsidRPr="00C23C47" w:rsidRDefault="00F81321" w:rsidP="006B2953">
            <w:pPr>
              <w:widowControl/>
              <w:tabs>
                <w:tab w:val="center" w:pos="4201"/>
                <w:tab w:val="right" w:leader="dot" w:pos="9298"/>
              </w:tabs>
              <w:autoSpaceDE w:val="0"/>
              <w:autoSpaceDN w:val="0"/>
              <w:jc w:val="center"/>
              <w:rPr>
                <w:noProof/>
                <w:kern w:val="0"/>
                <w:sz w:val="21"/>
                <w:szCs w:val="16"/>
              </w:rPr>
            </w:pPr>
            <w:r w:rsidRPr="00C23C47">
              <w:rPr>
                <w:noProof/>
                <w:kern w:val="0"/>
                <w:sz w:val="21"/>
                <w:szCs w:val="16"/>
              </w:rPr>
              <w:t>化石能源稀缺（</w:t>
            </w:r>
            <w:r w:rsidRPr="00C23C47">
              <w:rPr>
                <w:noProof/>
                <w:kern w:val="0"/>
                <w:sz w:val="21"/>
                <w:szCs w:val="16"/>
              </w:rPr>
              <w:t>Fossil resource scarcity</w:t>
            </w:r>
            <w:r w:rsidRPr="00C23C47">
              <w:rPr>
                <w:noProof/>
                <w:kern w:val="0"/>
                <w:sz w:val="21"/>
                <w:szCs w:val="16"/>
              </w:rPr>
              <w:t>）</w:t>
            </w:r>
          </w:p>
        </w:tc>
        <w:tc>
          <w:tcPr>
            <w:tcW w:w="1756" w:type="pct"/>
            <w:shd w:val="clear" w:color="auto" w:fill="auto"/>
          </w:tcPr>
          <w:p w14:paraId="5E0DBB4F" w14:textId="77777777" w:rsidR="00F81321" w:rsidRPr="00C23C47" w:rsidRDefault="00F81321" w:rsidP="006B2953">
            <w:pPr>
              <w:widowControl/>
              <w:tabs>
                <w:tab w:val="center" w:pos="4201"/>
                <w:tab w:val="right" w:leader="dot" w:pos="9298"/>
              </w:tabs>
              <w:autoSpaceDE w:val="0"/>
              <w:autoSpaceDN w:val="0"/>
              <w:jc w:val="center"/>
              <w:rPr>
                <w:sz w:val="21"/>
                <w:szCs w:val="16"/>
              </w:rPr>
            </w:pPr>
            <w:r w:rsidRPr="00C23C47">
              <w:rPr>
                <w:sz w:val="21"/>
                <w:szCs w:val="16"/>
              </w:rPr>
              <w:t>原煤、原油</w:t>
            </w:r>
            <w:r w:rsidRPr="00C23C47">
              <w:rPr>
                <w:rFonts w:hint="eastAsia"/>
                <w:sz w:val="21"/>
                <w:szCs w:val="16"/>
              </w:rPr>
              <w:t>、</w:t>
            </w:r>
            <w:r w:rsidRPr="00C23C47">
              <w:rPr>
                <w:sz w:val="21"/>
                <w:szCs w:val="16"/>
              </w:rPr>
              <w:t>天然气</w:t>
            </w:r>
          </w:p>
        </w:tc>
      </w:tr>
    </w:tbl>
    <w:p w14:paraId="3FCCB6D0" w14:textId="366EC209" w:rsidR="00C23C47" w:rsidRPr="00C23C47" w:rsidRDefault="00C23C47" w:rsidP="00C23C47">
      <w:pPr>
        <w:ind w:firstLineChars="200" w:firstLine="420"/>
        <w:jc w:val="left"/>
        <w:rPr>
          <w:sz w:val="21"/>
        </w:rPr>
      </w:pPr>
      <w:r w:rsidRPr="00C23C47">
        <w:rPr>
          <w:sz w:val="21"/>
        </w:rPr>
        <w:t>本标准所涉及的污染物排放的环境影响特征化因子采用</w:t>
      </w:r>
      <w:r w:rsidRPr="00C23C47">
        <w:rPr>
          <w:sz w:val="21"/>
        </w:rPr>
        <w:t xml:space="preserve">ReCiPe </w:t>
      </w:r>
      <w:r w:rsidRPr="00C23C47">
        <w:rPr>
          <w:rFonts w:hint="eastAsia"/>
          <w:sz w:val="21"/>
        </w:rPr>
        <w:t>2016</w:t>
      </w:r>
      <w:r w:rsidRPr="00C23C47">
        <w:rPr>
          <w:sz w:val="21"/>
        </w:rPr>
        <w:t xml:space="preserve"> Midpoint(H)</w:t>
      </w:r>
      <w:r w:rsidRPr="00C23C47">
        <w:rPr>
          <w:sz w:val="21"/>
        </w:rPr>
        <w:t>方法体系，环境影响特征化类型对应特征</w:t>
      </w:r>
      <w:r w:rsidRPr="00C23C47">
        <w:rPr>
          <w:rFonts w:hint="eastAsia"/>
          <w:sz w:val="21"/>
        </w:rPr>
        <w:t>化</w:t>
      </w:r>
      <w:r w:rsidRPr="00C23C47">
        <w:rPr>
          <w:sz w:val="21"/>
        </w:rPr>
        <w:t>模型、类型参数以及来源见表</w:t>
      </w:r>
      <w:r w:rsidRPr="00C23C47">
        <w:rPr>
          <w:sz w:val="21"/>
        </w:rPr>
        <w:t>3</w:t>
      </w:r>
      <w:r w:rsidRPr="00C23C47">
        <w:rPr>
          <w:sz w:val="21"/>
        </w:rPr>
        <w:t>。</w:t>
      </w:r>
    </w:p>
    <w:p w14:paraId="1F9D19B9" w14:textId="11EE2C4C" w:rsidR="00F81321" w:rsidRDefault="00F81321" w:rsidP="00F81321">
      <w:pPr>
        <w:pStyle w:val="affb"/>
        <w:spacing w:before="163" w:after="163"/>
      </w:pPr>
      <w:r w:rsidRPr="00582629">
        <w:rPr>
          <w:rFonts w:hint="eastAsia"/>
        </w:rPr>
        <w:t>表</w:t>
      </w:r>
      <w:r w:rsidR="00C23C47">
        <w:t>3</w:t>
      </w:r>
      <w:r>
        <w:rPr>
          <w:rFonts w:hint="eastAsia"/>
        </w:rPr>
        <w:t xml:space="preserve"> 纸面石膏板</w:t>
      </w:r>
      <w:r w:rsidRPr="00582629">
        <w:rPr>
          <w:rFonts w:hint="eastAsia"/>
        </w:rPr>
        <w:t>产品生命周期影响评价</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422"/>
        <w:gridCol w:w="1984"/>
        <w:gridCol w:w="1418"/>
        <w:gridCol w:w="1780"/>
      </w:tblGrid>
      <w:tr w:rsidR="00F81321" w:rsidRPr="00C84BEF" w14:paraId="3BC17CB4" w14:textId="77777777" w:rsidTr="006B2953">
        <w:trPr>
          <w:jc w:val="center"/>
        </w:trPr>
        <w:tc>
          <w:tcPr>
            <w:tcW w:w="1692" w:type="dxa"/>
            <w:shd w:val="clear" w:color="auto" w:fill="auto"/>
            <w:vAlign w:val="center"/>
          </w:tcPr>
          <w:p w14:paraId="68F091DD" w14:textId="77777777" w:rsidR="00F81321" w:rsidRPr="00BD6F83" w:rsidRDefault="00F81321" w:rsidP="006B2953">
            <w:pPr>
              <w:pStyle w:val="affa"/>
              <w:ind w:firstLineChars="0" w:firstLine="0"/>
              <w:jc w:val="center"/>
              <w:rPr>
                <w:rFonts w:ascii="Times New Roman"/>
                <w:szCs w:val="21"/>
              </w:rPr>
            </w:pPr>
            <w:r w:rsidRPr="00BD6F83">
              <w:rPr>
                <w:rFonts w:ascii="Times New Roman"/>
                <w:szCs w:val="21"/>
              </w:rPr>
              <w:t>环境类别</w:t>
            </w:r>
          </w:p>
        </w:tc>
        <w:tc>
          <w:tcPr>
            <w:tcW w:w="1422" w:type="dxa"/>
            <w:shd w:val="clear" w:color="auto" w:fill="auto"/>
            <w:vAlign w:val="center"/>
          </w:tcPr>
          <w:p w14:paraId="7018CC4F" w14:textId="77777777" w:rsidR="00F81321" w:rsidRPr="00C23C47" w:rsidRDefault="00F81321" w:rsidP="006B2953">
            <w:pPr>
              <w:adjustRightInd w:val="0"/>
              <w:snapToGrid w:val="0"/>
              <w:spacing w:beforeLines="20" w:before="65" w:afterLines="20" w:after="65"/>
              <w:jc w:val="center"/>
              <w:rPr>
                <w:kern w:val="0"/>
                <w:sz w:val="21"/>
                <w:szCs w:val="18"/>
                <w:lang w:val="zh-CN"/>
              </w:rPr>
            </w:pPr>
            <w:r w:rsidRPr="00C23C47">
              <w:rPr>
                <w:rFonts w:hAnsi="Arial"/>
                <w:kern w:val="0"/>
                <w:sz w:val="21"/>
                <w:szCs w:val="18"/>
                <w:lang w:val="zh-CN"/>
              </w:rPr>
              <w:t>单位</w:t>
            </w:r>
          </w:p>
        </w:tc>
        <w:tc>
          <w:tcPr>
            <w:tcW w:w="1984" w:type="dxa"/>
            <w:shd w:val="clear" w:color="auto" w:fill="auto"/>
            <w:vAlign w:val="center"/>
          </w:tcPr>
          <w:p w14:paraId="0262EAAA" w14:textId="77777777" w:rsidR="00F81321" w:rsidRPr="00C23C47" w:rsidRDefault="00F81321" w:rsidP="006B2953">
            <w:pPr>
              <w:adjustRightInd w:val="0"/>
              <w:snapToGrid w:val="0"/>
              <w:spacing w:beforeLines="20" w:before="65" w:afterLines="20" w:after="65"/>
              <w:jc w:val="center"/>
              <w:rPr>
                <w:kern w:val="0"/>
                <w:sz w:val="21"/>
                <w:szCs w:val="18"/>
                <w:lang w:val="zh-CN"/>
              </w:rPr>
            </w:pPr>
            <w:r w:rsidRPr="00C23C47">
              <w:rPr>
                <w:rFonts w:hAnsi="Arial"/>
                <w:kern w:val="0"/>
                <w:sz w:val="21"/>
                <w:szCs w:val="18"/>
                <w:lang w:val="zh-CN"/>
              </w:rPr>
              <w:t>指标参数</w:t>
            </w:r>
          </w:p>
        </w:tc>
        <w:tc>
          <w:tcPr>
            <w:tcW w:w="1418" w:type="dxa"/>
            <w:shd w:val="clear" w:color="auto" w:fill="auto"/>
            <w:vAlign w:val="center"/>
          </w:tcPr>
          <w:p w14:paraId="27D127E4" w14:textId="77777777" w:rsidR="00F81321" w:rsidRPr="00C23C47" w:rsidRDefault="00F81321" w:rsidP="006B2953">
            <w:pPr>
              <w:adjustRightInd w:val="0"/>
              <w:snapToGrid w:val="0"/>
              <w:spacing w:beforeLines="20" w:before="65" w:afterLines="20" w:after="65"/>
              <w:jc w:val="center"/>
              <w:rPr>
                <w:kern w:val="0"/>
                <w:sz w:val="21"/>
                <w:szCs w:val="18"/>
                <w:lang w:val="zh-CN"/>
              </w:rPr>
            </w:pPr>
            <w:r w:rsidRPr="00C23C47">
              <w:rPr>
                <w:rFonts w:hAnsi="Arial"/>
                <w:kern w:val="0"/>
                <w:sz w:val="21"/>
                <w:szCs w:val="18"/>
                <w:lang w:val="zh-CN"/>
              </w:rPr>
              <w:t>特征化因子</w:t>
            </w:r>
          </w:p>
        </w:tc>
        <w:tc>
          <w:tcPr>
            <w:tcW w:w="1780" w:type="dxa"/>
          </w:tcPr>
          <w:p w14:paraId="1DF42F26" w14:textId="77777777" w:rsidR="00F81321" w:rsidRPr="00C23C47" w:rsidRDefault="00F81321" w:rsidP="006B2953">
            <w:pPr>
              <w:adjustRightInd w:val="0"/>
              <w:snapToGrid w:val="0"/>
              <w:spacing w:beforeLines="20" w:before="65" w:afterLines="20" w:after="65"/>
              <w:jc w:val="center"/>
              <w:rPr>
                <w:rFonts w:hAnsi="Arial"/>
                <w:kern w:val="0"/>
                <w:sz w:val="21"/>
                <w:szCs w:val="18"/>
                <w:lang w:val="zh-CN"/>
              </w:rPr>
            </w:pPr>
            <w:r w:rsidRPr="00C23C47">
              <w:rPr>
                <w:rFonts w:hAnsi="Arial" w:hint="eastAsia"/>
                <w:kern w:val="0"/>
                <w:sz w:val="21"/>
                <w:szCs w:val="18"/>
                <w:lang w:val="zh-CN"/>
              </w:rPr>
              <w:t>特征化因子单位</w:t>
            </w:r>
          </w:p>
        </w:tc>
      </w:tr>
      <w:tr w:rsidR="00F81321" w:rsidRPr="00C84BEF" w14:paraId="6EA85021" w14:textId="77777777" w:rsidTr="006B2953">
        <w:trPr>
          <w:jc w:val="center"/>
        </w:trPr>
        <w:tc>
          <w:tcPr>
            <w:tcW w:w="1692" w:type="dxa"/>
            <w:shd w:val="clear" w:color="auto" w:fill="auto"/>
            <w:vAlign w:val="center"/>
          </w:tcPr>
          <w:p w14:paraId="08D9CC34" w14:textId="77777777" w:rsidR="00F81321" w:rsidRPr="00C84BEF" w:rsidRDefault="00F81321" w:rsidP="006B2953">
            <w:pPr>
              <w:pStyle w:val="affa"/>
              <w:ind w:firstLineChars="0" w:firstLine="0"/>
              <w:jc w:val="center"/>
              <w:rPr>
                <w:rFonts w:ascii="Times New Roman"/>
                <w:szCs w:val="21"/>
              </w:rPr>
            </w:pPr>
            <w:r>
              <w:rPr>
                <w:rFonts w:hint="eastAsia"/>
              </w:rPr>
              <w:t>全球变暖</w:t>
            </w:r>
          </w:p>
        </w:tc>
        <w:tc>
          <w:tcPr>
            <w:tcW w:w="1422" w:type="dxa"/>
            <w:shd w:val="clear" w:color="auto" w:fill="auto"/>
            <w:vAlign w:val="center"/>
          </w:tcPr>
          <w:p w14:paraId="267B8CF5" w14:textId="77777777" w:rsidR="00F81321" w:rsidRPr="00C84BEF" w:rsidRDefault="00F81321" w:rsidP="006B2953">
            <w:pPr>
              <w:pStyle w:val="affa"/>
              <w:ind w:firstLineChars="0" w:firstLine="0"/>
              <w:jc w:val="center"/>
              <w:rPr>
                <w:rFonts w:ascii="Times New Roman"/>
                <w:szCs w:val="21"/>
              </w:rPr>
            </w:pPr>
            <w:r>
              <w:rPr>
                <w:rFonts w:ascii="Times New Roman"/>
                <w:szCs w:val="21"/>
              </w:rPr>
              <w:t>kg CO</w:t>
            </w:r>
            <w:r w:rsidRPr="00194887">
              <w:rPr>
                <w:rFonts w:ascii="Times New Roman"/>
                <w:szCs w:val="21"/>
                <w:vertAlign w:val="subscript"/>
              </w:rPr>
              <w:t>2</w:t>
            </w:r>
            <w:r>
              <w:rPr>
                <w:rFonts w:ascii="Times New Roman"/>
                <w:szCs w:val="21"/>
              </w:rPr>
              <w:t xml:space="preserve"> eq</w:t>
            </w:r>
          </w:p>
        </w:tc>
        <w:tc>
          <w:tcPr>
            <w:tcW w:w="1984" w:type="dxa"/>
            <w:shd w:val="clear" w:color="auto" w:fill="auto"/>
            <w:vAlign w:val="center"/>
          </w:tcPr>
          <w:p w14:paraId="6CDB50F8" w14:textId="77777777" w:rsidR="00F81321" w:rsidRPr="00BD6F83" w:rsidRDefault="00F81321" w:rsidP="006B2953">
            <w:pPr>
              <w:pStyle w:val="affa"/>
              <w:ind w:firstLineChars="0" w:firstLine="0"/>
              <w:jc w:val="center"/>
              <w:rPr>
                <w:rFonts w:ascii="Times New Roman"/>
                <w:szCs w:val="21"/>
              </w:rPr>
            </w:pPr>
            <w:r w:rsidRPr="00C84BEF">
              <w:rPr>
                <w:rFonts w:ascii="Times New Roman"/>
                <w:szCs w:val="21"/>
              </w:rPr>
              <w:t>CO</w:t>
            </w:r>
            <w:r w:rsidRPr="00C84BEF">
              <w:rPr>
                <w:rFonts w:ascii="Times New Roman"/>
                <w:szCs w:val="21"/>
                <w:vertAlign w:val="subscript"/>
              </w:rPr>
              <w:t>2</w:t>
            </w:r>
          </w:p>
        </w:tc>
        <w:tc>
          <w:tcPr>
            <w:tcW w:w="1418" w:type="dxa"/>
            <w:shd w:val="clear" w:color="auto" w:fill="auto"/>
            <w:vAlign w:val="center"/>
          </w:tcPr>
          <w:p w14:paraId="34BE1C40" w14:textId="77777777" w:rsidR="00F81321" w:rsidRPr="00C84BEF" w:rsidRDefault="00F81321" w:rsidP="006B2953">
            <w:pPr>
              <w:pStyle w:val="affa"/>
              <w:ind w:firstLineChars="0" w:firstLine="0"/>
              <w:jc w:val="center"/>
              <w:rPr>
                <w:rFonts w:ascii="Times New Roman"/>
                <w:szCs w:val="21"/>
              </w:rPr>
            </w:pPr>
            <w:r w:rsidRPr="00C84BEF">
              <w:rPr>
                <w:rFonts w:ascii="Times New Roman"/>
                <w:szCs w:val="21"/>
              </w:rPr>
              <w:t>1</w:t>
            </w:r>
          </w:p>
        </w:tc>
        <w:tc>
          <w:tcPr>
            <w:tcW w:w="1780" w:type="dxa"/>
          </w:tcPr>
          <w:p w14:paraId="7C4E9B4A" w14:textId="77777777" w:rsidR="00F81321" w:rsidRPr="009B3E05" w:rsidRDefault="00F81321" w:rsidP="006B2953">
            <w:pPr>
              <w:pStyle w:val="affa"/>
              <w:ind w:firstLineChars="0" w:firstLine="0"/>
              <w:jc w:val="center"/>
              <w:rPr>
                <w:rFonts w:ascii="Times New Roman"/>
                <w:szCs w:val="21"/>
              </w:rPr>
            </w:pPr>
            <w:r>
              <w:rPr>
                <w:rFonts w:ascii="Times New Roman"/>
                <w:szCs w:val="21"/>
              </w:rPr>
              <w:t>kg CO</w:t>
            </w:r>
            <w:r w:rsidRPr="00194887">
              <w:rPr>
                <w:rFonts w:ascii="Times New Roman"/>
                <w:szCs w:val="21"/>
                <w:vertAlign w:val="subscript"/>
              </w:rPr>
              <w:t>2</w:t>
            </w:r>
            <w:r>
              <w:rPr>
                <w:rFonts w:ascii="Times New Roman"/>
                <w:szCs w:val="21"/>
              </w:rPr>
              <w:t xml:space="preserve"> eq / kg</w:t>
            </w:r>
          </w:p>
        </w:tc>
      </w:tr>
      <w:tr w:rsidR="00F81321" w:rsidRPr="00C84BEF" w14:paraId="73DF2440" w14:textId="77777777" w:rsidTr="006B2953">
        <w:trPr>
          <w:jc w:val="center"/>
        </w:trPr>
        <w:tc>
          <w:tcPr>
            <w:tcW w:w="1692" w:type="dxa"/>
            <w:vMerge w:val="restart"/>
            <w:shd w:val="clear" w:color="auto" w:fill="auto"/>
            <w:vAlign w:val="center"/>
          </w:tcPr>
          <w:p w14:paraId="4A16F1B5" w14:textId="77777777" w:rsidR="00F81321" w:rsidRPr="00C84BEF" w:rsidRDefault="00F81321" w:rsidP="006B2953">
            <w:pPr>
              <w:pStyle w:val="affa"/>
              <w:ind w:firstLineChars="0" w:firstLine="0"/>
              <w:jc w:val="center"/>
              <w:rPr>
                <w:rFonts w:ascii="Times New Roman"/>
                <w:szCs w:val="21"/>
              </w:rPr>
            </w:pPr>
            <w:r>
              <w:rPr>
                <w:rFonts w:hint="eastAsia"/>
              </w:rPr>
              <w:t>颗粒物形成</w:t>
            </w:r>
          </w:p>
        </w:tc>
        <w:tc>
          <w:tcPr>
            <w:tcW w:w="1422" w:type="dxa"/>
            <w:vMerge w:val="restart"/>
            <w:shd w:val="clear" w:color="auto" w:fill="auto"/>
            <w:vAlign w:val="center"/>
          </w:tcPr>
          <w:p w14:paraId="6D437FFF" w14:textId="77777777" w:rsidR="00F81321" w:rsidRPr="00C84BEF" w:rsidRDefault="00F81321" w:rsidP="006B2953">
            <w:pPr>
              <w:pStyle w:val="affa"/>
              <w:ind w:firstLineChars="0" w:firstLine="0"/>
              <w:jc w:val="center"/>
              <w:rPr>
                <w:rFonts w:ascii="Times New Roman"/>
                <w:szCs w:val="21"/>
              </w:rPr>
            </w:pPr>
            <w:r>
              <w:rPr>
                <w:rFonts w:ascii="Times New Roman"/>
                <w:szCs w:val="21"/>
              </w:rPr>
              <w:t>kg PM2.5 eq</w:t>
            </w:r>
          </w:p>
        </w:tc>
        <w:tc>
          <w:tcPr>
            <w:tcW w:w="1984" w:type="dxa"/>
            <w:shd w:val="clear" w:color="auto" w:fill="auto"/>
            <w:vAlign w:val="center"/>
          </w:tcPr>
          <w:p w14:paraId="51925245" w14:textId="77777777" w:rsidR="00F81321" w:rsidRPr="00C84BEF" w:rsidRDefault="00F81321" w:rsidP="006B2953">
            <w:pPr>
              <w:pStyle w:val="affa"/>
              <w:ind w:firstLineChars="0" w:firstLine="0"/>
              <w:jc w:val="center"/>
              <w:rPr>
                <w:rFonts w:ascii="Times New Roman"/>
                <w:szCs w:val="21"/>
              </w:rPr>
            </w:pPr>
            <w:r>
              <w:rPr>
                <w:rFonts w:ascii="Times New Roman" w:hint="eastAsia"/>
              </w:rPr>
              <w:t>颗粒物</w:t>
            </w:r>
          </w:p>
        </w:tc>
        <w:tc>
          <w:tcPr>
            <w:tcW w:w="1418" w:type="dxa"/>
            <w:shd w:val="clear" w:color="auto" w:fill="auto"/>
            <w:vAlign w:val="center"/>
          </w:tcPr>
          <w:p w14:paraId="756B0BFC" w14:textId="77777777" w:rsidR="00F81321" w:rsidRPr="00C84BEF" w:rsidRDefault="00F81321" w:rsidP="006B2953">
            <w:pPr>
              <w:pStyle w:val="affa"/>
              <w:ind w:firstLineChars="0" w:firstLine="0"/>
              <w:jc w:val="center"/>
              <w:rPr>
                <w:rFonts w:ascii="Times New Roman"/>
                <w:szCs w:val="21"/>
              </w:rPr>
            </w:pPr>
            <w:r>
              <w:rPr>
                <w:rFonts w:ascii="Times New Roman"/>
                <w:szCs w:val="21"/>
              </w:rPr>
              <w:t>1</w:t>
            </w:r>
          </w:p>
        </w:tc>
        <w:tc>
          <w:tcPr>
            <w:tcW w:w="1780" w:type="dxa"/>
          </w:tcPr>
          <w:p w14:paraId="26B7CA78" w14:textId="77777777" w:rsidR="00F81321" w:rsidRDefault="00F81321" w:rsidP="006B2953">
            <w:pPr>
              <w:pStyle w:val="affa"/>
              <w:ind w:firstLineChars="0" w:firstLine="0"/>
              <w:jc w:val="center"/>
              <w:rPr>
                <w:rFonts w:ascii="Times New Roman"/>
                <w:szCs w:val="21"/>
              </w:rPr>
            </w:pPr>
            <w:r>
              <w:rPr>
                <w:rFonts w:ascii="Times New Roman"/>
                <w:szCs w:val="21"/>
              </w:rPr>
              <w:t>kg PM2.5 eq / kg</w:t>
            </w:r>
          </w:p>
        </w:tc>
      </w:tr>
      <w:tr w:rsidR="00F81321" w:rsidRPr="00C84BEF" w14:paraId="12D62949" w14:textId="77777777" w:rsidTr="006B2953">
        <w:trPr>
          <w:jc w:val="center"/>
        </w:trPr>
        <w:tc>
          <w:tcPr>
            <w:tcW w:w="1692" w:type="dxa"/>
            <w:vMerge/>
            <w:shd w:val="clear" w:color="auto" w:fill="auto"/>
            <w:vAlign w:val="center"/>
          </w:tcPr>
          <w:p w14:paraId="527E901A" w14:textId="77777777" w:rsidR="00F81321" w:rsidRPr="00C84BEF" w:rsidRDefault="00F81321" w:rsidP="006B2953">
            <w:pPr>
              <w:pStyle w:val="affa"/>
              <w:ind w:firstLineChars="0" w:firstLine="0"/>
              <w:jc w:val="center"/>
              <w:rPr>
                <w:rFonts w:ascii="Times New Roman"/>
                <w:szCs w:val="21"/>
              </w:rPr>
            </w:pPr>
          </w:p>
        </w:tc>
        <w:tc>
          <w:tcPr>
            <w:tcW w:w="1422" w:type="dxa"/>
            <w:vMerge/>
            <w:shd w:val="clear" w:color="auto" w:fill="auto"/>
            <w:vAlign w:val="center"/>
          </w:tcPr>
          <w:p w14:paraId="5C6B222A" w14:textId="77777777" w:rsidR="00F81321" w:rsidRPr="00C84BEF" w:rsidRDefault="00F81321" w:rsidP="006B2953">
            <w:pPr>
              <w:pStyle w:val="affa"/>
              <w:ind w:firstLineChars="0" w:firstLine="0"/>
              <w:jc w:val="center"/>
              <w:rPr>
                <w:rFonts w:ascii="Times New Roman"/>
                <w:szCs w:val="21"/>
              </w:rPr>
            </w:pPr>
          </w:p>
        </w:tc>
        <w:tc>
          <w:tcPr>
            <w:tcW w:w="1984" w:type="dxa"/>
            <w:shd w:val="clear" w:color="auto" w:fill="auto"/>
            <w:vAlign w:val="center"/>
          </w:tcPr>
          <w:p w14:paraId="150A949B" w14:textId="77777777" w:rsidR="00F81321" w:rsidRPr="00BD6F83" w:rsidRDefault="00F81321" w:rsidP="006B2953">
            <w:pPr>
              <w:pStyle w:val="affa"/>
              <w:ind w:firstLineChars="0" w:firstLine="0"/>
              <w:jc w:val="center"/>
              <w:rPr>
                <w:rFonts w:ascii="Times New Roman"/>
                <w:szCs w:val="21"/>
              </w:rPr>
            </w:pPr>
            <w:r>
              <w:rPr>
                <w:rFonts w:ascii="Times New Roman" w:hint="eastAsia"/>
                <w:szCs w:val="21"/>
              </w:rPr>
              <w:t>SO</w:t>
            </w:r>
            <w:r w:rsidRPr="00B30A7B">
              <w:rPr>
                <w:rFonts w:ascii="Times New Roman" w:hint="eastAsia"/>
                <w:szCs w:val="21"/>
                <w:vertAlign w:val="subscript"/>
              </w:rPr>
              <w:t>2</w:t>
            </w:r>
          </w:p>
        </w:tc>
        <w:tc>
          <w:tcPr>
            <w:tcW w:w="1418" w:type="dxa"/>
            <w:shd w:val="clear" w:color="auto" w:fill="auto"/>
            <w:vAlign w:val="center"/>
          </w:tcPr>
          <w:p w14:paraId="51F3AEA3" w14:textId="77777777" w:rsidR="00F81321" w:rsidRPr="00C84BEF" w:rsidRDefault="00F81321" w:rsidP="006B2953">
            <w:pPr>
              <w:pStyle w:val="affa"/>
              <w:ind w:firstLineChars="0" w:firstLine="0"/>
              <w:jc w:val="center"/>
              <w:rPr>
                <w:rFonts w:ascii="Times New Roman"/>
                <w:szCs w:val="21"/>
              </w:rPr>
            </w:pPr>
            <w:r>
              <w:rPr>
                <w:rFonts w:ascii="Times New Roman" w:hint="eastAsia"/>
                <w:szCs w:val="21"/>
              </w:rPr>
              <w:t>0.29</w:t>
            </w:r>
          </w:p>
        </w:tc>
        <w:tc>
          <w:tcPr>
            <w:tcW w:w="1780" w:type="dxa"/>
          </w:tcPr>
          <w:p w14:paraId="0C7F8320" w14:textId="77777777" w:rsidR="00F81321" w:rsidRPr="009B3E05" w:rsidRDefault="00F81321" w:rsidP="006B2953">
            <w:pPr>
              <w:pStyle w:val="affa"/>
              <w:ind w:firstLineChars="0" w:firstLine="0"/>
              <w:jc w:val="center"/>
              <w:rPr>
                <w:rFonts w:ascii="Times New Roman"/>
                <w:szCs w:val="21"/>
              </w:rPr>
            </w:pPr>
            <w:r>
              <w:rPr>
                <w:rFonts w:ascii="Times New Roman"/>
                <w:szCs w:val="21"/>
              </w:rPr>
              <w:t>kg PM2.5 eq / kg</w:t>
            </w:r>
          </w:p>
        </w:tc>
      </w:tr>
      <w:tr w:rsidR="00F81321" w:rsidRPr="00C84BEF" w14:paraId="3CF27853" w14:textId="77777777" w:rsidTr="006B2953">
        <w:trPr>
          <w:jc w:val="center"/>
        </w:trPr>
        <w:tc>
          <w:tcPr>
            <w:tcW w:w="1692" w:type="dxa"/>
            <w:vMerge/>
            <w:shd w:val="clear" w:color="auto" w:fill="auto"/>
            <w:vAlign w:val="center"/>
          </w:tcPr>
          <w:p w14:paraId="3CFA9403" w14:textId="77777777" w:rsidR="00F81321" w:rsidRPr="00C84BEF" w:rsidRDefault="00F81321" w:rsidP="006B2953">
            <w:pPr>
              <w:pStyle w:val="affa"/>
              <w:ind w:firstLineChars="0" w:firstLine="0"/>
              <w:jc w:val="center"/>
              <w:rPr>
                <w:rFonts w:ascii="Times New Roman"/>
                <w:szCs w:val="21"/>
              </w:rPr>
            </w:pPr>
          </w:p>
        </w:tc>
        <w:tc>
          <w:tcPr>
            <w:tcW w:w="1422" w:type="dxa"/>
            <w:vMerge/>
            <w:shd w:val="clear" w:color="auto" w:fill="auto"/>
            <w:vAlign w:val="center"/>
          </w:tcPr>
          <w:p w14:paraId="740CFD4B" w14:textId="77777777" w:rsidR="00F81321" w:rsidRPr="00C84BEF" w:rsidRDefault="00F81321" w:rsidP="006B2953">
            <w:pPr>
              <w:pStyle w:val="affa"/>
              <w:ind w:firstLineChars="0" w:firstLine="0"/>
              <w:jc w:val="center"/>
              <w:rPr>
                <w:rFonts w:ascii="Times New Roman"/>
                <w:szCs w:val="21"/>
              </w:rPr>
            </w:pPr>
          </w:p>
        </w:tc>
        <w:tc>
          <w:tcPr>
            <w:tcW w:w="1984" w:type="dxa"/>
            <w:shd w:val="clear" w:color="auto" w:fill="auto"/>
            <w:vAlign w:val="center"/>
          </w:tcPr>
          <w:p w14:paraId="315E2E04" w14:textId="77777777" w:rsidR="00F81321" w:rsidRPr="00BD6F83" w:rsidRDefault="00F81321" w:rsidP="006B2953">
            <w:pPr>
              <w:pStyle w:val="affa"/>
              <w:ind w:firstLineChars="0" w:firstLine="0"/>
              <w:jc w:val="center"/>
              <w:rPr>
                <w:rFonts w:ascii="Times New Roman"/>
                <w:szCs w:val="21"/>
              </w:rPr>
            </w:pPr>
            <w:r>
              <w:rPr>
                <w:rFonts w:ascii="Times New Roman" w:hint="eastAsia"/>
                <w:szCs w:val="21"/>
              </w:rPr>
              <w:t>NO</w:t>
            </w:r>
            <w:r w:rsidRPr="007C5642">
              <w:rPr>
                <w:rFonts w:ascii="Times New Roman"/>
                <w:szCs w:val="21"/>
                <w:vertAlign w:val="subscript"/>
              </w:rPr>
              <w:t>x</w:t>
            </w:r>
          </w:p>
        </w:tc>
        <w:tc>
          <w:tcPr>
            <w:tcW w:w="1418" w:type="dxa"/>
            <w:shd w:val="clear" w:color="auto" w:fill="auto"/>
            <w:vAlign w:val="center"/>
          </w:tcPr>
          <w:p w14:paraId="05182E64" w14:textId="77777777" w:rsidR="00F81321" w:rsidRPr="00C84BEF" w:rsidRDefault="00F81321" w:rsidP="006B2953">
            <w:pPr>
              <w:pStyle w:val="affa"/>
              <w:ind w:firstLineChars="0" w:firstLine="0"/>
              <w:jc w:val="center"/>
              <w:rPr>
                <w:rFonts w:ascii="Times New Roman"/>
                <w:szCs w:val="21"/>
              </w:rPr>
            </w:pPr>
            <w:r>
              <w:rPr>
                <w:rFonts w:ascii="Times New Roman" w:hint="eastAsia"/>
                <w:szCs w:val="21"/>
              </w:rPr>
              <w:t>0</w:t>
            </w:r>
          </w:p>
        </w:tc>
        <w:tc>
          <w:tcPr>
            <w:tcW w:w="1780" w:type="dxa"/>
          </w:tcPr>
          <w:p w14:paraId="0BB86B21" w14:textId="77777777" w:rsidR="00F81321" w:rsidRPr="009B3E05" w:rsidRDefault="00F81321" w:rsidP="006B2953">
            <w:pPr>
              <w:pStyle w:val="affa"/>
              <w:ind w:firstLineChars="0" w:firstLine="0"/>
              <w:jc w:val="center"/>
              <w:rPr>
                <w:rFonts w:ascii="Times New Roman"/>
                <w:szCs w:val="21"/>
              </w:rPr>
            </w:pPr>
            <w:r>
              <w:rPr>
                <w:rFonts w:ascii="Times New Roman"/>
                <w:szCs w:val="21"/>
              </w:rPr>
              <w:t>kg PM2.5 eq / kg</w:t>
            </w:r>
          </w:p>
        </w:tc>
      </w:tr>
      <w:tr w:rsidR="00F81321" w:rsidRPr="00C84BEF" w14:paraId="6DD40ED8" w14:textId="77777777" w:rsidTr="006B2953">
        <w:trPr>
          <w:jc w:val="center"/>
        </w:trPr>
        <w:tc>
          <w:tcPr>
            <w:tcW w:w="1692" w:type="dxa"/>
            <w:shd w:val="clear" w:color="auto" w:fill="auto"/>
            <w:vAlign w:val="center"/>
          </w:tcPr>
          <w:p w14:paraId="3CFEEFDB" w14:textId="77777777" w:rsidR="00F81321" w:rsidRPr="00C84BEF" w:rsidRDefault="00F81321" w:rsidP="006B2953">
            <w:pPr>
              <w:pStyle w:val="affa"/>
              <w:ind w:firstLineChars="0" w:firstLine="0"/>
              <w:jc w:val="center"/>
              <w:rPr>
                <w:rFonts w:ascii="Times New Roman"/>
                <w:szCs w:val="21"/>
              </w:rPr>
            </w:pPr>
            <w:r>
              <w:rPr>
                <w:rFonts w:hint="eastAsia"/>
              </w:rPr>
              <w:t>矿产</w:t>
            </w:r>
            <w:r>
              <w:t>资源稀缺</w:t>
            </w:r>
          </w:p>
        </w:tc>
        <w:tc>
          <w:tcPr>
            <w:tcW w:w="1422" w:type="dxa"/>
            <w:shd w:val="clear" w:color="auto" w:fill="auto"/>
            <w:vAlign w:val="center"/>
          </w:tcPr>
          <w:p w14:paraId="1B446706" w14:textId="77777777" w:rsidR="00F81321" w:rsidRPr="00C84BEF" w:rsidRDefault="00F81321" w:rsidP="006B2953">
            <w:pPr>
              <w:pStyle w:val="affa"/>
              <w:ind w:firstLineChars="0" w:firstLine="0"/>
              <w:jc w:val="center"/>
              <w:rPr>
                <w:rFonts w:ascii="Times New Roman"/>
                <w:szCs w:val="21"/>
              </w:rPr>
            </w:pPr>
            <w:r>
              <w:rPr>
                <w:rFonts w:ascii="Times New Roman"/>
                <w:szCs w:val="21"/>
              </w:rPr>
              <w:t>kg Cu eq</w:t>
            </w:r>
          </w:p>
        </w:tc>
        <w:tc>
          <w:tcPr>
            <w:tcW w:w="1984" w:type="dxa"/>
            <w:shd w:val="clear" w:color="auto" w:fill="auto"/>
            <w:vAlign w:val="center"/>
          </w:tcPr>
          <w:p w14:paraId="2A310914" w14:textId="77777777" w:rsidR="00F81321" w:rsidRPr="00C84BEF" w:rsidRDefault="00F81321" w:rsidP="006B2953">
            <w:pPr>
              <w:pStyle w:val="affa"/>
              <w:ind w:firstLineChars="0" w:firstLine="0"/>
              <w:jc w:val="center"/>
              <w:rPr>
                <w:rFonts w:ascii="Times New Roman"/>
                <w:szCs w:val="21"/>
              </w:rPr>
            </w:pPr>
            <w:r>
              <w:rPr>
                <w:rFonts w:hint="eastAsia"/>
              </w:rPr>
              <w:t>天然</w:t>
            </w:r>
            <w:r>
              <w:t>石膏</w:t>
            </w:r>
          </w:p>
        </w:tc>
        <w:tc>
          <w:tcPr>
            <w:tcW w:w="1418" w:type="dxa"/>
            <w:shd w:val="clear" w:color="auto" w:fill="auto"/>
            <w:vAlign w:val="center"/>
          </w:tcPr>
          <w:p w14:paraId="36360B13" w14:textId="77777777" w:rsidR="00F81321" w:rsidRPr="00C84BEF" w:rsidRDefault="00F81321" w:rsidP="006B2953">
            <w:pPr>
              <w:pStyle w:val="affa"/>
              <w:ind w:firstLineChars="0" w:firstLine="0"/>
              <w:jc w:val="center"/>
              <w:rPr>
                <w:rFonts w:ascii="Times New Roman"/>
                <w:szCs w:val="21"/>
              </w:rPr>
            </w:pPr>
            <w:r>
              <w:rPr>
                <w:rFonts w:ascii="Times New Roman"/>
                <w:szCs w:val="21"/>
              </w:rPr>
              <w:t>0.00283</w:t>
            </w:r>
          </w:p>
        </w:tc>
        <w:tc>
          <w:tcPr>
            <w:tcW w:w="1780" w:type="dxa"/>
          </w:tcPr>
          <w:p w14:paraId="5253A454" w14:textId="77777777" w:rsidR="00F81321" w:rsidRPr="00C84BEF" w:rsidRDefault="00F81321" w:rsidP="006B2953">
            <w:pPr>
              <w:pStyle w:val="affa"/>
              <w:ind w:firstLineChars="0" w:firstLine="0"/>
              <w:jc w:val="center"/>
              <w:rPr>
                <w:rFonts w:ascii="Times New Roman"/>
                <w:szCs w:val="21"/>
              </w:rPr>
            </w:pPr>
            <w:r>
              <w:rPr>
                <w:rFonts w:ascii="Times New Roman"/>
                <w:szCs w:val="21"/>
              </w:rPr>
              <w:t>kg Cu eq / kg</w:t>
            </w:r>
          </w:p>
        </w:tc>
      </w:tr>
      <w:tr w:rsidR="00F81321" w:rsidRPr="00C84BEF" w14:paraId="3E85E397" w14:textId="77777777" w:rsidTr="006B2953">
        <w:trPr>
          <w:jc w:val="center"/>
        </w:trPr>
        <w:tc>
          <w:tcPr>
            <w:tcW w:w="1692" w:type="dxa"/>
            <w:vMerge w:val="restart"/>
            <w:shd w:val="clear" w:color="auto" w:fill="auto"/>
            <w:vAlign w:val="center"/>
          </w:tcPr>
          <w:p w14:paraId="7B4A569F" w14:textId="77777777" w:rsidR="00F81321" w:rsidRDefault="00F81321" w:rsidP="006B2953">
            <w:pPr>
              <w:pStyle w:val="affa"/>
              <w:ind w:firstLineChars="0" w:firstLine="0"/>
              <w:jc w:val="center"/>
              <w:rPr>
                <w:rFonts w:ascii="Times New Roman"/>
                <w:szCs w:val="21"/>
              </w:rPr>
            </w:pPr>
            <w:r>
              <w:rPr>
                <w:rFonts w:hint="eastAsia"/>
              </w:rPr>
              <w:t>化石能源稀缺</w:t>
            </w:r>
          </w:p>
        </w:tc>
        <w:tc>
          <w:tcPr>
            <w:tcW w:w="1422" w:type="dxa"/>
            <w:vMerge w:val="restart"/>
            <w:shd w:val="clear" w:color="auto" w:fill="auto"/>
            <w:vAlign w:val="center"/>
          </w:tcPr>
          <w:p w14:paraId="6DEA102A" w14:textId="77777777" w:rsidR="00F81321" w:rsidRPr="00C84BEF" w:rsidRDefault="00F81321" w:rsidP="006B2953">
            <w:pPr>
              <w:pStyle w:val="affa"/>
              <w:ind w:firstLineChars="0" w:firstLine="0"/>
              <w:jc w:val="center"/>
              <w:rPr>
                <w:rFonts w:ascii="Times New Roman"/>
                <w:szCs w:val="21"/>
              </w:rPr>
            </w:pPr>
            <w:r>
              <w:rPr>
                <w:rFonts w:ascii="Times New Roman"/>
                <w:szCs w:val="21"/>
              </w:rPr>
              <w:t>kg Oil eq</w:t>
            </w:r>
          </w:p>
        </w:tc>
        <w:tc>
          <w:tcPr>
            <w:tcW w:w="1984" w:type="dxa"/>
            <w:shd w:val="clear" w:color="auto" w:fill="auto"/>
            <w:vAlign w:val="center"/>
          </w:tcPr>
          <w:p w14:paraId="477B0595" w14:textId="77777777" w:rsidR="00F81321" w:rsidRPr="00C84BEF" w:rsidRDefault="00F81321" w:rsidP="006B2953">
            <w:pPr>
              <w:pStyle w:val="affa"/>
              <w:ind w:firstLineChars="0" w:firstLine="0"/>
              <w:jc w:val="center"/>
              <w:rPr>
                <w:rFonts w:ascii="Times New Roman"/>
                <w:szCs w:val="21"/>
              </w:rPr>
            </w:pPr>
            <w:r>
              <w:rPr>
                <w:rFonts w:ascii="Times New Roman" w:hint="eastAsia"/>
                <w:szCs w:val="21"/>
              </w:rPr>
              <w:t>原煤</w:t>
            </w:r>
          </w:p>
        </w:tc>
        <w:tc>
          <w:tcPr>
            <w:tcW w:w="1418" w:type="dxa"/>
            <w:shd w:val="clear" w:color="auto" w:fill="auto"/>
            <w:vAlign w:val="center"/>
          </w:tcPr>
          <w:p w14:paraId="5591F560" w14:textId="77777777" w:rsidR="00F81321" w:rsidRPr="00C84BEF" w:rsidRDefault="00F81321" w:rsidP="006B2953">
            <w:pPr>
              <w:pStyle w:val="affa"/>
              <w:ind w:firstLineChars="0" w:firstLine="0"/>
              <w:jc w:val="center"/>
              <w:rPr>
                <w:rFonts w:ascii="Times New Roman"/>
                <w:szCs w:val="21"/>
              </w:rPr>
            </w:pPr>
            <w:r>
              <w:rPr>
                <w:rFonts w:ascii="Times New Roman" w:hint="eastAsia"/>
                <w:szCs w:val="21"/>
              </w:rPr>
              <w:t>0.42</w:t>
            </w:r>
          </w:p>
        </w:tc>
        <w:tc>
          <w:tcPr>
            <w:tcW w:w="1780" w:type="dxa"/>
          </w:tcPr>
          <w:p w14:paraId="5B7F5251" w14:textId="77777777" w:rsidR="00F81321" w:rsidRPr="00C84BEF" w:rsidRDefault="00F81321" w:rsidP="006B2953">
            <w:pPr>
              <w:pStyle w:val="affa"/>
              <w:ind w:firstLineChars="0" w:firstLine="0"/>
              <w:jc w:val="center"/>
              <w:rPr>
                <w:rFonts w:ascii="Times New Roman"/>
                <w:szCs w:val="21"/>
              </w:rPr>
            </w:pPr>
            <w:r>
              <w:rPr>
                <w:rFonts w:ascii="Times New Roman"/>
                <w:szCs w:val="21"/>
              </w:rPr>
              <w:t>kg Oil eq / kg</w:t>
            </w:r>
          </w:p>
        </w:tc>
      </w:tr>
      <w:tr w:rsidR="00F81321" w:rsidRPr="00C84BEF" w14:paraId="6BC27845" w14:textId="77777777" w:rsidTr="006B2953">
        <w:trPr>
          <w:jc w:val="center"/>
        </w:trPr>
        <w:tc>
          <w:tcPr>
            <w:tcW w:w="1692" w:type="dxa"/>
            <w:vMerge/>
            <w:shd w:val="clear" w:color="auto" w:fill="auto"/>
            <w:vAlign w:val="center"/>
          </w:tcPr>
          <w:p w14:paraId="3178DC7E" w14:textId="77777777" w:rsidR="00F81321" w:rsidRDefault="00F81321" w:rsidP="006B2953">
            <w:pPr>
              <w:pStyle w:val="affa"/>
              <w:ind w:firstLineChars="0" w:firstLine="0"/>
              <w:jc w:val="center"/>
            </w:pPr>
          </w:p>
        </w:tc>
        <w:tc>
          <w:tcPr>
            <w:tcW w:w="1422" w:type="dxa"/>
            <w:vMerge/>
            <w:shd w:val="clear" w:color="auto" w:fill="auto"/>
            <w:vAlign w:val="center"/>
          </w:tcPr>
          <w:p w14:paraId="04AF8FF0" w14:textId="77777777" w:rsidR="00F81321" w:rsidRDefault="00F81321" w:rsidP="006B2953">
            <w:pPr>
              <w:pStyle w:val="affa"/>
              <w:ind w:firstLineChars="0" w:firstLine="0"/>
              <w:jc w:val="center"/>
              <w:rPr>
                <w:rFonts w:ascii="Times New Roman"/>
                <w:szCs w:val="21"/>
              </w:rPr>
            </w:pPr>
          </w:p>
        </w:tc>
        <w:tc>
          <w:tcPr>
            <w:tcW w:w="1984" w:type="dxa"/>
            <w:shd w:val="clear" w:color="auto" w:fill="auto"/>
            <w:vAlign w:val="center"/>
          </w:tcPr>
          <w:p w14:paraId="5E31AC93" w14:textId="77777777" w:rsidR="00F81321" w:rsidRPr="00C84BEF" w:rsidRDefault="00F81321" w:rsidP="006B2953">
            <w:pPr>
              <w:pStyle w:val="affa"/>
              <w:ind w:firstLineChars="0" w:firstLine="0"/>
              <w:jc w:val="center"/>
              <w:rPr>
                <w:rFonts w:ascii="Times New Roman"/>
                <w:szCs w:val="21"/>
              </w:rPr>
            </w:pPr>
            <w:r>
              <w:rPr>
                <w:rFonts w:ascii="Times New Roman" w:hint="eastAsia"/>
                <w:szCs w:val="21"/>
              </w:rPr>
              <w:t>原油</w:t>
            </w:r>
          </w:p>
        </w:tc>
        <w:tc>
          <w:tcPr>
            <w:tcW w:w="1418" w:type="dxa"/>
            <w:shd w:val="clear" w:color="auto" w:fill="auto"/>
            <w:vAlign w:val="center"/>
          </w:tcPr>
          <w:p w14:paraId="32B65AB2" w14:textId="77777777" w:rsidR="00F81321" w:rsidRPr="00C84BEF" w:rsidRDefault="00F81321" w:rsidP="006B2953">
            <w:pPr>
              <w:pStyle w:val="affa"/>
              <w:ind w:firstLineChars="0" w:firstLine="0"/>
              <w:jc w:val="center"/>
              <w:rPr>
                <w:rFonts w:ascii="Times New Roman"/>
                <w:szCs w:val="21"/>
              </w:rPr>
            </w:pPr>
            <w:r>
              <w:rPr>
                <w:rFonts w:ascii="Times New Roman" w:hint="eastAsia"/>
                <w:szCs w:val="21"/>
              </w:rPr>
              <w:t>1</w:t>
            </w:r>
          </w:p>
        </w:tc>
        <w:tc>
          <w:tcPr>
            <w:tcW w:w="1780" w:type="dxa"/>
          </w:tcPr>
          <w:p w14:paraId="18C22998" w14:textId="77777777" w:rsidR="00F81321" w:rsidRPr="00C84BEF" w:rsidRDefault="00F81321" w:rsidP="006B2953">
            <w:pPr>
              <w:pStyle w:val="affa"/>
              <w:ind w:firstLineChars="0" w:firstLine="0"/>
              <w:jc w:val="center"/>
              <w:rPr>
                <w:rFonts w:ascii="Times New Roman"/>
                <w:szCs w:val="21"/>
              </w:rPr>
            </w:pPr>
            <w:r>
              <w:rPr>
                <w:rFonts w:ascii="Times New Roman"/>
                <w:szCs w:val="21"/>
              </w:rPr>
              <w:t>kg Oil eq / kg</w:t>
            </w:r>
          </w:p>
        </w:tc>
      </w:tr>
      <w:tr w:rsidR="00F81321" w:rsidRPr="00C84BEF" w14:paraId="6EE0E207" w14:textId="77777777" w:rsidTr="006B2953">
        <w:trPr>
          <w:jc w:val="center"/>
        </w:trPr>
        <w:tc>
          <w:tcPr>
            <w:tcW w:w="1692" w:type="dxa"/>
            <w:vMerge/>
            <w:shd w:val="clear" w:color="auto" w:fill="auto"/>
            <w:vAlign w:val="center"/>
          </w:tcPr>
          <w:p w14:paraId="1E8CD6EB" w14:textId="77777777" w:rsidR="00F81321" w:rsidRDefault="00F81321" w:rsidP="006B2953">
            <w:pPr>
              <w:pStyle w:val="affa"/>
              <w:ind w:firstLineChars="0" w:firstLine="0"/>
              <w:jc w:val="center"/>
            </w:pPr>
          </w:p>
        </w:tc>
        <w:tc>
          <w:tcPr>
            <w:tcW w:w="1422" w:type="dxa"/>
            <w:vMerge/>
            <w:shd w:val="clear" w:color="auto" w:fill="auto"/>
            <w:vAlign w:val="center"/>
          </w:tcPr>
          <w:p w14:paraId="1C1DC5EC" w14:textId="77777777" w:rsidR="00F81321" w:rsidRDefault="00F81321" w:rsidP="006B2953">
            <w:pPr>
              <w:pStyle w:val="affa"/>
              <w:ind w:firstLineChars="0" w:firstLine="0"/>
              <w:jc w:val="center"/>
              <w:rPr>
                <w:rFonts w:ascii="Times New Roman"/>
                <w:szCs w:val="21"/>
              </w:rPr>
            </w:pPr>
          </w:p>
        </w:tc>
        <w:tc>
          <w:tcPr>
            <w:tcW w:w="1984" w:type="dxa"/>
            <w:shd w:val="clear" w:color="auto" w:fill="auto"/>
            <w:vAlign w:val="center"/>
          </w:tcPr>
          <w:p w14:paraId="3D3EAC53" w14:textId="77777777" w:rsidR="00F81321" w:rsidRDefault="00F81321" w:rsidP="006B2953">
            <w:pPr>
              <w:pStyle w:val="affa"/>
              <w:ind w:firstLineChars="0" w:firstLine="0"/>
              <w:jc w:val="center"/>
              <w:rPr>
                <w:rFonts w:ascii="Times New Roman"/>
                <w:szCs w:val="21"/>
              </w:rPr>
            </w:pPr>
            <w:r>
              <w:rPr>
                <w:rFonts w:ascii="Times New Roman" w:hint="eastAsia"/>
                <w:szCs w:val="21"/>
              </w:rPr>
              <w:t>天然气</w:t>
            </w:r>
          </w:p>
        </w:tc>
        <w:tc>
          <w:tcPr>
            <w:tcW w:w="1418" w:type="dxa"/>
            <w:shd w:val="clear" w:color="auto" w:fill="auto"/>
            <w:vAlign w:val="center"/>
          </w:tcPr>
          <w:p w14:paraId="2865D1D5" w14:textId="77777777" w:rsidR="00F81321" w:rsidRDefault="00F81321" w:rsidP="006B2953">
            <w:pPr>
              <w:pStyle w:val="affa"/>
              <w:ind w:firstLineChars="0" w:firstLine="0"/>
              <w:jc w:val="center"/>
              <w:rPr>
                <w:rFonts w:ascii="Times New Roman"/>
                <w:szCs w:val="21"/>
              </w:rPr>
            </w:pPr>
            <w:r>
              <w:rPr>
                <w:rFonts w:ascii="Times New Roman" w:hint="eastAsia"/>
                <w:szCs w:val="21"/>
              </w:rPr>
              <w:t>0.84</w:t>
            </w:r>
          </w:p>
        </w:tc>
        <w:tc>
          <w:tcPr>
            <w:tcW w:w="1780" w:type="dxa"/>
          </w:tcPr>
          <w:p w14:paraId="652F9E83" w14:textId="77777777" w:rsidR="00F81321" w:rsidRDefault="00F81321" w:rsidP="006B2953">
            <w:pPr>
              <w:pStyle w:val="affa"/>
              <w:ind w:firstLineChars="0" w:firstLine="0"/>
              <w:jc w:val="center"/>
              <w:rPr>
                <w:rFonts w:ascii="Times New Roman"/>
                <w:szCs w:val="21"/>
              </w:rPr>
            </w:pPr>
            <w:r>
              <w:rPr>
                <w:rFonts w:ascii="Times New Roman"/>
                <w:szCs w:val="21"/>
              </w:rPr>
              <w:t>kg Oil eq / kg</w:t>
            </w:r>
          </w:p>
        </w:tc>
      </w:tr>
    </w:tbl>
    <w:p w14:paraId="344935CE" w14:textId="2BFF48CC" w:rsidR="00C23C47" w:rsidRPr="00C23C47" w:rsidRDefault="00C23C47" w:rsidP="00C23C47">
      <w:pPr>
        <w:jc w:val="left"/>
        <w:rPr>
          <w:rFonts w:eastAsia="黑体"/>
          <w:kern w:val="0"/>
          <w:sz w:val="21"/>
          <w:szCs w:val="21"/>
        </w:rPr>
      </w:pPr>
      <w:r w:rsidRPr="00C23C47">
        <w:rPr>
          <w:rFonts w:eastAsia="黑体" w:hint="eastAsia"/>
          <w:kern w:val="0"/>
          <w:sz w:val="21"/>
          <w:szCs w:val="21"/>
        </w:rPr>
        <w:t>计算方法</w:t>
      </w:r>
      <w:r>
        <w:rPr>
          <w:rFonts w:eastAsia="黑体" w:hint="eastAsia"/>
          <w:kern w:val="0"/>
          <w:sz w:val="21"/>
          <w:szCs w:val="21"/>
        </w:rPr>
        <w:t>：</w:t>
      </w:r>
    </w:p>
    <w:p w14:paraId="77A1E60A" w14:textId="77777777" w:rsidR="00C23C47" w:rsidRPr="00C23C47" w:rsidRDefault="00C23C47" w:rsidP="00C23C47">
      <w:pPr>
        <w:ind w:firstLineChars="200" w:firstLine="420"/>
        <w:jc w:val="left"/>
        <w:rPr>
          <w:kern w:val="0"/>
          <w:sz w:val="21"/>
          <w:szCs w:val="21"/>
        </w:rPr>
      </w:pPr>
      <w:r w:rsidRPr="00C23C47">
        <w:rPr>
          <w:kern w:val="0"/>
          <w:sz w:val="21"/>
          <w:szCs w:val="21"/>
        </w:rPr>
        <w:t>影响评价结果计算方法见式</w:t>
      </w:r>
      <w:r w:rsidRPr="00C23C47">
        <w:rPr>
          <w:kern w:val="0"/>
          <w:sz w:val="21"/>
          <w:szCs w:val="21"/>
        </w:rPr>
        <w:t>(B.1)</w:t>
      </w:r>
      <w:r w:rsidRPr="00C23C47">
        <w:rPr>
          <w:kern w:val="0"/>
          <w:sz w:val="21"/>
          <w:szCs w:val="21"/>
        </w:rPr>
        <w:t>。</w:t>
      </w:r>
    </w:p>
    <w:bookmarkStart w:id="22" w:name="_Hlk47714704"/>
    <w:p w14:paraId="19031568" w14:textId="77777777" w:rsidR="00C23C47" w:rsidRPr="00C23C47" w:rsidRDefault="00D024E8" w:rsidP="00C23C47">
      <w:pPr>
        <w:ind w:firstLineChars="200" w:firstLine="420"/>
        <w:jc w:val="right"/>
        <w:rPr>
          <w:kern w:val="0"/>
          <w:sz w:val="21"/>
          <w:szCs w:val="21"/>
        </w:rPr>
      </w:pPr>
      <m:oMath>
        <m:sSub>
          <m:sSubPr>
            <m:ctrlPr>
              <w:rPr>
                <w:rFonts w:ascii="Cambria Math" w:hAnsi="Cambria Math"/>
                <w:i/>
                <w:kern w:val="0"/>
                <w:sz w:val="21"/>
                <w:szCs w:val="21"/>
              </w:rPr>
            </m:ctrlPr>
          </m:sSubPr>
          <m:e>
            <m:r>
              <w:rPr>
                <w:rFonts w:ascii="Cambria Math" w:hAnsi="Cambria Math"/>
                <w:kern w:val="0"/>
                <w:sz w:val="21"/>
                <w:szCs w:val="21"/>
              </w:rPr>
              <m:t>EP</m:t>
            </m:r>
          </m:e>
          <m:sub>
            <m:r>
              <w:rPr>
                <w:rFonts w:ascii="Cambria Math" w:hAnsi="Cambria Math"/>
                <w:kern w:val="0"/>
                <w:sz w:val="21"/>
                <w:szCs w:val="21"/>
              </w:rPr>
              <m:t>i</m:t>
            </m:r>
          </m:sub>
        </m:sSub>
        <m:r>
          <w:rPr>
            <w:rFonts w:ascii="Cambria Math" w:hAnsi="Cambria Math"/>
            <w:kern w:val="0"/>
            <w:sz w:val="21"/>
            <w:szCs w:val="21"/>
          </w:rPr>
          <m:t>=</m:t>
        </m:r>
        <m:nary>
          <m:naryPr>
            <m:chr m:val="∑"/>
            <m:limLoc m:val="undOvr"/>
            <m:subHide m:val="1"/>
            <m:supHide m:val="1"/>
            <m:ctrlPr>
              <w:rPr>
                <w:rFonts w:ascii="Cambria Math" w:hAnsi="Cambria Math"/>
                <w:i/>
                <w:kern w:val="0"/>
                <w:sz w:val="21"/>
                <w:szCs w:val="21"/>
              </w:rPr>
            </m:ctrlPr>
          </m:naryPr>
          <m:sub/>
          <m:sup/>
          <m:e>
            <m:sSub>
              <m:sSubPr>
                <m:ctrlPr>
                  <w:rPr>
                    <w:rFonts w:ascii="Cambria Math" w:hAnsi="Cambria Math"/>
                    <w:i/>
                    <w:kern w:val="0"/>
                    <w:sz w:val="21"/>
                    <w:szCs w:val="21"/>
                  </w:rPr>
                </m:ctrlPr>
              </m:sSubPr>
              <m:e>
                <m:r>
                  <w:rPr>
                    <w:rFonts w:ascii="Cambria Math" w:hAnsi="Cambria Math"/>
                    <w:kern w:val="0"/>
                    <w:sz w:val="21"/>
                    <w:szCs w:val="21"/>
                  </w:rPr>
                  <m:t>EP</m:t>
                </m:r>
              </m:e>
              <m:sub>
                <m:r>
                  <w:rPr>
                    <w:rFonts w:ascii="Cambria Math" w:hAnsi="Cambria Math"/>
                    <w:kern w:val="0"/>
                    <w:sz w:val="21"/>
                    <w:szCs w:val="21"/>
                  </w:rPr>
                  <m:t>ij</m:t>
                </m:r>
              </m:sub>
            </m:sSub>
          </m:e>
        </m:nary>
        <m:r>
          <w:rPr>
            <w:rFonts w:ascii="Cambria Math" w:hAnsi="Cambria Math"/>
            <w:kern w:val="0"/>
            <w:sz w:val="21"/>
            <w:szCs w:val="21"/>
          </w:rPr>
          <m:t>=</m:t>
        </m:r>
        <m:nary>
          <m:naryPr>
            <m:chr m:val="∑"/>
            <m:limLoc m:val="undOvr"/>
            <m:subHide m:val="1"/>
            <m:supHide m:val="1"/>
            <m:ctrlPr>
              <w:rPr>
                <w:rFonts w:ascii="Cambria Math" w:hAnsi="Cambria Math"/>
                <w:i/>
                <w:kern w:val="0"/>
                <w:sz w:val="21"/>
                <w:szCs w:val="21"/>
              </w:rPr>
            </m:ctrlPr>
          </m:naryPr>
          <m:sub/>
          <m:sup/>
          <m:e>
            <m:sSub>
              <m:sSubPr>
                <m:ctrlPr>
                  <w:rPr>
                    <w:rFonts w:ascii="Cambria Math" w:hAnsi="Cambria Math"/>
                    <w:i/>
                    <w:kern w:val="0"/>
                    <w:sz w:val="21"/>
                    <w:szCs w:val="21"/>
                  </w:rPr>
                </m:ctrlPr>
              </m:sSubPr>
              <m:e>
                <m:r>
                  <w:rPr>
                    <w:rFonts w:ascii="Cambria Math" w:hAnsi="Cambria Math"/>
                    <w:kern w:val="0"/>
                    <w:sz w:val="21"/>
                    <w:szCs w:val="21"/>
                  </w:rPr>
                  <m:t>Q</m:t>
                </m:r>
              </m:e>
              <m:sub>
                <m:r>
                  <w:rPr>
                    <w:rFonts w:ascii="Cambria Math" w:hAnsi="Cambria Math"/>
                    <w:kern w:val="0"/>
                    <w:sz w:val="21"/>
                    <w:szCs w:val="21"/>
                  </w:rPr>
                  <m:t>j</m:t>
                </m:r>
              </m:sub>
            </m:sSub>
            <m:r>
              <w:rPr>
                <w:rFonts w:ascii="Cambria Math" w:hAnsi="Cambria Math"/>
                <w:kern w:val="0"/>
                <w:sz w:val="21"/>
                <w:szCs w:val="21"/>
              </w:rPr>
              <m:t>×</m:t>
            </m:r>
            <m:sSub>
              <m:sSubPr>
                <m:ctrlPr>
                  <w:rPr>
                    <w:rFonts w:ascii="Cambria Math" w:hAnsi="Cambria Math"/>
                    <w:i/>
                    <w:kern w:val="0"/>
                    <w:sz w:val="21"/>
                    <w:szCs w:val="21"/>
                  </w:rPr>
                </m:ctrlPr>
              </m:sSubPr>
              <m:e>
                <m:r>
                  <w:rPr>
                    <w:rFonts w:ascii="Cambria Math" w:hAnsi="Cambria Math"/>
                    <w:kern w:val="0"/>
                    <w:sz w:val="21"/>
                    <w:szCs w:val="21"/>
                  </w:rPr>
                  <m:t>EF</m:t>
                </m:r>
              </m:e>
              <m:sub>
                <m:r>
                  <w:rPr>
                    <w:rFonts w:ascii="Cambria Math" w:hAnsi="Cambria Math"/>
                    <w:kern w:val="0"/>
                    <w:sz w:val="21"/>
                    <w:szCs w:val="21"/>
                  </w:rPr>
                  <m:t>ij</m:t>
                </m:r>
              </m:sub>
            </m:sSub>
          </m:e>
        </m:nary>
      </m:oMath>
      <w:bookmarkEnd w:id="22"/>
      <w:r w:rsidR="00C23C47" w:rsidRPr="00C23C47">
        <w:rPr>
          <w:kern w:val="0"/>
          <w:sz w:val="21"/>
          <w:szCs w:val="21"/>
        </w:rPr>
        <w:t>……………………….…………</w:t>
      </w:r>
      <w:r w:rsidR="00C23C47" w:rsidRPr="00C23C47">
        <w:rPr>
          <w:kern w:val="0"/>
          <w:sz w:val="21"/>
          <w:szCs w:val="21"/>
        </w:rPr>
        <w:t>（</w:t>
      </w:r>
      <w:r w:rsidR="00C23C47" w:rsidRPr="00C23C47">
        <w:rPr>
          <w:kern w:val="0"/>
          <w:sz w:val="21"/>
          <w:szCs w:val="21"/>
        </w:rPr>
        <w:t>B.1</w:t>
      </w:r>
      <w:r w:rsidR="00C23C47" w:rsidRPr="00C23C47">
        <w:rPr>
          <w:kern w:val="0"/>
          <w:sz w:val="21"/>
          <w:szCs w:val="21"/>
        </w:rPr>
        <w:t>）</w:t>
      </w:r>
    </w:p>
    <w:p w14:paraId="2658EF5B" w14:textId="77777777" w:rsidR="00C23C47" w:rsidRPr="00C23C47" w:rsidRDefault="00C23C47" w:rsidP="00C23C47">
      <w:pPr>
        <w:ind w:firstLineChars="200" w:firstLine="420"/>
        <w:jc w:val="left"/>
        <w:rPr>
          <w:kern w:val="0"/>
          <w:sz w:val="21"/>
          <w:szCs w:val="21"/>
        </w:rPr>
      </w:pPr>
    </w:p>
    <w:p w14:paraId="3CE32EDB" w14:textId="77777777" w:rsidR="00C23C47" w:rsidRPr="00C23C47" w:rsidRDefault="00C23C47" w:rsidP="00C23C47">
      <w:pPr>
        <w:jc w:val="left"/>
        <w:rPr>
          <w:kern w:val="0"/>
          <w:sz w:val="21"/>
          <w:szCs w:val="21"/>
        </w:rPr>
      </w:pPr>
      <w:r w:rsidRPr="00C23C47">
        <w:rPr>
          <w:kern w:val="0"/>
          <w:sz w:val="21"/>
          <w:szCs w:val="21"/>
        </w:rPr>
        <w:t>式中</w:t>
      </w:r>
      <w:r w:rsidRPr="00C23C47">
        <w:rPr>
          <w:kern w:val="0"/>
          <w:sz w:val="21"/>
          <w:szCs w:val="21"/>
        </w:rPr>
        <w:t>:</w:t>
      </w:r>
    </w:p>
    <w:p w14:paraId="72895542" w14:textId="77777777" w:rsidR="00C23C47" w:rsidRPr="00C23C47" w:rsidRDefault="00C23C47" w:rsidP="00C23C47">
      <w:pPr>
        <w:ind w:firstLineChars="200" w:firstLine="420"/>
        <w:jc w:val="left"/>
        <w:rPr>
          <w:kern w:val="0"/>
          <w:sz w:val="21"/>
          <w:szCs w:val="21"/>
        </w:rPr>
      </w:pPr>
      <w:r w:rsidRPr="00C23C47">
        <w:rPr>
          <w:kern w:val="0"/>
          <w:sz w:val="21"/>
          <w:szCs w:val="21"/>
        </w:rPr>
        <w:t>EP</w:t>
      </w:r>
      <w:r w:rsidRPr="00C23C47">
        <w:rPr>
          <w:kern w:val="0"/>
          <w:sz w:val="21"/>
          <w:szCs w:val="21"/>
          <w:vertAlign w:val="subscript"/>
        </w:rPr>
        <w:t>i</w:t>
      </w:r>
      <w:r w:rsidRPr="00C23C47">
        <w:rPr>
          <w:kern w:val="0"/>
          <w:sz w:val="21"/>
          <w:szCs w:val="21"/>
        </w:rPr>
        <w:t>——</w:t>
      </w:r>
      <w:r w:rsidRPr="00C23C47">
        <w:rPr>
          <w:kern w:val="0"/>
          <w:sz w:val="21"/>
          <w:szCs w:val="21"/>
        </w:rPr>
        <w:t>第</w:t>
      </w:r>
      <w:r w:rsidRPr="00C23C47">
        <w:rPr>
          <w:kern w:val="0"/>
          <w:sz w:val="21"/>
          <w:szCs w:val="21"/>
        </w:rPr>
        <w:t>i</w:t>
      </w:r>
      <w:r w:rsidRPr="00C23C47">
        <w:rPr>
          <w:kern w:val="0"/>
          <w:sz w:val="21"/>
          <w:szCs w:val="21"/>
        </w:rPr>
        <w:t>种影响类型特征化值</w:t>
      </w:r>
      <w:r w:rsidRPr="00C23C47">
        <w:rPr>
          <w:rFonts w:hint="eastAsia"/>
          <w:kern w:val="0"/>
          <w:sz w:val="21"/>
          <w:szCs w:val="21"/>
        </w:rPr>
        <w:t>；</w:t>
      </w:r>
    </w:p>
    <w:p w14:paraId="1998ACAE" w14:textId="77777777" w:rsidR="00C23C47" w:rsidRPr="00C23C47" w:rsidRDefault="00C23C47" w:rsidP="00C23C47">
      <w:pPr>
        <w:ind w:firstLineChars="200" w:firstLine="420"/>
        <w:jc w:val="left"/>
        <w:rPr>
          <w:kern w:val="0"/>
          <w:sz w:val="21"/>
          <w:szCs w:val="21"/>
        </w:rPr>
      </w:pPr>
      <w:r w:rsidRPr="00C23C47">
        <w:rPr>
          <w:kern w:val="0"/>
          <w:sz w:val="21"/>
          <w:szCs w:val="21"/>
        </w:rPr>
        <w:t>EP</w:t>
      </w:r>
      <w:r w:rsidRPr="00C23C47">
        <w:rPr>
          <w:kern w:val="0"/>
          <w:sz w:val="21"/>
          <w:szCs w:val="21"/>
          <w:vertAlign w:val="subscript"/>
        </w:rPr>
        <w:t>ij</w:t>
      </w:r>
      <w:r w:rsidRPr="00C23C47">
        <w:rPr>
          <w:kern w:val="0"/>
          <w:sz w:val="21"/>
          <w:szCs w:val="21"/>
        </w:rPr>
        <w:t>——</w:t>
      </w:r>
      <w:r w:rsidRPr="00C23C47">
        <w:rPr>
          <w:kern w:val="0"/>
          <w:sz w:val="21"/>
          <w:szCs w:val="21"/>
        </w:rPr>
        <w:t>第</w:t>
      </w:r>
      <w:r w:rsidRPr="00C23C47">
        <w:rPr>
          <w:kern w:val="0"/>
          <w:sz w:val="21"/>
          <w:szCs w:val="21"/>
        </w:rPr>
        <w:t>i</w:t>
      </w:r>
      <w:r w:rsidRPr="00C23C47">
        <w:rPr>
          <w:kern w:val="0"/>
          <w:sz w:val="21"/>
          <w:szCs w:val="21"/>
        </w:rPr>
        <w:t>种影响类别中第</w:t>
      </w:r>
      <w:r w:rsidRPr="00C23C47">
        <w:rPr>
          <w:kern w:val="0"/>
          <w:sz w:val="21"/>
          <w:szCs w:val="21"/>
        </w:rPr>
        <w:t>j</w:t>
      </w:r>
      <w:r w:rsidRPr="00C23C47">
        <w:rPr>
          <w:kern w:val="0"/>
          <w:sz w:val="21"/>
          <w:szCs w:val="21"/>
        </w:rPr>
        <w:t>种清单因子的贡献</w:t>
      </w:r>
      <w:r w:rsidRPr="00C23C47">
        <w:rPr>
          <w:rFonts w:hint="eastAsia"/>
          <w:kern w:val="0"/>
          <w:sz w:val="21"/>
          <w:szCs w:val="21"/>
        </w:rPr>
        <w:t>；</w:t>
      </w:r>
    </w:p>
    <w:p w14:paraId="112551AD" w14:textId="77777777" w:rsidR="00C23C47" w:rsidRPr="00C23C47" w:rsidRDefault="00C23C47" w:rsidP="00C23C47">
      <w:pPr>
        <w:ind w:firstLineChars="200" w:firstLine="420"/>
        <w:jc w:val="left"/>
        <w:rPr>
          <w:kern w:val="0"/>
          <w:sz w:val="21"/>
          <w:szCs w:val="21"/>
        </w:rPr>
      </w:pPr>
      <w:r w:rsidRPr="00C23C47">
        <w:rPr>
          <w:kern w:val="0"/>
          <w:sz w:val="21"/>
          <w:szCs w:val="21"/>
        </w:rPr>
        <w:t>Q</w:t>
      </w:r>
      <w:r w:rsidRPr="00C23C47">
        <w:rPr>
          <w:kern w:val="0"/>
          <w:sz w:val="21"/>
          <w:szCs w:val="21"/>
          <w:vertAlign w:val="subscript"/>
        </w:rPr>
        <w:t>j</w:t>
      </w:r>
      <w:r w:rsidRPr="00C23C47">
        <w:rPr>
          <w:kern w:val="0"/>
          <w:sz w:val="21"/>
          <w:szCs w:val="21"/>
        </w:rPr>
        <w:t>——</w:t>
      </w:r>
      <w:r w:rsidRPr="00C23C47">
        <w:rPr>
          <w:kern w:val="0"/>
          <w:sz w:val="21"/>
          <w:szCs w:val="21"/>
        </w:rPr>
        <w:t>第</w:t>
      </w:r>
      <w:r w:rsidRPr="00C23C47">
        <w:rPr>
          <w:kern w:val="0"/>
          <w:sz w:val="21"/>
          <w:szCs w:val="21"/>
        </w:rPr>
        <w:t>j</w:t>
      </w:r>
      <w:r w:rsidRPr="00C23C47">
        <w:rPr>
          <w:kern w:val="0"/>
          <w:sz w:val="21"/>
          <w:szCs w:val="21"/>
        </w:rPr>
        <w:t>种清单因子的排放量</w:t>
      </w:r>
      <w:r w:rsidRPr="00C23C47">
        <w:rPr>
          <w:rFonts w:hint="eastAsia"/>
          <w:kern w:val="0"/>
          <w:sz w:val="21"/>
          <w:szCs w:val="21"/>
        </w:rPr>
        <w:t>；</w:t>
      </w:r>
    </w:p>
    <w:p w14:paraId="6FC3F865" w14:textId="56AA6DC3" w:rsidR="00FC597D" w:rsidRPr="00217D17" w:rsidRDefault="00C23C47" w:rsidP="00217D17">
      <w:pPr>
        <w:widowControl/>
        <w:tabs>
          <w:tab w:val="center" w:pos="4201"/>
          <w:tab w:val="right" w:leader="dot" w:pos="9298"/>
        </w:tabs>
        <w:autoSpaceDE w:val="0"/>
        <w:autoSpaceDN w:val="0"/>
        <w:ind w:left="420"/>
        <w:rPr>
          <w:rFonts w:ascii="宋体" w:hAnsi="宋体"/>
          <w:sz w:val="21"/>
          <w:szCs w:val="22"/>
        </w:rPr>
      </w:pPr>
      <w:r w:rsidRPr="00C23C47">
        <w:rPr>
          <w:kern w:val="0"/>
          <w:sz w:val="21"/>
          <w:szCs w:val="21"/>
        </w:rPr>
        <w:t>EF</w:t>
      </w:r>
      <w:r w:rsidRPr="00C23C47">
        <w:rPr>
          <w:kern w:val="0"/>
          <w:sz w:val="21"/>
          <w:szCs w:val="21"/>
          <w:vertAlign w:val="subscript"/>
        </w:rPr>
        <w:t>ij</w:t>
      </w:r>
      <w:r w:rsidRPr="00C23C47">
        <w:rPr>
          <w:kern w:val="0"/>
          <w:sz w:val="21"/>
          <w:szCs w:val="21"/>
        </w:rPr>
        <w:t>——</w:t>
      </w:r>
      <w:r w:rsidRPr="00C23C47">
        <w:rPr>
          <w:kern w:val="0"/>
          <w:sz w:val="21"/>
          <w:szCs w:val="21"/>
        </w:rPr>
        <w:t>第</w:t>
      </w:r>
      <w:r w:rsidRPr="00C23C47">
        <w:rPr>
          <w:kern w:val="0"/>
          <w:sz w:val="21"/>
          <w:szCs w:val="21"/>
        </w:rPr>
        <w:t>i</w:t>
      </w:r>
      <w:r w:rsidRPr="00C23C47">
        <w:rPr>
          <w:kern w:val="0"/>
          <w:sz w:val="21"/>
          <w:szCs w:val="21"/>
        </w:rPr>
        <w:t>种影响类型中第</w:t>
      </w:r>
      <w:r w:rsidRPr="00C23C47">
        <w:rPr>
          <w:kern w:val="0"/>
          <w:sz w:val="21"/>
          <w:szCs w:val="21"/>
        </w:rPr>
        <w:t>j</w:t>
      </w:r>
      <w:r w:rsidRPr="00C23C47">
        <w:rPr>
          <w:kern w:val="0"/>
          <w:sz w:val="21"/>
          <w:szCs w:val="21"/>
        </w:rPr>
        <w:t>种清单因子的特征化因子。</w:t>
      </w:r>
    </w:p>
    <w:p w14:paraId="3CD76185" w14:textId="77777777" w:rsidR="00F91990" w:rsidRDefault="00FB70FC">
      <w:pPr>
        <w:pStyle w:val="1"/>
      </w:pPr>
      <w:bookmarkStart w:id="23" w:name="_Toc14552"/>
      <w:r>
        <w:rPr>
          <w:rFonts w:hint="eastAsia"/>
        </w:rPr>
        <w:t xml:space="preserve">4 </w:t>
      </w:r>
      <w:r>
        <w:rPr>
          <w:rFonts w:hint="eastAsia"/>
        </w:rPr>
        <w:t>标准中涉及专利情况说明</w:t>
      </w:r>
      <w:bookmarkEnd w:id="23"/>
    </w:p>
    <w:p w14:paraId="2DC4F725" w14:textId="77777777" w:rsidR="00F91990" w:rsidRDefault="00FB70FC">
      <w:pPr>
        <w:spacing w:line="360" w:lineRule="auto"/>
        <w:ind w:firstLine="480"/>
        <w:jc w:val="left"/>
        <w:rPr>
          <w:rFonts w:asciiTheme="minorEastAsia" w:eastAsiaTheme="minorEastAsia" w:hAnsiTheme="minorEastAsia"/>
          <w:szCs w:val="28"/>
        </w:rPr>
      </w:pPr>
      <w:r>
        <w:rPr>
          <w:rFonts w:asciiTheme="minorEastAsia" w:eastAsiaTheme="minorEastAsia" w:hAnsiTheme="minorEastAsia" w:hint="eastAsia"/>
          <w:szCs w:val="28"/>
        </w:rPr>
        <w:t>经检索，本标准所列技术内容没有涉及专利和知识产权的情况。</w:t>
      </w:r>
    </w:p>
    <w:p w14:paraId="784A1962" w14:textId="77777777" w:rsidR="00F91990" w:rsidRDefault="00FB70FC">
      <w:pPr>
        <w:pStyle w:val="1"/>
      </w:pPr>
      <w:bookmarkStart w:id="24" w:name="_Toc6822"/>
      <w:r>
        <w:rPr>
          <w:rFonts w:hint="eastAsia"/>
        </w:rPr>
        <w:t>5</w:t>
      </w:r>
      <w:r>
        <w:t xml:space="preserve"> </w:t>
      </w:r>
      <w:r>
        <w:rPr>
          <w:rFonts w:hint="eastAsia"/>
        </w:rPr>
        <w:t>产业化情况</w:t>
      </w:r>
      <w:bookmarkEnd w:id="24"/>
    </w:p>
    <w:p w14:paraId="4DBCC7BA" w14:textId="7F230834" w:rsidR="00E80DC3" w:rsidRDefault="00E80DC3" w:rsidP="00E80DC3">
      <w:pPr>
        <w:spacing w:line="360" w:lineRule="auto"/>
        <w:ind w:firstLineChars="200" w:firstLine="480"/>
        <w:rPr>
          <w:rFonts w:ascii="宋体" w:cs="宋体"/>
          <w:lang w:val="zh-CN"/>
        </w:rPr>
      </w:pPr>
      <w:r>
        <w:rPr>
          <w:rFonts w:ascii="宋体" w:cs="宋体" w:hint="eastAsia"/>
          <w:lang w:val="zh-CN"/>
        </w:rPr>
        <w:t>石膏行业在建材领域里基本上属于中小规模的行业，目前全行业的年总产值大约在450亿元左右，其中纸面石膏板大约占到一半的比重。经过多年的发展，纸面石膏板行业集中度高,行业整体发展较好,但是存在个别企业“小散乱”的问题，以及面临淘汰落后产能的局面。201</w:t>
      </w:r>
      <w:r w:rsidR="00EE6727">
        <w:rPr>
          <w:rFonts w:ascii="宋体" w:cs="宋体"/>
          <w:lang w:val="zh-CN"/>
        </w:rPr>
        <w:t>9</w:t>
      </w:r>
      <w:r>
        <w:rPr>
          <w:rFonts w:ascii="宋体" w:cs="宋体" w:hint="eastAsia"/>
          <w:lang w:val="zh-CN"/>
        </w:rPr>
        <w:t>年行业利润进一步提高，北新建材及旗下泰山石膏占据行业产能约50%,加上可耐福、圣戈班、USG博罗、杰森等外资企业占据行业产能约60%，全国石膏行业除了北新建材一家上市公司,尚无第二家在A股上市的公司。</w:t>
      </w:r>
    </w:p>
    <w:p w14:paraId="5E46FF9D" w14:textId="3DAB7D59" w:rsidR="00E80DC3" w:rsidRDefault="00E80DC3" w:rsidP="00E80DC3">
      <w:pPr>
        <w:spacing w:line="360" w:lineRule="auto"/>
        <w:ind w:firstLineChars="200" w:firstLine="480"/>
        <w:rPr>
          <w:rFonts w:ascii="宋体" w:cs="宋体"/>
          <w:lang w:val="zh-CN"/>
        </w:rPr>
      </w:pPr>
      <w:r>
        <w:rPr>
          <w:rFonts w:ascii="宋体" w:cs="宋体" w:hint="eastAsia"/>
          <w:lang w:val="zh-CN"/>
        </w:rPr>
        <w:lastRenderedPageBreak/>
        <w:t>虽然我们已经是全球最大的纸面石膏板生产和消费国，但我们石膏板的绝对产量还不是很高，201</w:t>
      </w:r>
      <w:r w:rsidR="00EE6727">
        <w:rPr>
          <w:rFonts w:ascii="宋体" w:cs="宋体"/>
          <w:lang w:val="zh-CN"/>
        </w:rPr>
        <w:t>9</w:t>
      </w:r>
      <w:r>
        <w:rPr>
          <w:rFonts w:ascii="宋体" w:cs="宋体" w:hint="eastAsia"/>
          <w:lang w:val="zh-CN"/>
        </w:rPr>
        <w:t>年的产量为3</w:t>
      </w:r>
      <w:r w:rsidR="00EE6727">
        <w:rPr>
          <w:rFonts w:ascii="宋体" w:cs="宋体"/>
          <w:lang w:val="zh-CN"/>
        </w:rPr>
        <w:t>3.2</w:t>
      </w:r>
      <w:r>
        <w:rPr>
          <w:rFonts w:ascii="宋体" w:cs="宋体" w:hint="eastAsia"/>
          <w:lang w:val="zh-CN"/>
        </w:rPr>
        <w:t>亿平米，也就刚刚达到了美国在2005年纸面石膏板的最高产量（33.4亿平米）的水平。这是按照平米计算，如果按重量算的话，我们还有差距，远没有超过美国的最高水平。纸面石膏板的产量和消费量</w:t>
      </w:r>
      <w:r w:rsidR="00EE6727">
        <w:rPr>
          <w:rFonts w:ascii="宋体" w:cs="宋体" w:hint="eastAsia"/>
          <w:lang w:val="zh-CN"/>
        </w:rPr>
        <w:t>还不到</w:t>
      </w:r>
      <w:r>
        <w:rPr>
          <w:rFonts w:ascii="宋体" w:cs="宋体" w:hint="eastAsia"/>
          <w:lang w:val="zh-CN"/>
        </w:rPr>
        <w:t>全球产量的30%（201</w:t>
      </w:r>
      <w:r w:rsidR="00EE6727">
        <w:rPr>
          <w:rFonts w:ascii="宋体" w:cs="宋体"/>
          <w:lang w:val="zh-CN"/>
        </w:rPr>
        <w:t>9</w:t>
      </w:r>
      <w:r>
        <w:rPr>
          <w:rFonts w:ascii="宋体" w:cs="宋体" w:hint="eastAsia"/>
          <w:lang w:val="zh-CN"/>
        </w:rPr>
        <w:t>年全球的纸面石膏板产量约为1</w:t>
      </w:r>
      <w:r w:rsidR="00EE6727">
        <w:rPr>
          <w:rFonts w:ascii="宋体" w:cs="宋体"/>
          <w:lang w:val="zh-CN"/>
        </w:rPr>
        <w:t>19.18</w:t>
      </w:r>
      <w:r>
        <w:rPr>
          <w:rFonts w:ascii="宋体" w:cs="宋体" w:hint="eastAsia"/>
          <w:lang w:val="zh-CN"/>
        </w:rPr>
        <w:t>亿平米）。</w:t>
      </w:r>
    </w:p>
    <w:p w14:paraId="64C90A17" w14:textId="77777777" w:rsidR="00E80DC3" w:rsidRDefault="00E80DC3" w:rsidP="00E80DC3">
      <w:pPr>
        <w:spacing w:line="360" w:lineRule="auto"/>
        <w:ind w:firstLineChars="200" w:firstLine="480"/>
        <w:rPr>
          <w:rFonts w:ascii="宋体" w:cs="宋体"/>
          <w:lang w:val="zh-CN"/>
        </w:rPr>
      </w:pPr>
      <w:r>
        <w:rPr>
          <w:rFonts w:ascii="宋体" w:cs="宋体" w:hint="eastAsia"/>
          <w:lang w:val="zh-CN"/>
        </w:rPr>
        <w:t>从石膏消费结构来看，国外石膏应用主要是生产纸面石膏板，一般占石膏消耗量的70-80%，而我们的石膏消耗量只有大约15%</w:t>
      </w:r>
      <w:r>
        <w:rPr>
          <w:rFonts w:ascii="宋体" w:cs="宋体"/>
          <w:lang w:val="zh-CN"/>
        </w:rPr>
        <w:t xml:space="preserve"> </w:t>
      </w:r>
      <w:r>
        <w:rPr>
          <w:rFonts w:ascii="宋体" w:cs="宋体" w:hint="eastAsia"/>
          <w:lang w:val="zh-CN"/>
        </w:rPr>
        <w:t>用于生产纸面石膏板。（我们目前石膏的用量大约是在1.4亿吨左右，水泥缓凝剂消耗1亿吨，石膏板的消耗只有2000多万吨）。</w:t>
      </w:r>
    </w:p>
    <w:p w14:paraId="0F950F51" w14:textId="77777777" w:rsidR="00E80DC3" w:rsidRDefault="00E80DC3" w:rsidP="00E80DC3">
      <w:pPr>
        <w:spacing w:line="360" w:lineRule="auto"/>
        <w:ind w:firstLineChars="200" w:firstLine="480"/>
        <w:rPr>
          <w:rFonts w:ascii="宋体" w:cs="宋体"/>
          <w:lang w:val="zh-CN"/>
        </w:rPr>
      </w:pPr>
      <w:r>
        <w:rPr>
          <w:rFonts w:ascii="宋体" w:cs="宋体" w:hint="eastAsia"/>
          <w:lang w:val="zh-CN"/>
        </w:rPr>
        <w:t>从产品应用领域来看，国外纸面石膏板70-80%</w:t>
      </w:r>
      <w:r>
        <w:rPr>
          <w:rFonts w:ascii="宋体" w:cs="宋体"/>
          <w:lang w:val="zh-CN"/>
        </w:rPr>
        <w:t xml:space="preserve"> </w:t>
      </w:r>
      <w:r>
        <w:rPr>
          <w:rFonts w:ascii="宋体" w:cs="宋体" w:hint="eastAsia"/>
          <w:lang w:val="zh-CN"/>
        </w:rPr>
        <w:t>用于墙体（以内隔墙为主），而国内主要应用在吊顶和装修方面，墙体方面的应用量非常小。建筑物墙体材料的用量非常大，如果石膏板不能在墙体系统中得到广泛的应用，石膏板的发展就很难取得突破。</w:t>
      </w:r>
    </w:p>
    <w:p w14:paraId="64794CAC" w14:textId="77777777" w:rsidR="00E80DC3" w:rsidRDefault="00E80DC3" w:rsidP="00E80DC3">
      <w:pPr>
        <w:spacing w:line="360" w:lineRule="auto"/>
        <w:ind w:firstLineChars="200" w:firstLine="480"/>
        <w:rPr>
          <w:rFonts w:ascii="宋体" w:cs="宋体"/>
          <w:lang w:val="zh-CN"/>
        </w:rPr>
      </w:pPr>
      <w:r>
        <w:rPr>
          <w:rFonts w:ascii="宋体" w:cs="宋体" w:hint="eastAsia"/>
          <w:lang w:val="zh-CN"/>
        </w:rPr>
        <w:t>从国外发达国家走过的历程来看，以水泥和石膏作比较，在经济建设的初期，水泥的使用量非常大，石膏相对偏小。当城乡建设发展到一定的水平后，水泥的使用量就下降，而石膏的应用量增大了。我们目前正处在经济发展的转型期，现阶段水泥的消耗量还非常大，石膏相对来说还偏小。但随着人们生活水平的提升和对房屋装修档次要求的提高，对石膏建材的需求预计将会越来越大。近年来，抹灰石膏、喷涂石膏、自流平石膏的应用量急剧增加就说明了这一点。</w:t>
      </w:r>
    </w:p>
    <w:p w14:paraId="1C7F4FCF" w14:textId="77777777" w:rsidR="00E80DC3" w:rsidRPr="00E80DC3" w:rsidRDefault="00E80DC3" w:rsidP="00E80DC3">
      <w:pPr>
        <w:spacing w:line="360" w:lineRule="auto"/>
        <w:ind w:firstLineChars="200" w:firstLine="480"/>
        <w:rPr>
          <w:rFonts w:ascii="宋体" w:cs="宋体"/>
          <w:lang w:val="zh-CN"/>
        </w:rPr>
      </w:pPr>
      <w:r>
        <w:rPr>
          <w:rFonts w:ascii="宋体" w:cs="宋体" w:hint="eastAsia"/>
          <w:lang w:val="zh-CN"/>
        </w:rPr>
        <w:t>纸面石膏板的发展速度非常快，为了实现转型升级、更上一层楼的长远发展目标，不但要规范现有市场，保证产品质量，而且纸面石膏板的应用还要向墙体这个战场发展，得到更大范围的应用，因此本标准的制定将有力促进企业</w:t>
      </w:r>
      <w:r w:rsidR="00132376">
        <w:rPr>
          <w:rFonts w:ascii="宋体" w:cs="宋体" w:hint="eastAsia"/>
          <w:lang w:val="zh-CN"/>
        </w:rPr>
        <w:t>绿色规范化生产</w:t>
      </w:r>
      <w:r>
        <w:rPr>
          <w:rFonts w:ascii="宋体" w:cs="宋体" w:hint="eastAsia"/>
          <w:lang w:val="zh-CN"/>
        </w:rPr>
        <w:t>，提升产品质量，实现优胜劣汰。</w:t>
      </w:r>
    </w:p>
    <w:p w14:paraId="5B256C33" w14:textId="77777777" w:rsidR="00F91990" w:rsidRDefault="00FB70FC">
      <w:pPr>
        <w:pStyle w:val="1"/>
      </w:pPr>
      <w:bookmarkStart w:id="25" w:name="_Toc26183"/>
      <w:r>
        <w:rPr>
          <w:rFonts w:hint="eastAsia"/>
        </w:rPr>
        <w:t>6</w:t>
      </w:r>
      <w:r>
        <w:t xml:space="preserve"> </w:t>
      </w:r>
      <w:r>
        <w:rPr>
          <w:rFonts w:hint="eastAsia"/>
        </w:rPr>
        <w:t>采用国际标准</w:t>
      </w:r>
      <w:bookmarkEnd w:id="25"/>
    </w:p>
    <w:p w14:paraId="45B4BC9D" w14:textId="77777777" w:rsidR="00F91990" w:rsidRDefault="00FB70FC">
      <w:pPr>
        <w:ind w:firstLineChars="200" w:firstLine="480"/>
      </w:pPr>
      <w:r>
        <w:rPr>
          <w:rFonts w:hint="eastAsia"/>
        </w:rPr>
        <w:t>无。</w:t>
      </w:r>
    </w:p>
    <w:p w14:paraId="41B4B5F1" w14:textId="77777777" w:rsidR="00F91990" w:rsidRDefault="00FB70FC">
      <w:pPr>
        <w:pStyle w:val="1"/>
      </w:pPr>
      <w:bookmarkStart w:id="26" w:name="_Toc32630"/>
      <w:r>
        <w:rPr>
          <w:rFonts w:hint="eastAsia"/>
        </w:rPr>
        <w:t>7</w:t>
      </w:r>
      <w:r>
        <w:t xml:space="preserve"> </w:t>
      </w:r>
      <w:r>
        <w:rPr>
          <w:rFonts w:hint="eastAsia"/>
        </w:rPr>
        <w:t>与现行相关法律、法规、规章及相关标准的协调</w:t>
      </w:r>
      <w:bookmarkEnd w:id="26"/>
    </w:p>
    <w:p w14:paraId="4CB4AF66" w14:textId="77777777" w:rsidR="00F91990" w:rsidRDefault="00FB70FC">
      <w:pPr>
        <w:spacing w:line="360" w:lineRule="auto"/>
        <w:ind w:firstLine="480"/>
        <w:rPr>
          <w:rFonts w:asciiTheme="minorEastAsia" w:eastAsiaTheme="minorEastAsia" w:hAnsiTheme="minorEastAsia"/>
          <w:color w:val="FF0000"/>
          <w:szCs w:val="28"/>
        </w:rPr>
      </w:pPr>
      <w:r>
        <w:rPr>
          <w:rFonts w:asciiTheme="minorEastAsia" w:eastAsiaTheme="minorEastAsia" w:hAnsiTheme="minorEastAsia" w:hint="eastAsia"/>
          <w:szCs w:val="28"/>
        </w:rPr>
        <w:t>本标准中内容均依照国内现行各类相关法律、法规、规章、标准予以要求。与现行相关法律、法规、规章及相关标准的协调一致。</w:t>
      </w:r>
    </w:p>
    <w:p w14:paraId="4AB9B585" w14:textId="77777777" w:rsidR="00F91990" w:rsidRDefault="00FB70FC">
      <w:pPr>
        <w:pStyle w:val="1"/>
      </w:pPr>
      <w:bookmarkStart w:id="27" w:name="_Toc4642"/>
      <w:r>
        <w:rPr>
          <w:rFonts w:hint="eastAsia"/>
        </w:rPr>
        <w:t>8</w:t>
      </w:r>
      <w:r>
        <w:t xml:space="preserve"> </w:t>
      </w:r>
      <w:r>
        <w:rPr>
          <w:rFonts w:hint="eastAsia"/>
        </w:rPr>
        <w:t>重大意见分歧的处理依据和结果</w:t>
      </w:r>
      <w:bookmarkEnd w:id="27"/>
    </w:p>
    <w:p w14:paraId="51758482" w14:textId="77777777" w:rsidR="00F91990" w:rsidRDefault="00FB70FC">
      <w:pPr>
        <w:spacing w:line="360" w:lineRule="auto"/>
        <w:ind w:firstLineChars="200" w:firstLine="480"/>
        <w:rPr>
          <w:rFonts w:asciiTheme="minorEastAsia" w:eastAsiaTheme="minorEastAsia" w:hAnsiTheme="minorEastAsia"/>
          <w:b/>
          <w:szCs w:val="28"/>
        </w:rPr>
      </w:pPr>
      <w:r>
        <w:rPr>
          <w:rFonts w:asciiTheme="minorEastAsia" w:eastAsiaTheme="minorEastAsia" w:hAnsiTheme="minorEastAsia" w:hint="eastAsia"/>
          <w:szCs w:val="28"/>
        </w:rPr>
        <w:t>在标准的编制过程中，广泛征求了行业相关单位和业内专家的意见和建议，主要针对标</w:t>
      </w:r>
      <w:r>
        <w:rPr>
          <w:rFonts w:asciiTheme="minorEastAsia" w:eastAsiaTheme="minorEastAsia" w:hAnsiTheme="minorEastAsia" w:hint="eastAsia"/>
          <w:szCs w:val="28"/>
        </w:rPr>
        <w:lastRenderedPageBreak/>
        <w:t>准规定中各项技术指标的要求范围做了深入研讨，各家单位和行业专家结合自身的工作经验和实验验证提出了作为数据支撑的有力依据，最终对标准要求达成一致。编制过程中对标准的主要内容并未产生重大意见分歧。</w:t>
      </w:r>
    </w:p>
    <w:p w14:paraId="24695D39" w14:textId="77777777" w:rsidR="00F91990" w:rsidRDefault="00FB70FC">
      <w:pPr>
        <w:pStyle w:val="1"/>
      </w:pPr>
      <w:bookmarkStart w:id="28" w:name="_Toc2080"/>
      <w:r>
        <w:rPr>
          <w:rFonts w:hint="eastAsia"/>
        </w:rPr>
        <w:t>9</w:t>
      </w:r>
      <w:r>
        <w:t xml:space="preserve"> </w:t>
      </w:r>
      <w:r>
        <w:rPr>
          <w:rFonts w:hint="eastAsia"/>
        </w:rPr>
        <w:t>标准性质的建议说明</w:t>
      </w:r>
      <w:bookmarkEnd w:id="28"/>
      <w:r>
        <w:rPr>
          <w:rFonts w:hint="eastAsia"/>
        </w:rPr>
        <w:t xml:space="preserve"> </w:t>
      </w:r>
    </w:p>
    <w:p w14:paraId="792A200E" w14:textId="77777777" w:rsidR="00F91990" w:rsidRDefault="00FB70FC">
      <w:pPr>
        <w:spacing w:line="360" w:lineRule="auto"/>
        <w:jc w:val="left"/>
        <w:rPr>
          <w:rFonts w:asciiTheme="minorEastAsia" w:eastAsiaTheme="minorEastAsia" w:hAnsiTheme="minorEastAsia"/>
          <w:szCs w:val="28"/>
        </w:rPr>
      </w:pPr>
      <w:r>
        <w:rPr>
          <w:rFonts w:asciiTheme="minorEastAsia" w:eastAsiaTheme="minorEastAsia" w:hAnsiTheme="minorEastAsia" w:hint="eastAsia"/>
          <w:szCs w:val="28"/>
        </w:rPr>
        <w:t xml:space="preserve">    建议《绿色设计产品评价技术规范 纸面石膏板》作为推荐性</w:t>
      </w:r>
      <w:r w:rsidRPr="007164E3">
        <w:rPr>
          <w:rFonts w:asciiTheme="minorEastAsia" w:eastAsiaTheme="minorEastAsia" w:hAnsiTheme="minorEastAsia" w:hint="eastAsia"/>
          <w:szCs w:val="28"/>
        </w:rPr>
        <w:t>标准发布实施。</w:t>
      </w:r>
    </w:p>
    <w:p w14:paraId="601CBCCF" w14:textId="77777777" w:rsidR="00F91990" w:rsidRDefault="00FB70FC">
      <w:pPr>
        <w:pStyle w:val="1"/>
      </w:pPr>
      <w:bookmarkStart w:id="29" w:name="_Toc533"/>
      <w:r>
        <w:rPr>
          <w:rFonts w:hint="eastAsia"/>
        </w:rPr>
        <w:t>1</w:t>
      </w:r>
      <w:r>
        <w:t xml:space="preserve">0 </w:t>
      </w:r>
      <w:r>
        <w:rPr>
          <w:rFonts w:hint="eastAsia"/>
        </w:rPr>
        <w:t>贯彻标准的措施建议</w:t>
      </w:r>
      <w:bookmarkEnd w:id="29"/>
    </w:p>
    <w:p w14:paraId="498437A0" w14:textId="77777777" w:rsidR="00F91990" w:rsidRDefault="00FB70FC">
      <w:pPr>
        <w:spacing w:line="360" w:lineRule="auto"/>
        <w:ind w:firstLine="480"/>
        <w:rPr>
          <w:rFonts w:asciiTheme="minorEastAsia" w:eastAsiaTheme="minorEastAsia" w:hAnsiTheme="minorEastAsia"/>
          <w:szCs w:val="28"/>
        </w:rPr>
      </w:pPr>
      <w:r>
        <w:rPr>
          <w:rFonts w:asciiTheme="minorEastAsia" w:eastAsiaTheme="minorEastAsia" w:hAnsiTheme="minorEastAsia" w:hint="eastAsia"/>
          <w:szCs w:val="28"/>
        </w:rPr>
        <w:t>目前国内</w:t>
      </w:r>
      <w:r w:rsidR="00192A92">
        <w:rPr>
          <w:rFonts w:asciiTheme="minorEastAsia" w:eastAsiaTheme="minorEastAsia" w:hAnsiTheme="minorEastAsia" w:hint="eastAsia"/>
          <w:szCs w:val="28"/>
        </w:rPr>
        <w:t>纸面石膏板</w:t>
      </w:r>
      <w:r>
        <w:rPr>
          <w:rFonts w:asciiTheme="minorEastAsia" w:eastAsiaTheme="minorEastAsia" w:hAnsiTheme="minorEastAsia" w:hint="eastAsia"/>
          <w:szCs w:val="28"/>
        </w:rPr>
        <w:t>行业没有一个可以指导</w:t>
      </w:r>
      <w:r w:rsidR="00132376">
        <w:rPr>
          <w:rFonts w:asciiTheme="minorEastAsia" w:eastAsiaTheme="minorEastAsia" w:hAnsiTheme="minorEastAsia" w:hint="eastAsia"/>
          <w:szCs w:val="28"/>
        </w:rPr>
        <w:t>绿色设计产品规范生产的</w:t>
      </w:r>
      <w:r>
        <w:rPr>
          <w:rFonts w:asciiTheme="minorEastAsia" w:eastAsiaTheme="minorEastAsia" w:hAnsiTheme="minorEastAsia" w:hint="eastAsia"/>
          <w:szCs w:val="28"/>
        </w:rPr>
        <w:t>统一的标准，产品以哪些性能进行评价、评价方法、指标是什么，给企业和消费者带来困扰，个别企业对于产品的不当宣传、产品质量参差不齐、内部无序竞争等问题严重阻碍了行业的健康发展。</w:t>
      </w:r>
    </w:p>
    <w:p w14:paraId="7056DA93" w14:textId="77777777" w:rsidR="00F91990" w:rsidRDefault="00FB70FC">
      <w:pPr>
        <w:spacing w:line="360" w:lineRule="auto"/>
        <w:ind w:firstLine="480"/>
        <w:rPr>
          <w:rFonts w:ascii="宋体" w:hAnsi="宋体"/>
          <w:szCs w:val="28"/>
        </w:rPr>
      </w:pPr>
      <w:r>
        <w:rPr>
          <w:rFonts w:asciiTheme="minorEastAsia" w:eastAsiaTheme="minorEastAsia" w:hAnsiTheme="minorEastAsia" w:hint="eastAsia"/>
          <w:szCs w:val="28"/>
        </w:rPr>
        <w:t>建议在本标准正式出台后，各生产厂家、科研单位、检测机构以及地方管理部门能够依据本标准中的相关规定对</w:t>
      </w:r>
      <w:r w:rsidR="00192A92">
        <w:rPr>
          <w:rFonts w:asciiTheme="minorEastAsia" w:eastAsiaTheme="minorEastAsia" w:hAnsiTheme="minorEastAsia" w:hint="eastAsia"/>
          <w:szCs w:val="28"/>
        </w:rPr>
        <w:t>纸面石膏板</w:t>
      </w:r>
      <w:r w:rsidR="00132376">
        <w:rPr>
          <w:rFonts w:asciiTheme="minorEastAsia" w:eastAsiaTheme="minorEastAsia" w:hAnsiTheme="minorEastAsia" w:hint="eastAsia"/>
          <w:szCs w:val="28"/>
        </w:rPr>
        <w:t>绿色设计产品</w:t>
      </w:r>
      <w:r>
        <w:rPr>
          <w:rFonts w:asciiTheme="minorEastAsia" w:eastAsiaTheme="minorEastAsia" w:hAnsiTheme="minorEastAsia" w:hint="eastAsia"/>
          <w:szCs w:val="28"/>
        </w:rPr>
        <w:t>进行统一的评价和管理。</w:t>
      </w:r>
      <w:r>
        <w:rPr>
          <w:rFonts w:ascii="宋体" w:hAnsi="宋体" w:hint="eastAsia"/>
          <w:szCs w:val="28"/>
        </w:rPr>
        <w:t>具体实施措施建议如下：</w:t>
      </w:r>
    </w:p>
    <w:p w14:paraId="4F0C375B" w14:textId="77777777" w:rsidR="00F91990" w:rsidRDefault="00FB70FC">
      <w:pPr>
        <w:spacing w:line="360" w:lineRule="auto"/>
        <w:ind w:firstLine="480"/>
        <w:rPr>
          <w:rFonts w:ascii="宋体" w:hAnsi="宋体"/>
          <w:szCs w:val="28"/>
        </w:rPr>
      </w:pPr>
      <w:r>
        <w:rPr>
          <w:rFonts w:ascii="宋体" w:hAnsi="宋体" w:hint="eastAsia"/>
          <w:szCs w:val="28"/>
        </w:rPr>
        <w:t>（1）加大标准宣传力度，提高认知度，建立信息公共平台，将有参考价值的案例、好的做法和经验等在行业内部公开发布，引起有关部门领导和相关企业单位的重视，使相关单位能够积极主动的购买标准和资料、参加培训、结合本单位实际情况学习研究标准并准备贯彻实施标准。</w:t>
      </w:r>
    </w:p>
    <w:p w14:paraId="22B484F0" w14:textId="77777777" w:rsidR="00F91990" w:rsidRDefault="00FB70FC">
      <w:pPr>
        <w:spacing w:line="360" w:lineRule="auto"/>
        <w:ind w:firstLine="480"/>
        <w:rPr>
          <w:rFonts w:ascii="宋体" w:hAnsi="宋体"/>
          <w:szCs w:val="28"/>
        </w:rPr>
      </w:pPr>
      <w:r>
        <w:rPr>
          <w:rFonts w:ascii="宋体" w:hAnsi="宋体" w:hint="eastAsia"/>
          <w:szCs w:val="28"/>
        </w:rPr>
        <w:t>（2）标准归口单位进行贯标指导，组织标准宣贯培训班，由标准制定人员主讲。设立专门的答疑或咨询部门或网站，为贯标企业排忧解难，组织有关人员积极参加行业协会组织的各项活动，培训班等。及时了解标准制、修订信息。</w:t>
      </w:r>
    </w:p>
    <w:p w14:paraId="025CADBA" w14:textId="77777777" w:rsidR="00F91990" w:rsidRDefault="00FB70FC">
      <w:pPr>
        <w:spacing w:line="360" w:lineRule="auto"/>
        <w:ind w:firstLine="480"/>
        <w:rPr>
          <w:rFonts w:ascii="宋体" w:hAnsi="宋体"/>
          <w:szCs w:val="28"/>
        </w:rPr>
      </w:pPr>
      <w:r>
        <w:rPr>
          <w:rFonts w:ascii="宋体" w:hAnsi="宋体" w:hint="eastAsia"/>
          <w:szCs w:val="28"/>
        </w:rPr>
        <w:t>（3）鼓励行业相关企业成立标准贯彻实施小组，组员由标准化技术人员、产品主管设计人员、工艺主管设计人员、检验人员、车间技术人员等工作人员组成，进行明确的分工合作，适时组织标准宣贯会，使有关人员拥有标准、了解标准、熟悉标准，执行标准。产品主管设计人员、工艺主管设计人员、检验人员、车间技术人员、操作人员均须按照细则要求进行相应工作。</w:t>
      </w:r>
    </w:p>
    <w:p w14:paraId="38817770" w14:textId="77777777" w:rsidR="00F91990" w:rsidRDefault="00FB70FC">
      <w:pPr>
        <w:spacing w:line="360" w:lineRule="auto"/>
        <w:ind w:firstLine="480"/>
        <w:rPr>
          <w:rFonts w:asciiTheme="minorEastAsia" w:eastAsiaTheme="minorEastAsia" w:hAnsiTheme="minorEastAsia"/>
          <w:b/>
          <w:szCs w:val="28"/>
        </w:rPr>
      </w:pPr>
      <w:r>
        <w:rPr>
          <w:rFonts w:ascii="宋体" w:hAnsi="宋体" w:hint="eastAsia"/>
          <w:szCs w:val="28"/>
        </w:rPr>
        <w:t>（4）标准化技术人员全面负责贯标实施工作，跟踪服务对贯标中出现的技术问题进行协调处理作好贯标记录，并进行长期监督检查工作。</w:t>
      </w:r>
    </w:p>
    <w:p w14:paraId="59CFC660" w14:textId="77777777" w:rsidR="00F91990" w:rsidRDefault="00FB70FC">
      <w:pPr>
        <w:pStyle w:val="1"/>
      </w:pPr>
      <w:bookmarkStart w:id="30" w:name="_Toc3741"/>
      <w:r>
        <w:rPr>
          <w:rFonts w:hint="eastAsia"/>
        </w:rPr>
        <w:t>1</w:t>
      </w:r>
      <w:r>
        <w:t xml:space="preserve">1 </w:t>
      </w:r>
      <w:r>
        <w:rPr>
          <w:rFonts w:hint="eastAsia"/>
        </w:rPr>
        <w:t>废止现行有关标准的建议</w:t>
      </w:r>
      <w:bookmarkEnd w:id="30"/>
    </w:p>
    <w:p w14:paraId="12FA34AF" w14:textId="77777777" w:rsidR="00F91990" w:rsidRDefault="00FB70FC">
      <w:pPr>
        <w:spacing w:line="360" w:lineRule="auto"/>
        <w:ind w:firstLine="480"/>
        <w:jc w:val="left"/>
        <w:rPr>
          <w:rFonts w:asciiTheme="minorEastAsia" w:eastAsiaTheme="minorEastAsia" w:hAnsiTheme="minorEastAsia"/>
          <w:szCs w:val="28"/>
        </w:rPr>
      </w:pPr>
      <w:r>
        <w:rPr>
          <w:rFonts w:asciiTheme="minorEastAsia" w:eastAsiaTheme="minorEastAsia" w:hAnsiTheme="minorEastAsia" w:hint="eastAsia"/>
          <w:szCs w:val="28"/>
        </w:rPr>
        <w:t>无。</w:t>
      </w:r>
    </w:p>
    <w:p w14:paraId="23C3CEF4" w14:textId="77777777" w:rsidR="00F91990" w:rsidRDefault="00FB70FC">
      <w:pPr>
        <w:pStyle w:val="1"/>
      </w:pPr>
      <w:bookmarkStart w:id="31" w:name="_Toc3905"/>
      <w:r>
        <w:rPr>
          <w:rFonts w:hint="eastAsia"/>
        </w:rPr>
        <w:lastRenderedPageBreak/>
        <w:t>1</w:t>
      </w:r>
      <w:r>
        <w:t xml:space="preserve">2 </w:t>
      </w:r>
      <w:r>
        <w:rPr>
          <w:rFonts w:hint="eastAsia"/>
        </w:rPr>
        <w:t>其他应说明的事项</w:t>
      </w:r>
      <w:bookmarkEnd w:id="31"/>
    </w:p>
    <w:p w14:paraId="29E73504" w14:textId="77777777" w:rsidR="00132376" w:rsidRDefault="00FB70FC" w:rsidP="00132376">
      <w:pPr>
        <w:spacing w:line="360" w:lineRule="auto"/>
        <w:ind w:firstLine="495"/>
        <w:jc w:val="left"/>
        <w:rPr>
          <w:rFonts w:asciiTheme="minorEastAsia" w:eastAsiaTheme="minorEastAsia" w:hAnsiTheme="minorEastAsia"/>
          <w:szCs w:val="28"/>
        </w:rPr>
      </w:pPr>
      <w:r>
        <w:rPr>
          <w:rFonts w:asciiTheme="minorEastAsia" w:eastAsiaTheme="minorEastAsia" w:hAnsiTheme="minorEastAsia" w:hint="eastAsia"/>
          <w:szCs w:val="28"/>
        </w:rPr>
        <w:t>无。</w:t>
      </w:r>
    </w:p>
    <w:p w14:paraId="25E9B425" w14:textId="77777777" w:rsidR="00F91990" w:rsidRDefault="00FB70FC" w:rsidP="007164E3">
      <w:pPr>
        <w:pStyle w:val="1"/>
      </w:pPr>
      <w:bookmarkStart w:id="32" w:name="_Toc6737"/>
      <w:r>
        <w:rPr>
          <w:rFonts w:hint="eastAsia"/>
        </w:rPr>
        <w:t>附录</w:t>
      </w:r>
      <w:bookmarkEnd w:id="32"/>
    </w:p>
    <w:p w14:paraId="11B0B32E" w14:textId="77777777" w:rsidR="00132376" w:rsidRPr="00132376" w:rsidRDefault="00132376" w:rsidP="00132376">
      <w:pPr>
        <w:spacing w:line="360" w:lineRule="auto"/>
        <w:ind w:firstLine="495"/>
        <w:jc w:val="left"/>
        <w:rPr>
          <w:rFonts w:asciiTheme="minorEastAsia" w:eastAsiaTheme="minorEastAsia" w:hAnsiTheme="minorEastAsia"/>
          <w:szCs w:val="28"/>
        </w:rPr>
      </w:pPr>
      <w:r w:rsidRPr="00132376">
        <w:rPr>
          <w:rFonts w:asciiTheme="minorEastAsia" w:eastAsiaTheme="minorEastAsia" w:hAnsiTheme="minorEastAsia" w:hint="eastAsia"/>
          <w:szCs w:val="28"/>
        </w:rPr>
        <w:t>无。</w:t>
      </w:r>
    </w:p>
    <w:sectPr w:rsidR="00132376" w:rsidRPr="00132376" w:rsidSect="00855D3F">
      <w:footerReference w:type="default" r:id="rId9"/>
      <w:pgSz w:w="11906" w:h="16838"/>
      <w:pgMar w:top="1134" w:right="1134" w:bottom="1134" w:left="1304" w:header="851" w:footer="992"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2E207" w14:textId="77777777" w:rsidR="00D024E8" w:rsidRDefault="00D024E8">
      <w:r>
        <w:separator/>
      </w:r>
    </w:p>
  </w:endnote>
  <w:endnote w:type="continuationSeparator" w:id="0">
    <w:p w14:paraId="5C575818" w14:textId="77777777" w:rsidR="00D024E8" w:rsidRDefault="00D0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BC97" w14:textId="77777777" w:rsidR="00453FC6" w:rsidRDefault="00453FC6">
    <w:pPr>
      <w:pStyle w:val="afd"/>
      <w:jc w:val="right"/>
    </w:pPr>
    <w:r>
      <w:fldChar w:fldCharType="begin"/>
    </w:r>
    <w:r>
      <w:instrText xml:space="preserve"> PAGE   \* MERGEFORMAT </w:instrText>
    </w:r>
    <w:r>
      <w:fldChar w:fldCharType="separate"/>
    </w:r>
    <w:r>
      <w:rPr>
        <w:lang w:val="zh-CN"/>
      </w:rPr>
      <w:t>5</w:t>
    </w:r>
    <w:r>
      <w:rPr>
        <w:lang w:val="zh-CN"/>
      </w:rPr>
      <w:fldChar w:fldCharType="end"/>
    </w:r>
  </w:p>
  <w:p w14:paraId="3BC9A08E" w14:textId="77777777" w:rsidR="00453FC6" w:rsidRDefault="00453FC6">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0A655" w14:textId="77777777" w:rsidR="00D024E8" w:rsidRDefault="00D024E8">
      <w:r>
        <w:separator/>
      </w:r>
    </w:p>
  </w:footnote>
  <w:footnote w:type="continuationSeparator" w:id="0">
    <w:p w14:paraId="16B12AE6" w14:textId="77777777" w:rsidR="00D024E8" w:rsidRDefault="00D02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427D6C"/>
    <w:multiLevelType w:val="singleLevel"/>
    <w:tmpl w:val="A7427D6C"/>
    <w:lvl w:ilvl="0">
      <w:start w:val="1"/>
      <w:numFmt w:val="decimal"/>
      <w:suff w:val="nothing"/>
      <w:lvlText w:val="（%1）"/>
      <w:lvlJc w:val="left"/>
    </w:lvl>
  </w:abstractNum>
  <w:abstractNum w:abstractNumId="1" w15:restartNumberingAfterBreak="0">
    <w:nsid w:val="CECE1977"/>
    <w:multiLevelType w:val="singleLevel"/>
    <w:tmpl w:val="CECE1977"/>
    <w:lvl w:ilvl="0">
      <w:start w:val="1"/>
      <w:numFmt w:val="lowerLetter"/>
      <w:suff w:val="space"/>
      <w:lvlText w:val="%1）"/>
      <w:lvlJc w:val="left"/>
    </w:lvl>
  </w:abstractNum>
  <w:abstractNum w:abstractNumId="2" w15:restartNumberingAfterBreak="0">
    <w:nsid w:val="D4BEA0D3"/>
    <w:multiLevelType w:val="singleLevel"/>
    <w:tmpl w:val="D4BEA0D3"/>
    <w:lvl w:ilvl="0">
      <w:start w:val="4"/>
      <w:numFmt w:val="decimal"/>
      <w:suff w:val="nothing"/>
      <w:lvlText w:val="（%1）"/>
      <w:lvlJc w:val="left"/>
    </w:lvl>
  </w:abstractNum>
  <w:abstractNum w:abstractNumId="3" w15:restartNumberingAfterBreak="0">
    <w:nsid w:val="0000000F"/>
    <w:multiLevelType w:val="multilevel"/>
    <w:tmpl w:val="0000000F"/>
    <w:lvl w:ilvl="0">
      <w:start w:val="1"/>
      <w:numFmt w:val="decimal"/>
      <w:suff w:val="nothing"/>
      <w:lvlText w:val="%1　"/>
      <w:lvlJc w:val="left"/>
      <w:pPr>
        <w:ind w:left="284" w:firstLine="0"/>
      </w:pPr>
      <w:rPr>
        <w:rFonts w:ascii="黑体" w:eastAsia="黑体" w:hAnsi="Times New Roman" w:hint="eastAsia"/>
        <w:b w:val="0"/>
        <w:i w:val="0"/>
        <w:sz w:val="21"/>
        <w:szCs w:val="21"/>
      </w:rPr>
    </w:lvl>
    <w:lvl w:ilvl="1">
      <w:start w:val="1"/>
      <w:numFmt w:val="decimal"/>
      <w:suff w:val="nothing"/>
      <w:lvlText w:val="%1.%2　"/>
      <w:lvlJc w:val="left"/>
      <w:pPr>
        <w:ind w:left="2411"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00000017"/>
    <w:multiLevelType w:val="multilevel"/>
    <w:tmpl w:val="00000017"/>
    <w:lvl w:ilvl="0">
      <w:start w:val="1"/>
      <w:numFmt w:val="upperLetter"/>
      <w:pStyle w:val="a"/>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15:restartNumberingAfterBreak="0">
    <w:nsid w:val="0AE367E9"/>
    <w:multiLevelType w:val="multilevel"/>
    <w:tmpl w:val="0AE367E9"/>
    <w:lvl w:ilvl="0">
      <w:start w:val="1"/>
      <w:numFmt w:val="none"/>
      <w:pStyle w:val="a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10E129BF"/>
    <w:multiLevelType w:val="hybridMultilevel"/>
    <w:tmpl w:val="CECE3ADE"/>
    <w:lvl w:ilvl="0" w:tplc="9D32292C">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3F047CD"/>
    <w:multiLevelType w:val="hybridMultilevel"/>
    <w:tmpl w:val="7294F99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15:restartNumberingAfterBreak="0">
    <w:nsid w:val="49DD6F04"/>
    <w:multiLevelType w:val="multilevel"/>
    <w:tmpl w:val="49DD6F04"/>
    <w:lvl w:ilvl="0">
      <w:start w:val="1"/>
      <w:numFmt w:val="decimal"/>
      <w:suff w:val="nothing"/>
      <w:lvlText w:val="%1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14:shadow w14:blurRad="0" w14:dist="0" w14:dir="0" w14:sx="0" w14:sy="0" w14:kx="0" w14:ky="0" w14:algn="none">
          <w14:srgbClr w14:val="000000"/>
        </w14:shadow>
      </w:rPr>
    </w:lvl>
    <w:lvl w:ilvl="1">
      <w:start w:val="1"/>
      <w:numFmt w:val="decimal"/>
      <w:suff w:val="nothing"/>
      <w:lvlText w:val="%1.%2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14:shadow w14:blurRad="0" w14:dist="0" w14:dir="0" w14:sx="0" w14:sy="0" w14:kx="0" w14:ky="0" w14:algn="none">
          <w14:srgbClr w14:val="000000"/>
        </w14:shadow>
      </w:rPr>
    </w:lvl>
    <w:lvl w:ilvl="2">
      <w:start w:val="1"/>
      <w:numFmt w:val="decimal"/>
      <w:suff w:val="nothing"/>
      <w:lvlText w:val="%1.%2.%3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14:shadow w14:blurRad="0" w14:dist="0" w14:dir="0" w14:sx="0" w14:sy="0" w14:kx="0" w14:ky="0" w14:algn="none">
          <w14:srgbClr w14:val="000000"/>
        </w14:shadow>
      </w:rPr>
    </w:lvl>
    <w:lvl w:ilvl="3">
      <w:start w:val="1"/>
      <w:numFmt w:val="decimal"/>
      <w:suff w:val="nothing"/>
      <w:lvlText w:val="%1.%2.%3.%4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14:shadow w14:blurRad="0" w14:dist="0" w14:dir="0" w14:sx="0" w14:sy="0" w14:kx="0" w14:ky="0" w14:algn="none">
          <w14:srgbClr w14:val="000000"/>
        </w14:shadow>
      </w:rPr>
    </w:lvl>
    <w:lvl w:ilvl="4">
      <w:start w:val="1"/>
      <w:numFmt w:val="decimal"/>
      <w:suff w:val="nothing"/>
      <w:lvlText w:val="%1.%2.%3.%4.%5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14:shadow w14:blurRad="0" w14:dist="0" w14:dir="0" w14:sx="0" w14:sy="0" w14:kx="0" w14:ky="0" w14:algn="none">
          <w14:srgbClr w14:val="000000"/>
        </w14:shadow>
      </w:rPr>
    </w:lvl>
    <w:lvl w:ilvl="5">
      <w:start w:val="1"/>
      <w:numFmt w:val="decimal"/>
      <w:suff w:val="nothing"/>
      <w:lvlText w:val="%1.%2.%3.%4.%5.%6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14:shadow w14:blurRad="0" w14:dist="0" w14:dir="0" w14:sx="0" w14:sy="0" w14:kx="0" w14:ky="0" w14:algn="none">
          <w14:srgbClr w14:val="000000"/>
        </w14:shadow>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9" w15:restartNumberingAfterBreak="0">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15:restartNumberingAfterBreak="0">
    <w:nsid w:val="59137463"/>
    <w:multiLevelType w:val="hybridMultilevel"/>
    <w:tmpl w:val="2884BDE2"/>
    <w:lvl w:ilvl="0" w:tplc="67A815E4">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5AF05470"/>
    <w:multiLevelType w:val="singleLevel"/>
    <w:tmpl w:val="5AF05470"/>
    <w:lvl w:ilvl="0">
      <w:start w:val="2"/>
      <w:numFmt w:val="decimal"/>
      <w:suff w:val="nothing"/>
      <w:lvlText w:val="（%1）"/>
      <w:lvlJc w:val="left"/>
    </w:lvl>
  </w:abstractNum>
  <w:abstractNum w:abstractNumId="12" w15:restartNumberingAfterBreak="0">
    <w:nsid w:val="5AF05491"/>
    <w:multiLevelType w:val="singleLevel"/>
    <w:tmpl w:val="5AF05491"/>
    <w:lvl w:ilvl="0">
      <w:start w:val="1"/>
      <w:numFmt w:val="lowerLetter"/>
      <w:suff w:val="nothing"/>
      <w:lvlText w:val="（%1）"/>
      <w:lvlJc w:val="left"/>
    </w:lvl>
  </w:abstractNum>
  <w:abstractNum w:abstractNumId="13" w15:restartNumberingAfterBreak="0">
    <w:nsid w:val="5AFF01C8"/>
    <w:multiLevelType w:val="singleLevel"/>
    <w:tmpl w:val="5AFF01C8"/>
    <w:lvl w:ilvl="0">
      <w:start w:val="2"/>
      <w:numFmt w:val="decimal"/>
      <w:suff w:val="nothing"/>
      <w:lvlText w:val="%1 "/>
      <w:lvlJc w:val="left"/>
    </w:lvl>
  </w:abstractNum>
  <w:abstractNum w:abstractNumId="14" w15:restartNumberingAfterBreak="0">
    <w:nsid w:val="5AFF01E4"/>
    <w:multiLevelType w:val="singleLevel"/>
    <w:tmpl w:val="5AFF01E4"/>
    <w:lvl w:ilvl="0">
      <w:start w:val="2"/>
      <w:numFmt w:val="decimal"/>
      <w:suff w:val="nothing"/>
      <w:lvlText w:val="%1 "/>
      <w:lvlJc w:val="left"/>
    </w:lvl>
  </w:abstractNum>
  <w:abstractNum w:abstractNumId="15" w15:restartNumberingAfterBreak="0">
    <w:nsid w:val="5B0B6972"/>
    <w:multiLevelType w:val="singleLevel"/>
    <w:tmpl w:val="5B0B6972"/>
    <w:lvl w:ilvl="0">
      <w:start w:val="1"/>
      <w:numFmt w:val="decimal"/>
      <w:suff w:val="nothing"/>
      <w:lvlText w:val="%1、"/>
      <w:lvlJc w:val="left"/>
    </w:lvl>
  </w:abstractNum>
  <w:abstractNum w:abstractNumId="16" w15:restartNumberingAfterBreak="0">
    <w:nsid w:val="5B0B6A87"/>
    <w:multiLevelType w:val="singleLevel"/>
    <w:tmpl w:val="5B0B6A87"/>
    <w:lvl w:ilvl="0">
      <w:start w:val="1"/>
      <w:numFmt w:val="decimal"/>
      <w:suff w:val="nothing"/>
      <w:lvlText w:val="%1、"/>
      <w:lvlJc w:val="left"/>
    </w:lvl>
  </w:abstractNum>
  <w:abstractNum w:abstractNumId="17" w15:restartNumberingAfterBreak="0">
    <w:nsid w:val="60B55DC2"/>
    <w:multiLevelType w:val="multilevel"/>
    <w:tmpl w:val="08DC3526"/>
    <w:lvl w:ilvl="0">
      <w:start w:val="1"/>
      <w:numFmt w:val="upperLetter"/>
      <w:pStyle w:val="a8"/>
      <w:lvlText w:val="%1"/>
      <w:lvlJc w:val="left"/>
      <w:pPr>
        <w:tabs>
          <w:tab w:val="num" w:pos="0"/>
        </w:tabs>
        <w:ind w:left="0" w:hanging="425"/>
      </w:pPr>
      <w:rPr>
        <w:rFonts w:hint="eastAsia"/>
      </w:rPr>
    </w:lvl>
    <w:lvl w:ilvl="1">
      <w:start w:val="1"/>
      <w:numFmt w:val="decimal"/>
      <w:pStyle w:val="a9"/>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8" w15:restartNumberingAfterBreak="0">
    <w:nsid w:val="646260FA"/>
    <w:multiLevelType w:val="multilevel"/>
    <w:tmpl w:val="646260FA"/>
    <w:lvl w:ilvl="0">
      <w:start w:val="1"/>
      <w:numFmt w:val="decimal"/>
      <w:pStyle w:val="a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9" w15:restartNumberingAfterBreak="0">
    <w:nsid w:val="6CEA2025"/>
    <w:multiLevelType w:val="multilevel"/>
    <w:tmpl w:val="6CEA2025"/>
    <w:lvl w:ilvl="0">
      <w:start w:val="1"/>
      <w:numFmt w:val="none"/>
      <w:pStyle w:val="ab"/>
      <w:suff w:val="nothing"/>
      <w:lvlText w:val="%1"/>
      <w:lvlJc w:val="left"/>
      <w:pPr>
        <w:ind w:left="0" w:firstLine="0"/>
      </w:pPr>
      <w:rPr>
        <w:rFonts w:ascii="Times New Roman" w:hAnsi="Times New Roman" w:hint="default"/>
        <w:b/>
        <w:i w:val="0"/>
        <w:sz w:val="21"/>
      </w:rPr>
    </w:lvl>
    <w:lvl w:ilvl="1">
      <w:start w:val="1"/>
      <w:numFmt w:val="decimal"/>
      <w:pStyle w:val="ac"/>
      <w:suff w:val="nothing"/>
      <w:lvlText w:val="%1%2　"/>
      <w:lvlJc w:val="left"/>
      <w:pPr>
        <w:ind w:left="0" w:firstLine="0"/>
      </w:pPr>
      <w:rPr>
        <w:rFonts w:ascii="黑体" w:eastAsia="黑体" w:hAnsi="Times New Roman" w:hint="eastAsia"/>
        <w:b w:val="0"/>
        <w:i w:val="0"/>
        <w:sz w:val="21"/>
      </w:rPr>
    </w:lvl>
    <w:lvl w:ilvl="2">
      <w:start w:val="1"/>
      <w:numFmt w:val="decimal"/>
      <w:pStyle w:val="ad"/>
      <w:suff w:val="nothing"/>
      <w:lvlText w:val="%1%2.%3　"/>
      <w:lvlJc w:val="left"/>
      <w:pPr>
        <w:ind w:left="0" w:firstLine="0"/>
      </w:pPr>
      <w:rPr>
        <w:rFonts w:ascii="黑体" w:eastAsia="黑体" w:hAnsi="Times New Roman" w:hint="eastAsia"/>
        <w:b w:val="0"/>
        <w:i w:val="0"/>
        <w:sz w:val="21"/>
      </w:rPr>
    </w:lvl>
    <w:lvl w:ilvl="3">
      <w:start w:val="1"/>
      <w:numFmt w:val="decimal"/>
      <w:pStyle w:val="ae"/>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9"/>
  </w:num>
  <w:num w:numId="2">
    <w:abstractNumId w:val="5"/>
  </w:num>
  <w:num w:numId="3">
    <w:abstractNumId w:val="18"/>
  </w:num>
  <w:num w:numId="4">
    <w:abstractNumId w:val="9"/>
  </w:num>
  <w:num w:numId="5">
    <w:abstractNumId w:val="0"/>
  </w:num>
  <w:num w:numId="6">
    <w:abstractNumId w:val="2"/>
  </w:num>
  <w:num w:numId="7">
    <w:abstractNumId w:val="11"/>
  </w:num>
  <w:num w:numId="8">
    <w:abstractNumId w:val="12"/>
  </w:num>
  <w:num w:numId="9">
    <w:abstractNumId w:val="1"/>
  </w:num>
  <w:num w:numId="10">
    <w:abstractNumId w:val="13"/>
  </w:num>
  <w:num w:numId="11">
    <w:abstractNumId w:val="14"/>
  </w:num>
  <w:num w:numId="12">
    <w:abstractNumId w:val="15"/>
  </w:num>
  <w:num w:numId="13">
    <w:abstractNumId w:val="16"/>
  </w:num>
  <w:num w:numId="14">
    <w:abstractNumId w:val="4"/>
  </w:num>
  <w:num w:numId="15">
    <w:abstractNumId w:val="7"/>
  </w:num>
  <w:num w:numId="16">
    <w:abstractNumId w:val="3"/>
  </w:num>
  <w:num w:numId="17">
    <w:abstractNumId w:val="8"/>
  </w:num>
  <w:num w:numId="18">
    <w:abstractNumId w:val="10"/>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grammar="clean"/>
  <w:defaultTabStop w:val="420"/>
  <w:drawingGridHorizontalSpacing w:val="120"/>
  <w:drawingGridVerticalSpacing w:val="16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0F"/>
    <w:rsid w:val="000001E5"/>
    <w:rsid w:val="00000A35"/>
    <w:rsid w:val="000022B1"/>
    <w:rsid w:val="00002EEC"/>
    <w:rsid w:val="00003AFF"/>
    <w:rsid w:val="00010A8B"/>
    <w:rsid w:val="000129F4"/>
    <w:rsid w:val="00013B79"/>
    <w:rsid w:val="000155C5"/>
    <w:rsid w:val="00015A6C"/>
    <w:rsid w:val="000166C4"/>
    <w:rsid w:val="00017084"/>
    <w:rsid w:val="00017C80"/>
    <w:rsid w:val="00020265"/>
    <w:rsid w:val="00020415"/>
    <w:rsid w:val="00024525"/>
    <w:rsid w:val="00027763"/>
    <w:rsid w:val="00030247"/>
    <w:rsid w:val="0003190D"/>
    <w:rsid w:val="00031DAF"/>
    <w:rsid w:val="000354EE"/>
    <w:rsid w:val="00037C38"/>
    <w:rsid w:val="0004092A"/>
    <w:rsid w:val="00040A03"/>
    <w:rsid w:val="000434B8"/>
    <w:rsid w:val="000455BE"/>
    <w:rsid w:val="00045870"/>
    <w:rsid w:val="00045E4A"/>
    <w:rsid w:val="00056209"/>
    <w:rsid w:val="00056E5B"/>
    <w:rsid w:val="000618F5"/>
    <w:rsid w:val="00062D78"/>
    <w:rsid w:val="00062F18"/>
    <w:rsid w:val="00063AB8"/>
    <w:rsid w:val="000658C5"/>
    <w:rsid w:val="00071468"/>
    <w:rsid w:val="00071497"/>
    <w:rsid w:val="00073FF9"/>
    <w:rsid w:val="000756E4"/>
    <w:rsid w:val="00076334"/>
    <w:rsid w:val="00076EB0"/>
    <w:rsid w:val="0008016C"/>
    <w:rsid w:val="000821A1"/>
    <w:rsid w:val="00083D72"/>
    <w:rsid w:val="00084FF3"/>
    <w:rsid w:val="00085FD8"/>
    <w:rsid w:val="0008622A"/>
    <w:rsid w:val="00090AAF"/>
    <w:rsid w:val="00090BB7"/>
    <w:rsid w:val="00092504"/>
    <w:rsid w:val="00092B00"/>
    <w:rsid w:val="00092C34"/>
    <w:rsid w:val="000973F8"/>
    <w:rsid w:val="000A2A34"/>
    <w:rsid w:val="000A3998"/>
    <w:rsid w:val="000A4C17"/>
    <w:rsid w:val="000A61FC"/>
    <w:rsid w:val="000A7210"/>
    <w:rsid w:val="000B0A70"/>
    <w:rsid w:val="000B1507"/>
    <w:rsid w:val="000B226A"/>
    <w:rsid w:val="000B4363"/>
    <w:rsid w:val="000B43D5"/>
    <w:rsid w:val="000B489F"/>
    <w:rsid w:val="000B5D25"/>
    <w:rsid w:val="000C3198"/>
    <w:rsid w:val="000C32D4"/>
    <w:rsid w:val="000C35B5"/>
    <w:rsid w:val="000C53E0"/>
    <w:rsid w:val="000C5E7B"/>
    <w:rsid w:val="000E1B6C"/>
    <w:rsid w:val="000E218D"/>
    <w:rsid w:val="000E4AE2"/>
    <w:rsid w:val="000F19D8"/>
    <w:rsid w:val="000F1B97"/>
    <w:rsid w:val="000F3C33"/>
    <w:rsid w:val="000F4A3B"/>
    <w:rsid w:val="0010305D"/>
    <w:rsid w:val="001036AD"/>
    <w:rsid w:val="001050DA"/>
    <w:rsid w:val="001064D7"/>
    <w:rsid w:val="00106FCC"/>
    <w:rsid w:val="00111084"/>
    <w:rsid w:val="00113794"/>
    <w:rsid w:val="00115B5E"/>
    <w:rsid w:val="00116CCD"/>
    <w:rsid w:val="00117C75"/>
    <w:rsid w:val="00122E38"/>
    <w:rsid w:val="00123381"/>
    <w:rsid w:val="00124C46"/>
    <w:rsid w:val="0012660A"/>
    <w:rsid w:val="00126D94"/>
    <w:rsid w:val="0012788F"/>
    <w:rsid w:val="00131914"/>
    <w:rsid w:val="00132376"/>
    <w:rsid w:val="0013245B"/>
    <w:rsid w:val="00134A81"/>
    <w:rsid w:val="00135688"/>
    <w:rsid w:val="0014686E"/>
    <w:rsid w:val="00147B81"/>
    <w:rsid w:val="00150ABB"/>
    <w:rsid w:val="001532ED"/>
    <w:rsid w:val="001602C5"/>
    <w:rsid w:val="0016215B"/>
    <w:rsid w:val="001622C0"/>
    <w:rsid w:val="00162784"/>
    <w:rsid w:val="0016491D"/>
    <w:rsid w:val="00167CE9"/>
    <w:rsid w:val="00173530"/>
    <w:rsid w:val="0017400A"/>
    <w:rsid w:val="00176EFD"/>
    <w:rsid w:val="00177FA6"/>
    <w:rsid w:val="001818CE"/>
    <w:rsid w:val="00181DCA"/>
    <w:rsid w:val="00182FBA"/>
    <w:rsid w:val="001844FC"/>
    <w:rsid w:val="00184AF2"/>
    <w:rsid w:val="00190A45"/>
    <w:rsid w:val="001922C3"/>
    <w:rsid w:val="00192A92"/>
    <w:rsid w:val="001A05C7"/>
    <w:rsid w:val="001A344D"/>
    <w:rsid w:val="001A36A9"/>
    <w:rsid w:val="001A7C46"/>
    <w:rsid w:val="001A7E28"/>
    <w:rsid w:val="001B0B72"/>
    <w:rsid w:val="001B145A"/>
    <w:rsid w:val="001B2B09"/>
    <w:rsid w:val="001B3029"/>
    <w:rsid w:val="001B47CF"/>
    <w:rsid w:val="001C209D"/>
    <w:rsid w:val="001C2CA8"/>
    <w:rsid w:val="001C5350"/>
    <w:rsid w:val="001C7E50"/>
    <w:rsid w:val="001D0624"/>
    <w:rsid w:val="001D2C4D"/>
    <w:rsid w:val="001D421B"/>
    <w:rsid w:val="001D466C"/>
    <w:rsid w:val="001D5FEA"/>
    <w:rsid w:val="001E3871"/>
    <w:rsid w:val="001E56A7"/>
    <w:rsid w:val="001E7665"/>
    <w:rsid w:val="001E7CEE"/>
    <w:rsid w:val="001F0376"/>
    <w:rsid w:val="001F7A32"/>
    <w:rsid w:val="00201456"/>
    <w:rsid w:val="00201C5F"/>
    <w:rsid w:val="00205CEE"/>
    <w:rsid w:val="00210503"/>
    <w:rsid w:val="002118AB"/>
    <w:rsid w:val="00213E30"/>
    <w:rsid w:val="0021604E"/>
    <w:rsid w:val="00217B16"/>
    <w:rsid w:val="00217D17"/>
    <w:rsid w:val="002219A5"/>
    <w:rsid w:val="00224EFF"/>
    <w:rsid w:val="002306B0"/>
    <w:rsid w:val="00233834"/>
    <w:rsid w:val="00234126"/>
    <w:rsid w:val="002348A6"/>
    <w:rsid w:val="00236B80"/>
    <w:rsid w:val="00240F1D"/>
    <w:rsid w:val="002446E2"/>
    <w:rsid w:val="00247197"/>
    <w:rsid w:val="00250A16"/>
    <w:rsid w:val="00254E39"/>
    <w:rsid w:val="00255F9C"/>
    <w:rsid w:val="0026107B"/>
    <w:rsid w:val="00261162"/>
    <w:rsid w:val="00262D99"/>
    <w:rsid w:val="002630FF"/>
    <w:rsid w:val="00263789"/>
    <w:rsid w:val="002666A7"/>
    <w:rsid w:val="00266E7D"/>
    <w:rsid w:val="00275CE1"/>
    <w:rsid w:val="002768F3"/>
    <w:rsid w:val="0027749D"/>
    <w:rsid w:val="00277890"/>
    <w:rsid w:val="00284FE2"/>
    <w:rsid w:val="002863DE"/>
    <w:rsid w:val="00290007"/>
    <w:rsid w:val="00294C50"/>
    <w:rsid w:val="00296ECE"/>
    <w:rsid w:val="002978CE"/>
    <w:rsid w:val="002A2585"/>
    <w:rsid w:val="002A2C84"/>
    <w:rsid w:val="002A3520"/>
    <w:rsid w:val="002A7256"/>
    <w:rsid w:val="002A7C01"/>
    <w:rsid w:val="002B1FD6"/>
    <w:rsid w:val="002B318B"/>
    <w:rsid w:val="002B77A1"/>
    <w:rsid w:val="002B7DB0"/>
    <w:rsid w:val="002C022E"/>
    <w:rsid w:val="002C18D7"/>
    <w:rsid w:val="002C721D"/>
    <w:rsid w:val="002C7925"/>
    <w:rsid w:val="002D044E"/>
    <w:rsid w:val="002D3ADD"/>
    <w:rsid w:val="002D4561"/>
    <w:rsid w:val="002D49FE"/>
    <w:rsid w:val="002D6251"/>
    <w:rsid w:val="002D7368"/>
    <w:rsid w:val="002D7540"/>
    <w:rsid w:val="002D7A4E"/>
    <w:rsid w:val="002E08A7"/>
    <w:rsid w:val="002E0A53"/>
    <w:rsid w:val="002E1F62"/>
    <w:rsid w:val="002E3251"/>
    <w:rsid w:val="002E356B"/>
    <w:rsid w:val="002E671D"/>
    <w:rsid w:val="002F14E0"/>
    <w:rsid w:val="002F386B"/>
    <w:rsid w:val="002F553C"/>
    <w:rsid w:val="002F67EC"/>
    <w:rsid w:val="00312323"/>
    <w:rsid w:val="003128B6"/>
    <w:rsid w:val="00313B99"/>
    <w:rsid w:val="003202CC"/>
    <w:rsid w:val="00321B9B"/>
    <w:rsid w:val="00321BEA"/>
    <w:rsid w:val="00321FE1"/>
    <w:rsid w:val="0032377D"/>
    <w:rsid w:val="003250AF"/>
    <w:rsid w:val="00326842"/>
    <w:rsid w:val="00330850"/>
    <w:rsid w:val="003321EA"/>
    <w:rsid w:val="00334FB8"/>
    <w:rsid w:val="003367E3"/>
    <w:rsid w:val="00336AC0"/>
    <w:rsid w:val="00336C0A"/>
    <w:rsid w:val="0033700A"/>
    <w:rsid w:val="003374DF"/>
    <w:rsid w:val="00340627"/>
    <w:rsid w:val="003433EC"/>
    <w:rsid w:val="0034684B"/>
    <w:rsid w:val="00346E04"/>
    <w:rsid w:val="00347457"/>
    <w:rsid w:val="00347BCC"/>
    <w:rsid w:val="003513CB"/>
    <w:rsid w:val="00357490"/>
    <w:rsid w:val="00357CB3"/>
    <w:rsid w:val="003615D2"/>
    <w:rsid w:val="00363070"/>
    <w:rsid w:val="003638A8"/>
    <w:rsid w:val="003645D5"/>
    <w:rsid w:val="00365D8A"/>
    <w:rsid w:val="00366F63"/>
    <w:rsid w:val="003726C8"/>
    <w:rsid w:val="00372BB9"/>
    <w:rsid w:val="003745BC"/>
    <w:rsid w:val="003758EE"/>
    <w:rsid w:val="00376523"/>
    <w:rsid w:val="003837E1"/>
    <w:rsid w:val="00383FE7"/>
    <w:rsid w:val="00387411"/>
    <w:rsid w:val="003901E8"/>
    <w:rsid w:val="00390880"/>
    <w:rsid w:val="00391D3A"/>
    <w:rsid w:val="00393DA0"/>
    <w:rsid w:val="003A468C"/>
    <w:rsid w:val="003A7036"/>
    <w:rsid w:val="003A7848"/>
    <w:rsid w:val="003B129E"/>
    <w:rsid w:val="003B1CA9"/>
    <w:rsid w:val="003B22E2"/>
    <w:rsid w:val="003B25C9"/>
    <w:rsid w:val="003B3C6C"/>
    <w:rsid w:val="003B620B"/>
    <w:rsid w:val="003B7B55"/>
    <w:rsid w:val="003D23D7"/>
    <w:rsid w:val="003D65BA"/>
    <w:rsid w:val="003E108D"/>
    <w:rsid w:val="003E52E9"/>
    <w:rsid w:val="003E579B"/>
    <w:rsid w:val="003E62CC"/>
    <w:rsid w:val="003E7DE2"/>
    <w:rsid w:val="003F0454"/>
    <w:rsid w:val="003F4135"/>
    <w:rsid w:val="003F66A1"/>
    <w:rsid w:val="003F6747"/>
    <w:rsid w:val="00401447"/>
    <w:rsid w:val="00401E4A"/>
    <w:rsid w:val="0040776A"/>
    <w:rsid w:val="004109A2"/>
    <w:rsid w:val="00412D5F"/>
    <w:rsid w:val="00413BB6"/>
    <w:rsid w:val="00415A15"/>
    <w:rsid w:val="004176B3"/>
    <w:rsid w:val="00420C4C"/>
    <w:rsid w:val="00425546"/>
    <w:rsid w:val="004310FF"/>
    <w:rsid w:val="00433341"/>
    <w:rsid w:val="00434840"/>
    <w:rsid w:val="0043537A"/>
    <w:rsid w:val="0043602C"/>
    <w:rsid w:val="00437997"/>
    <w:rsid w:val="00437FCF"/>
    <w:rsid w:val="00440D57"/>
    <w:rsid w:val="004415B9"/>
    <w:rsid w:val="00444E74"/>
    <w:rsid w:val="004505BD"/>
    <w:rsid w:val="00453FC6"/>
    <w:rsid w:val="004556EE"/>
    <w:rsid w:val="00455C25"/>
    <w:rsid w:val="00462578"/>
    <w:rsid w:val="00464D2C"/>
    <w:rsid w:val="00470D8E"/>
    <w:rsid w:val="004739BF"/>
    <w:rsid w:val="004739D2"/>
    <w:rsid w:val="00482923"/>
    <w:rsid w:val="004839FB"/>
    <w:rsid w:val="00490D61"/>
    <w:rsid w:val="00494B76"/>
    <w:rsid w:val="00496551"/>
    <w:rsid w:val="004967D1"/>
    <w:rsid w:val="004A21C9"/>
    <w:rsid w:val="004A2993"/>
    <w:rsid w:val="004A4DBF"/>
    <w:rsid w:val="004A7234"/>
    <w:rsid w:val="004B25C3"/>
    <w:rsid w:val="004B331A"/>
    <w:rsid w:val="004B59C7"/>
    <w:rsid w:val="004B6F2A"/>
    <w:rsid w:val="004C1B3E"/>
    <w:rsid w:val="004C45E0"/>
    <w:rsid w:val="004C7666"/>
    <w:rsid w:val="004D40CB"/>
    <w:rsid w:val="004D5542"/>
    <w:rsid w:val="004D6A87"/>
    <w:rsid w:val="004E0392"/>
    <w:rsid w:val="004E1727"/>
    <w:rsid w:val="004E579D"/>
    <w:rsid w:val="004E5B65"/>
    <w:rsid w:val="004E7D76"/>
    <w:rsid w:val="004F00E7"/>
    <w:rsid w:val="004F62DD"/>
    <w:rsid w:val="00503AC4"/>
    <w:rsid w:val="0050522F"/>
    <w:rsid w:val="005066E8"/>
    <w:rsid w:val="00516975"/>
    <w:rsid w:val="00517A06"/>
    <w:rsid w:val="00521073"/>
    <w:rsid w:val="00521F0B"/>
    <w:rsid w:val="005226C9"/>
    <w:rsid w:val="005242CB"/>
    <w:rsid w:val="00524432"/>
    <w:rsid w:val="00531E1D"/>
    <w:rsid w:val="00532434"/>
    <w:rsid w:val="00532A53"/>
    <w:rsid w:val="00535F4E"/>
    <w:rsid w:val="00541C96"/>
    <w:rsid w:val="00541D12"/>
    <w:rsid w:val="005459C6"/>
    <w:rsid w:val="00546FEB"/>
    <w:rsid w:val="00554789"/>
    <w:rsid w:val="00554F4C"/>
    <w:rsid w:val="00556516"/>
    <w:rsid w:val="00564076"/>
    <w:rsid w:val="00566323"/>
    <w:rsid w:val="00566B2F"/>
    <w:rsid w:val="005673F4"/>
    <w:rsid w:val="00567442"/>
    <w:rsid w:val="005704A4"/>
    <w:rsid w:val="00575BEE"/>
    <w:rsid w:val="00576D4F"/>
    <w:rsid w:val="0058175D"/>
    <w:rsid w:val="00587046"/>
    <w:rsid w:val="00590D83"/>
    <w:rsid w:val="00591858"/>
    <w:rsid w:val="00594A81"/>
    <w:rsid w:val="005960AC"/>
    <w:rsid w:val="005A1423"/>
    <w:rsid w:val="005A2EA0"/>
    <w:rsid w:val="005A3D56"/>
    <w:rsid w:val="005A43EE"/>
    <w:rsid w:val="005A4490"/>
    <w:rsid w:val="005A5C60"/>
    <w:rsid w:val="005B015E"/>
    <w:rsid w:val="005B1264"/>
    <w:rsid w:val="005B3BCC"/>
    <w:rsid w:val="005B528A"/>
    <w:rsid w:val="005B65EE"/>
    <w:rsid w:val="005B680C"/>
    <w:rsid w:val="005B68B3"/>
    <w:rsid w:val="005B6C02"/>
    <w:rsid w:val="005C2487"/>
    <w:rsid w:val="005C2E11"/>
    <w:rsid w:val="005C583E"/>
    <w:rsid w:val="005C5D4C"/>
    <w:rsid w:val="005C67E4"/>
    <w:rsid w:val="005C7698"/>
    <w:rsid w:val="005C7B04"/>
    <w:rsid w:val="005D67F8"/>
    <w:rsid w:val="005D79A5"/>
    <w:rsid w:val="005D7AFF"/>
    <w:rsid w:val="005E1E91"/>
    <w:rsid w:val="005E30F1"/>
    <w:rsid w:val="005E7759"/>
    <w:rsid w:val="005F07D4"/>
    <w:rsid w:val="005F1052"/>
    <w:rsid w:val="005F4209"/>
    <w:rsid w:val="005F45C6"/>
    <w:rsid w:val="005F4895"/>
    <w:rsid w:val="00601AA4"/>
    <w:rsid w:val="00601CCA"/>
    <w:rsid w:val="00602C6C"/>
    <w:rsid w:val="0060518B"/>
    <w:rsid w:val="00605963"/>
    <w:rsid w:val="00605E0D"/>
    <w:rsid w:val="00611DAB"/>
    <w:rsid w:val="00612D27"/>
    <w:rsid w:val="006132C6"/>
    <w:rsid w:val="006215E2"/>
    <w:rsid w:val="00622989"/>
    <w:rsid w:val="0062315C"/>
    <w:rsid w:val="00627038"/>
    <w:rsid w:val="00632EA4"/>
    <w:rsid w:val="0063367C"/>
    <w:rsid w:val="006342E7"/>
    <w:rsid w:val="0063527F"/>
    <w:rsid w:val="006371D6"/>
    <w:rsid w:val="006431C7"/>
    <w:rsid w:val="006459A4"/>
    <w:rsid w:val="00647166"/>
    <w:rsid w:val="00652240"/>
    <w:rsid w:val="006550C3"/>
    <w:rsid w:val="0066346D"/>
    <w:rsid w:val="0066399F"/>
    <w:rsid w:val="0066404C"/>
    <w:rsid w:val="00664E3A"/>
    <w:rsid w:val="006723B6"/>
    <w:rsid w:val="00673376"/>
    <w:rsid w:val="006739AB"/>
    <w:rsid w:val="00674E45"/>
    <w:rsid w:val="00684EC4"/>
    <w:rsid w:val="0068551C"/>
    <w:rsid w:val="006856BE"/>
    <w:rsid w:val="00687CD5"/>
    <w:rsid w:val="00691135"/>
    <w:rsid w:val="006923A6"/>
    <w:rsid w:val="006936D5"/>
    <w:rsid w:val="0069455E"/>
    <w:rsid w:val="00695F14"/>
    <w:rsid w:val="00696786"/>
    <w:rsid w:val="00696BA4"/>
    <w:rsid w:val="006A3188"/>
    <w:rsid w:val="006A4E3B"/>
    <w:rsid w:val="006B0644"/>
    <w:rsid w:val="006B0CE7"/>
    <w:rsid w:val="006B2433"/>
    <w:rsid w:val="006B2953"/>
    <w:rsid w:val="006B7ABB"/>
    <w:rsid w:val="006C0950"/>
    <w:rsid w:val="006C694C"/>
    <w:rsid w:val="006D06EA"/>
    <w:rsid w:val="006D304D"/>
    <w:rsid w:val="006D3673"/>
    <w:rsid w:val="006D49EE"/>
    <w:rsid w:val="006D524D"/>
    <w:rsid w:val="006D675B"/>
    <w:rsid w:val="006E3B1C"/>
    <w:rsid w:val="006E5A81"/>
    <w:rsid w:val="006E5F28"/>
    <w:rsid w:val="006E79AD"/>
    <w:rsid w:val="006F038A"/>
    <w:rsid w:val="006F3506"/>
    <w:rsid w:val="006F51BE"/>
    <w:rsid w:val="006F5F8E"/>
    <w:rsid w:val="006F7701"/>
    <w:rsid w:val="0070206E"/>
    <w:rsid w:val="00703F34"/>
    <w:rsid w:val="007108B5"/>
    <w:rsid w:val="00712056"/>
    <w:rsid w:val="0071409C"/>
    <w:rsid w:val="00714291"/>
    <w:rsid w:val="007164E3"/>
    <w:rsid w:val="007167C7"/>
    <w:rsid w:val="007178D4"/>
    <w:rsid w:val="007201FB"/>
    <w:rsid w:val="00720DC8"/>
    <w:rsid w:val="0072523B"/>
    <w:rsid w:val="00731116"/>
    <w:rsid w:val="00733611"/>
    <w:rsid w:val="00734068"/>
    <w:rsid w:val="00740263"/>
    <w:rsid w:val="007406FF"/>
    <w:rsid w:val="00740710"/>
    <w:rsid w:val="00740B91"/>
    <w:rsid w:val="0074337E"/>
    <w:rsid w:val="00744284"/>
    <w:rsid w:val="007443BB"/>
    <w:rsid w:val="00744A1A"/>
    <w:rsid w:val="00745528"/>
    <w:rsid w:val="007532B7"/>
    <w:rsid w:val="007533D8"/>
    <w:rsid w:val="00754014"/>
    <w:rsid w:val="007567C8"/>
    <w:rsid w:val="007617ED"/>
    <w:rsid w:val="00762533"/>
    <w:rsid w:val="00764A0F"/>
    <w:rsid w:val="00771282"/>
    <w:rsid w:val="00772848"/>
    <w:rsid w:val="00773B04"/>
    <w:rsid w:val="0077675B"/>
    <w:rsid w:val="00783B1D"/>
    <w:rsid w:val="00783C0B"/>
    <w:rsid w:val="00787966"/>
    <w:rsid w:val="0079227F"/>
    <w:rsid w:val="00794DAC"/>
    <w:rsid w:val="00796575"/>
    <w:rsid w:val="007972FA"/>
    <w:rsid w:val="00797E5B"/>
    <w:rsid w:val="007A1B23"/>
    <w:rsid w:val="007A38D4"/>
    <w:rsid w:val="007B5E19"/>
    <w:rsid w:val="007B76CD"/>
    <w:rsid w:val="007C308B"/>
    <w:rsid w:val="007C3C8E"/>
    <w:rsid w:val="007C431E"/>
    <w:rsid w:val="007C5158"/>
    <w:rsid w:val="007C612B"/>
    <w:rsid w:val="007C6FEE"/>
    <w:rsid w:val="007D062A"/>
    <w:rsid w:val="007D0B22"/>
    <w:rsid w:val="007D3ABB"/>
    <w:rsid w:val="007D4BB6"/>
    <w:rsid w:val="007D618D"/>
    <w:rsid w:val="007D7BD0"/>
    <w:rsid w:val="007D7F1B"/>
    <w:rsid w:val="007E288B"/>
    <w:rsid w:val="007E33E9"/>
    <w:rsid w:val="007E3D14"/>
    <w:rsid w:val="007E5444"/>
    <w:rsid w:val="007E5B2D"/>
    <w:rsid w:val="007E5ED4"/>
    <w:rsid w:val="007F1192"/>
    <w:rsid w:val="007F38D6"/>
    <w:rsid w:val="00801413"/>
    <w:rsid w:val="008049BE"/>
    <w:rsid w:val="00805BC2"/>
    <w:rsid w:val="008068BB"/>
    <w:rsid w:val="00813BD3"/>
    <w:rsid w:val="00816282"/>
    <w:rsid w:val="00816D19"/>
    <w:rsid w:val="00821590"/>
    <w:rsid w:val="00822115"/>
    <w:rsid w:val="008224CF"/>
    <w:rsid w:val="008239E3"/>
    <w:rsid w:val="00823D78"/>
    <w:rsid w:val="00825164"/>
    <w:rsid w:val="00825AE1"/>
    <w:rsid w:val="00826FCA"/>
    <w:rsid w:val="00832C3F"/>
    <w:rsid w:val="00836D26"/>
    <w:rsid w:val="00836F1C"/>
    <w:rsid w:val="008378D0"/>
    <w:rsid w:val="00841809"/>
    <w:rsid w:val="00852B1E"/>
    <w:rsid w:val="00852DC1"/>
    <w:rsid w:val="0085400A"/>
    <w:rsid w:val="00855D3F"/>
    <w:rsid w:val="00856063"/>
    <w:rsid w:val="00857791"/>
    <w:rsid w:val="0086035A"/>
    <w:rsid w:val="0086067C"/>
    <w:rsid w:val="00861EA3"/>
    <w:rsid w:val="008655C1"/>
    <w:rsid w:val="00865A9A"/>
    <w:rsid w:val="00866D2F"/>
    <w:rsid w:val="00872300"/>
    <w:rsid w:val="008732EE"/>
    <w:rsid w:val="008740FA"/>
    <w:rsid w:val="00875077"/>
    <w:rsid w:val="008760B3"/>
    <w:rsid w:val="00876B70"/>
    <w:rsid w:val="00882922"/>
    <w:rsid w:val="008838FE"/>
    <w:rsid w:val="0088407F"/>
    <w:rsid w:val="00884B45"/>
    <w:rsid w:val="00885859"/>
    <w:rsid w:val="008874A5"/>
    <w:rsid w:val="00890062"/>
    <w:rsid w:val="00890E8D"/>
    <w:rsid w:val="00892249"/>
    <w:rsid w:val="00897893"/>
    <w:rsid w:val="008A0267"/>
    <w:rsid w:val="008A107C"/>
    <w:rsid w:val="008A36DB"/>
    <w:rsid w:val="008A4B8F"/>
    <w:rsid w:val="008A5150"/>
    <w:rsid w:val="008A7387"/>
    <w:rsid w:val="008B1394"/>
    <w:rsid w:val="008B29AB"/>
    <w:rsid w:val="008B5DC1"/>
    <w:rsid w:val="008B648C"/>
    <w:rsid w:val="008B6A54"/>
    <w:rsid w:val="008B6B4A"/>
    <w:rsid w:val="008C0E9C"/>
    <w:rsid w:val="008C1A7F"/>
    <w:rsid w:val="008D0771"/>
    <w:rsid w:val="008D2410"/>
    <w:rsid w:val="008D2724"/>
    <w:rsid w:val="008D5138"/>
    <w:rsid w:val="008E2243"/>
    <w:rsid w:val="008E36D1"/>
    <w:rsid w:val="008E54BE"/>
    <w:rsid w:val="008E6A7A"/>
    <w:rsid w:val="008E6C40"/>
    <w:rsid w:val="008E714C"/>
    <w:rsid w:val="008E77E0"/>
    <w:rsid w:val="008E78CE"/>
    <w:rsid w:val="008F5ED9"/>
    <w:rsid w:val="008F5FC9"/>
    <w:rsid w:val="008F6DB7"/>
    <w:rsid w:val="008F78FC"/>
    <w:rsid w:val="00904E3B"/>
    <w:rsid w:val="009070DB"/>
    <w:rsid w:val="00907808"/>
    <w:rsid w:val="00913902"/>
    <w:rsid w:val="00914570"/>
    <w:rsid w:val="0091526A"/>
    <w:rsid w:val="0091630E"/>
    <w:rsid w:val="00922715"/>
    <w:rsid w:val="00923094"/>
    <w:rsid w:val="009314F5"/>
    <w:rsid w:val="00933911"/>
    <w:rsid w:val="0093473A"/>
    <w:rsid w:val="00935948"/>
    <w:rsid w:val="00935C05"/>
    <w:rsid w:val="00936ACD"/>
    <w:rsid w:val="00936C3F"/>
    <w:rsid w:val="00941A89"/>
    <w:rsid w:val="00942365"/>
    <w:rsid w:val="00942BF3"/>
    <w:rsid w:val="00945CAD"/>
    <w:rsid w:val="009468F1"/>
    <w:rsid w:val="0095133E"/>
    <w:rsid w:val="009530E3"/>
    <w:rsid w:val="00953C2C"/>
    <w:rsid w:val="009552F8"/>
    <w:rsid w:val="0095606D"/>
    <w:rsid w:val="00956168"/>
    <w:rsid w:val="00957218"/>
    <w:rsid w:val="00962CBB"/>
    <w:rsid w:val="009660DB"/>
    <w:rsid w:val="0096723E"/>
    <w:rsid w:val="00970DF7"/>
    <w:rsid w:val="0097228B"/>
    <w:rsid w:val="00973624"/>
    <w:rsid w:val="009740B2"/>
    <w:rsid w:val="00974569"/>
    <w:rsid w:val="00975A38"/>
    <w:rsid w:val="00976707"/>
    <w:rsid w:val="0098024C"/>
    <w:rsid w:val="00981013"/>
    <w:rsid w:val="009810FF"/>
    <w:rsid w:val="00982D40"/>
    <w:rsid w:val="00982E3E"/>
    <w:rsid w:val="00987406"/>
    <w:rsid w:val="00990160"/>
    <w:rsid w:val="00991CEE"/>
    <w:rsid w:val="00992137"/>
    <w:rsid w:val="009925E7"/>
    <w:rsid w:val="00992844"/>
    <w:rsid w:val="009A10FA"/>
    <w:rsid w:val="009A1AF6"/>
    <w:rsid w:val="009A2400"/>
    <w:rsid w:val="009A4946"/>
    <w:rsid w:val="009A7C7F"/>
    <w:rsid w:val="009B2745"/>
    <w:rsid w:val="009B2C86"/>
    <w:rsid w:val="009B3162"/>
    <w:rsid w:val="009B68AC"/>
    <w:rsid w:val="009B73A0"/>
    <w:rsid w:val="009B7BD3"/>
    <w:rsid w:val="009B7C45"/>
    <w:rsid w:val="009C3A51"/>
    <w:rsid w:val="009C5CEE"/>
    <w:rsid w:val="009C7628"/>
    <w:rsid w:val="009D0E88"/>
    <w:rsid w:val="009D153F"/>
    <w:rsid w:val="009D2C8C"/>
    <w:rsid w:val="009D41A0"/>
    <w:rsid w:val="009D44E1"/>
    <w:rsid w:val="009D609A"/>
    <w:rsid w:val="009D6406"/>
    <w:rsid w:val="009D65DF"/>
    <w:rsid w:val="009D72DD"/>
    <w:rsid w:val="009D7D67"/>
    <w:rsid w:val="009E24F3"/>
    <w:rsid w:val="009E366C"/>
    <w:rsid w:val="009E4BC2"/>
    <w:rsid w:val="009E5B2B"/>
    <w:rsid w:val="009E69F1"/>
    <w:rsid w:val="009E6AFD"/>
    <w:rsid w:val="009E71F0"/>
    <w:rsid w:val="009F0A5E"/>
    <w:rsid w:val="009F1394"/>
    <w:rsid w:val="009F29F1"/>
    <w:rsid w:val="009F48FE"/>
    <w:rsid w:val="009F55C8"/>
    <w:rsid w:val="00A00D2D"/>
    <w:rsid w:val="00A04912"/>
    <w:rsid w:val="00A07BFC"/>
    <w:rsid w:val="00A10F34"/>
    <w:rsid w:val="00A1117A"/>
    <w:rsid w:val="00A126C3"/>
    <w:rsid w:val="00A15E65"/>
    <w:rsid w:val="00A16972"/>
    <w:rsid w:val="00A2342F"/>
    <w:rsid w:val="00A24C6D"/>
    <w:rsid w:val="00A259E7"/>
    <w:rsid w:val="00A27069"/>
    <w:rsid w:val="00A3292F"/>
    <w:rsid w:val="00A32B1D"/>
    <w:rsid w:val="00A34B34"/>
    <w:rsid w:val="00A356FE"/>
    <w:rsid w:val="00A40183"/>
    <w:rsid w:val="00A43D8A"/>
    <w:rsid w:val="00A4598F"/>
    <w:rsid w:val="00A47CB4"/>
    <w:rsid w:val="00A47E80"/>
    <w:rsid w:val="00A47F06"/>
    <w:rsid w:val="00A518A9"/>
    <w:rsid w:val="00A5191F"/>
    <w:rsid w:val="00A536AD"/>
    <w:rsid w:val="00A62B50"/>
    <w:rsid w:val="00A65564"/>
    <w:rsid w:val="00A664E2"/>
    <w:rsid w:val="00A70123"/>
    <w:rsid w:val="00A73312"/>
    <w:rsid w:val="00A747F1"/>
    <w:rsid w:val="00A750E5"/>
    <w:rsid w:val="00A77075"/>
    <w:rsid w:val="00A84CB0"/>
    <w:rsid w:val="00A904C8"/>
    <w:rsid w:val="00AA0EC3"/>
    <w:rsid w:val="00AA142E"/>
    <w:rsid w:val="00AA16F3"/>
    <w:rsid w:val="00AA3E0F"/>
    <w:rsid w:val="00AA4EF8"/>
    <w:rsid w:val="00AA63D8"/>
    <w:rsid w:val="00AB3378"/>
    <w:rsid w:val="00AB3D5C"/>
    <w:rsid w:val="00AB560C"/>
    <w:rsid w:val="00AB5A42"/>
    <w:rsid w:val="00AC35CF"/>
    <w:rsid w:val="00AC4560"/>
    <w:rsid w:val="00AD2170"/>
    <w:rsid w:val="00AD25E3"/>
    <w:rsid w:val="00AD32FA"/>
    <w:rsid w:val="00AD47E1"/>
    <w:rsid w:val="00AD5857"/>
    <w:rsid w:val="00AE25A4"/>
    <w:rsid w:val="00AE3F06"/>
    <w:rsid w:val="00AE6353"/>
    <w:rsid w:val="00AE7E97"/>
    <w:rsid w:val="00AF05D6"/>
    <w:rsid w:val="00AF0A06"/>
    <w:rsid w:val="00AF22D7"/>
    <w:rsid w:val="00AF32AE"/>
    <w:rsid w:val="00AF5672"/>
    <w:rsid w:val="00AF65A2"/>
    <w:rsid w:val="00AF6CB2"/>
    <w:rsid w:val="00AF6FF3"/>
    <w:rsid w:val="00AF705B"/>
    <w:rsid w:val="00B102AE"/>
    <w:rsid w:val="00B102E6"/>
    <w:rsid w:val="00B12792"/>
    <w:rsid w:val="00B171CD"/>
    <w:rsid w:val="00B2397A"/>
    <w:rsid w:val="00B23AF1"/>
    <w:rsid w:val="00B415C9"/>
    <w:rsid w:val="00B42EFD"/>
    <w:rsid w:val="00B440DC"/>
    <w:rsid w:val="00B443F2"/>
    <w:rsid w:val="00B44E8B"/>
    <w:rsid w:val="00B45C2D"/>
    <w:rsid w:val="00B51DE7"/>
    <w:rsid w:val="00B52E78"/>
    <w:rsid w:val="00B5316D"/>
    <w:rsid w:val="00B55A6D"/>
    <w:rsid w:val="00B571B7"/>
    <w:rsid w:val="00B6115E"/>
    <w:rsid w:val="00B611B7"/>
    <w:rsid w:val="00B61B69"/>
    <w:rsid w:val="00B72397"/>
    <w:rsid w:val="00B72A25"/>
    <w:rsid w:val="00B7323D"/>
    <w:rsid w:val="00B76F7D"/>
    <w:rsid w:val="00B80B3F"/>
    <w:rsid w:val="00B817C8"/>
    <w:rsid w:val="00B86C8F"/>
    <w:rsid w:val="00B87BAB"/>
    <w:rsid w:val="00B9280C"/>
    <w:rsid w:val="00B9417B"/>
    <w:rsid w:val="00B94687"/>
    <w:rsid w:val="00BA0121"/>
    <w:rsid w:val="00BA0897"/>
    <w:rsid w:val="00BA366F"/>
    <w:rsid w:val="00BA73CB"/>
    <w:rsid w:val="00BA7A66"/>
    <w:rsid w:val="00BB28E4"/>
    <w:rsid w:val="00BB3C91"/>
    <w:rsid w:val="00BB6270"/>
    <w:rsid w:val="00BB6A2C"/>
    <w:rsid w:val="00BC0879"/>
    <w:rsid w:val="00BC2CBB"/>
    <w:rsid w:val="00BC432A"/>
    <w:rsid w:val="00BC4AB7"/>
    <w:rsid w:val="00BC660A"/>
    <w:rsid w:val="00BC69E5"/>
    <w:rsid w:val="00BD1973"/>
    <w:rsid w:val="00BD44A8"/>
    <w:rsid w:val="00BD50F5"/>
    <w:rsid w:val="00BD6FDD"/>
    <w:rsid w:val="00BE0C8E"/>
    <w:rsid w:val="00BE755D"/>
    <w:rsid w:val="00BF15F2"/>
    <w:rsid w:val="00BF6680"/>
    <w:rsid w:val="00BF67F2"/>
    <w:rsid w:val="00C004C3"/>
    <w:rsid w:val="00C00827"/>
    <w:rsid w:val="00C025E2"/>
    <w:rsid w:val="00C033EF"/>
    <w:rsid w:val="00C048AE"/>
    <w:rsid w:val="00C04EA9"/>
    <w:rsid w:val="00C07A80"/>
    <w:rsid w:val="00C10C1B"/>
    <w:rsid w:val="00C115C3"/>
    <w:rsid w:val="00C129B3"/>
    <w:rsid w:val="00C12E03"/>
    <w:rsid w:val="00C146DF"/>
    <w:rsid w:val="00C15D6C"/>
    <w:rsid w:val="00C232B7"/>
    <w:rsid w:val="00C23999"/>
    <w:rsid w:val="00C23C47"/>
    <w:rsid w:val="00C25692"/>
    <w:rsid w:val="00C26E3A"/>
    <w:rsid w:val="00C27F6D"/>
    <w:rsid w:val="00C34EC1"/>
    <w:rsid w:val="00C36B40"/>
    <w:rsid w:val="00C429C5"/>
    <w:rsid w:val="00C45CA0"/>
    <w:rsid w:val="00C45E91"/>
    <w:rsid w:val="00C46D1D"/>
    <w:rsid w:val="00C507BE"/>
    <w:rsid w:val="00C5555F"/>
    <w:rsid w:val="00C55D55"/>
    <w:rsid w:val="00C569CB"/>
    <w:rsid w:val="00C6093E"/>
    <w:rsid w:val="00C64E00"/>
    <w:rsid w:val="00C651BF"/>
    <w:rsid w:val="00C71E56"/>
    <w:rsid w:val="00C7320F"/>
    <w:rsid w:val="00C77343"/>
    <w:rsid w:val="00C85ED7"/>
    <w:rsid w:val="00C86968"/>
    <w:rsid w:val="00C8706B"/>
    <w:rsid w:val="00C90DC3"/>
    <w:rsid w:val="00C9106B"/>
    <w:rsid w:val="00C91735"/>
    <w:rsid w:val="00C942D9"/>
    <w:rsid w:val="00C943D3"/>
    <w:rsid w:val="00C94BF3"/>
    <w:rsid w:val="00C967D2"/>
    <w:rsid w:val="00C96F4C"/>
    <w:rsid w:val="00C973CC"/>
    <w:rsid w:val="00CA07A9"/>
    <w:rsid w:val="00CA1AFD"/>
    <w:rsid w:val="00CA1C22"/>
    <w:rsid w:val="00CA261C"/>
    <w:rsid w:val="00CA3498"/>
    <w:rsid w:val="00CA53F7"/>
    <w:rsid w:val="00CA70FD"/>
    <w:rsid w:val="00CA7977"/>
    <w:rsid w:val="00CB1693"/>
    <w:rsid w:val="00CB23D2"/>
    <w:rsid w:val="00CB2B2F"/>
    <w:rsid w:val="00CB409C"/>
    <w:rsid w:val="00CB47BB"/>
    <w:rsid w:val="00CB50F5"/>
    <w:rsid w:val="00CC554F"/>
    <w:rsid w:val="00CC63BD"/>
    <w:rsid w:val="00CC698E"/>
    <w:rsid w:val="00CC7AD0"/>
    <w:rsid w:val="00CD02D0"/>
    <w:rsid w:val="00CD29E2"/>
    <w:rsid w:val="00CD3C90"/>
    <w:rsid w:val="00CD3E58"/>
    <w:rsid w:val="00CD7084"/>
    <w:rsid w:val="00CE09E1"/>
    <w:rsid w:val="00CE0A7C"/>
    <w:rsid w:val="00CE7441"/>
    <w:rsid w:val="00CF13BC"/>
    <w:rsid w:val="00CF2075"/>
    <w:rsid w:val="00CF35CD"/>
    <w:rsid w:val="00CF40C8"/>
    <w:rsid w:val="00CF5D3B"/>
    <w:rsid w:val="00CF6775"/>
    <w:rsid w:val="00CF71F8"/>
    <w:rsid w:val="00D024E8"/>
    <w:rsid w:val="00D074E3"/>
    <w:rsid w:val="00D103F9"/>
    <w:rsid w:val="00D10D07"/>
    <w:rsid w:val="00D128EF"/>
    <w:rsid w:val="00D1302A"/>
    <w:rsid w:val="00D16B9B"/>
    <w:rsid w:val="00D17986"/>
    <w:rsid w:val="00D209EF"/>
    <w:rsid w:val="00D213EC"/>
    <w:rsid w:val="00D2162C"/>
    <w:rsid w:val="00D25AA2"/>
    <w:rsid w:val="00D25CDF"/>
    <w:rsid w:val="00D31722"/>
    <w:rsid w:val="00D3502E"/>
    <w:rsid w:val="00D35056"/>
    <w:rsid w:val="00D3641B"/>
    <w:rsid w:val="00D40746"/>
    <w:rsid w:val="00D43D53"/>
    <w:rsid w:val="00D51521"/>
    <w:rsid w:val="00D6129E"/>
    <w:rsid w:val="00D65A3F"/>
    <w:rsid w:val="00D65DA8"/>
    <w:rsid w:val="00D661E4"/>
    <w:rsid w:val="00D66455"/>
    <w:rsid w:val="00D665BF"/>
    <w:rsid w:val="00D66A0C"/>
    <w:rsid w:val="00D673B8"/>
    <w:rsid w:val="00D702B1"/>
    <w:rsid w:val="00D7264A"/>
    <w:rsid w:val="00D7306B"/>
    <w:rsid w:val="00D73684"/>
    <w:rsid w:val="00D8010B"/>
    <w:rsid w:val="00D8366B"/>
    <w:rsid w:val="00D83E9D"/>
    <w:rsid w:val="00D87599"/>
    <w:rsid w:val="00D87D0C"/>
    <w:rsid w:val="00D911A9"/>
    <w:rsid w:val="00D92392"/>
    <w:rsid w:val="00D95107"/>
    <w:rsid w:val="00DA0F98"/>
    <w:rsid w:val="00DA11A1"/>
    <w:rsid w:val="00DA3051"/>
    <w:rsid w:val="00DA3B11"/>
    <w:rsid w:val="00DA4D5B"/>
    <w:rsid w:val="00DB2245"/>
    <w:rsid w:val="00DB3AAD"/>
    <w:rsid w:val="00DB40D7"/>
    <w:rsid w:val="00DB749B"/>
    <w:rsid w:val="00DC06F7"/>
    <w:rsid w:val="00DC68E5"/>
    <w:rsid w:val="00DC6986"/>
    <w:rsid w:val="00DC707F"/>
    <w:rsid w:val="00DD02C5"/>
    <w:rsid w:val="00DD07AF"/>
    <w:rsid w:val="00DD119F"/>
    <w:rsid w:val="00DD33FB"/>
    <w:rsid w:val="00DD6434"/>
    <w:rsid w:val="00DD6C1E"/>
    <w:rsid w:val="00DD79D0"/>
    <w:rsid w:val="00DE11F0"/>
    <w:rsid w:val="00DE2CCF"/>
    <w:rsid w:val="00DE2E59"/>
    <w:rsid w:val="00DE35DD"/>
    <w:rsid w:val="00DE4453"/>
    <w:rsid w:val="00DE63D1"/>
    <w:rsid w:val="00DE6B7B"/>
    <w:rsid w:val="00DE72F7"/>
    <w:rsid w:val="00DF058C"/>
    <w:rsid w:val="00DF16D5"/>
    <w:rsid w:val="00DF4DB9"/>
    <w:rsid w:val="00DF57CB"/>
    <w:rsid w:val="00E011C7"/>
    <w:rsid w:val="00E011F0"/>
    <w:rsid w:val="00E02490"/>
    <w:rsid w:val="00E026BC"/>
    <w:rsid w:val="00E04F59"/>
    <w:rsid w:val="00E0504C"/>
    <w:rsid w:val="00E06921"/>
    <w:rsid w:val="00E11826"/>
    <w:rsid w:val="00E12C34"/>
    <w:rsid w:val="00E1542A"/>
    <w:rsid w:val="00E17CC0"/>
    <w:rsid w:val="00E208A5"/>
    <w:rsid w:val="00E26F6E"/>
    <w:rsid w:val="00E31F35"/>
    <w:rsid w:val="00E332E2"/>
    <w:rsid w:val="00E33A67"/>
    <w:rsid w:val="00E35422"/>
    <w:rsid w:val="00E35711"/>
    <w:rsid w:val="00E37677"/>
    <w:rsid w:val="00E3794B"/>
    <w:rsid w:val="00E37E84"/>
    <w:rsid w:val="00E41766"/>
    <w:rsid w:val="00E41E1C"/>
    <w:rsid w:val="00E457B8"/>
    <w:rsid w:val="00E50415"/>
    <w:rsid w:val="00E51AD3"/>
    <w:rsid w:val="00E57369"/>
    <w:rsid w:val="00E618D4"/>
    <w:rsid w:val="00E6336A"/>
    <w:rsid w:val="00E639CE"/>
    <w:rsid w:val="00E700EC"/>
    <w:rsid w:val="00E7011B"/>
    <w:rsid w:val="00E707A2"/>
    <w:rsid w:val="00E72124"/>
    <w:rsid w:val="00E75B06"/>
    <w:rsid w:val="00E760B7"/>
    <w:rsid w:val="00E76AC2"/>
    <w:rsid w:val="00E7775E"/>
    <w:rsid w:val="00E80DC3"/>
    <w:rsid w:val="00E83CEC"/>
    <w:rsid w:val="00E860A5"/>
    <w:rsid w:val="00E869DB"/>
    <w:rsid w:val="00E86F7F"/>
    <w:rsid w:val="00E914BA"/>
    <w:rsid w:val="00E9606D"/>
    <w:rsid w:val="00EA0254"/>
    <w:rsid w:val="00EA1819"/>
    <w:rsid w:val="00EA2995"/>
    <w:rsid w:val="00EA478A"/>
    <w:rsid w:val="00EA5D5A"/>
    <w:rsid w:val="00EA5FD6"/>
    <w:rsid w:val="00EB1024"/>
    <w:rsid w:val="00EB2C73"/>
    <w:rsid w:val="00EB2E10"/>
    <w:rsid w:val="00EB5054"/>
    <w:rsid w:val="00EB55C1"/>
    <w:rsid w:val="00EB5BC8"/>
    <w:rsid w:val="00EB6933"/>
    <w:rsid w:val="00EB7DC2"/>
    <w:rsid w:val="00EB7E90"/>
    <w:rsid w:val="00EC1CF9"/>
    <w:rsid w:val="00EC29BE"/>
    <w:rsid w:val="00EC3743"/>
    <w:rsid w:val="00EC5BD0"/>
    <w:rsid w:val="00EC7EC6"/>
    <w:rsid w:val="00ED1156"/>
    <w:rsid w:val="00ED2D37"/>
    <w:rsid w:val="00ED3B6A"/>
    <w:rsid w:val="00ED40B2"/>
    <w:rsid w:val="00ED53C9"/>
    <w:rsid w:val="00ED68A0"/>
    <w:rsid w:val="00EE4143"/>
    <w:rsid w:val="00EE43BA"/>
    <w:rsid w:val="00EE6727"/>
    <w:rsid w:val="00EE6A18"/>
    <w:rsid w:val="00EF0127"/>
    <w:rsid w:val="00EF0800"/>
    <w:rsid w:val="00EF1060"/>
    <w:rsid w:val="00EF20CE"/>
    <w:rsid w:val="00EF298D"/>
    <w:rsid w:val="00EF660F"/>
    <w:rsid w:val="00EF6E4A"/>
    <w:rsid w:val="00F006A2"/>
    <w:rsid w:val="00F01124"/>
    <w:rsid w:val="00F06F18"/>
    <w:rsid w:val="00F071E2"/>
    <w:rsid w:val="00F112AA"/>
    <w:rsid w:val="00F16ED4"/>
    <w:rsid w:val="00F17149"/>
    <w:rsid w:val="00F22015"/>
    <w:rsid w:val="00F271F4"/>
    <w:rsid w:val="00F2734E"/>
    <w:rsid w:val="00F273D6"/>
    <w:rsid w:val="00F304ED"/>
    <w:rsid w:val="00F32D07"/>
    <w:rsid w:val="00F32FF9"/>
    <w:rsid w:val="00F347FE"/>
    <w:rsid w:val="00F36810"/>
    <w:rsid w:val="00F37176"/>
    <w:rsid w:val="00F40046"/>
    <w:rsid w:val="00F41B9C"/>
    <w:rsid w:val="00F42768"/>
    <w:rsid w:val="00F43499"/>
    <w:rsid w:val="00F43D93"/>
    <w:rsid w:val="00F45979"/>
    <w:rsid w:val="00F45A92"/>
    <w:rsid w:val="00F471B6"/>
    <w:rsid w:val="00F51B0E"/>
    <w:rsid w:val="00F537B5"/>
    <w:rsid w:val="00F53F63"/>
    <w:rsid w:val="00F5500C"/>
    <w:rsid w:val="00F55220"/>
    <w:rsid w:val="00F561BB"/>
    <w:rsid w:val="00F56FA1"/>
    <w:rsid w:val="00F57BBE"/>
    <w:rsid w:val="00F658E8"/>
    <w:rsid w:val="00F65C55"/>
    <w:rsid w:val="00F725A3"/>
    <w:rsid w:val="00F732C4"/>
    <w:rsid w:val="00F75492"/>
    <w:rsid w:val="00F76EAF"/>
    <w:rsid w:val="00F80B9A"/>
    <w:rsid w:val="00F80EA2"/>
    <w:rsid w:val="00F81321"/>
    <w:rsid w:val="00F838CE"/>
    <w:rsid w:val="00F84052"/>
    <w:rsid w:val="00F84119"/>
    <w:rsid w:val="00F841EE"/>
    <w:rsid w:val="00F856CA"/>
    <w:rsid w:val="00F85B8C"/>
    <w:rsid w:val="00F90768"/>
    <w:rsid w:val="00F90838"/>
    <w:rsid w:val="00F91990"/>
    <w:rsid w:val="00F91D4F"/>
    <w:rsid w:val="00F93B2F"/>
    <w:rsid w:val="00F940D9"/>
    <w:rsid w:val="00F94982"/>
    <w:rsid w:val="00FA4A0D"/>
    <w:rsid w:val="00FA6584"/>
    <w:rsid w:val="00FB1612"/>
    <w:rsid w:val="00FB2D03"/>
    <w:rsid w:val="00FB4873"/>
    <w:rsid w:val="00FB55ED"/>
    <w:rsid w:val="00FB70FC"/>
    <w:rsid w:val="00FC0BAC"/>
    <w:rsid w:val="00FC1EA8"/>
    <w:rsid w:val="00FC2504"/>
    <w:rsid w:val="00FC3DB2"/>
    <w:rsid w:val="00FC3E81"/>
    <w:rsid w:val="00FC597D"/>
    <w:rsid w:val="00FC6482"/>
    <w:rsid w:val="00FC7228"/>
    <w:rsid w:val="00FD0A33"/>
    <w:rsid w:val="00FD102B"/>
    <w:rsid w:val="00FD1C22"/>
    <w:rsid w:val="00FD1D1F"/>
    <w:rsid w:val="00FD55E1"/>
    <w:rsid w:val="00FD6061"/>
    <w:rsid w:val="00FD650F"/>
    <w:rsid w:val="00FD6AC5"/>
    <w:rsid w:val="00FD71A2"/>
    <w:rsid w:val="00FE26CC"/>
    <w:rsid w:val="00FE2779"/>
    <w:rsid w:val="00FE2A1C"/>
    <w:rsid w:val="00FE4164"/>
    <w:rsid w:val="00FE4232"/>
    <w:rsid w:val="00FE6FEC"/>
    <w:rsid w:val="00FE7684"/>
    <w:rsid w:val="00FF2502"/>
    <w:rsid w:val="00FF3B85"/>
    <w:rsid w:val="00FF46AF"/>
    <w:rsid w:val="00FF61E9"/>
    <w:rsid w:val="00FF6916"/>
    <w:rsid w:val="00FF73F5"/>
    <w:rsid w:val="00FF7584"/>
    <w:rsid w:val="011F09A2"/>
    <w:rsid w:val="014B5330"/>
    <w:rsid w:val="01D53E1F"/>
    <w:rsid w:val="01F817E8"/>
    <w:rsid w:val="02333FAB"/>
    <w:rsid w:val="026128FA"/>
    <w:rsid w:val="027A3847"/>
    <w:rsid w:val="02960B90"/>
    <w:rsid w:val="02FF6933"/>
    <w:rsid w:val="03DC72AD"/>
    <w:rsid w:val="04603446"/>
    <w:rsid w:val="04C5731B"/>
    <w:rsid w:val="054C2D12"/>
    <w:rsid w:val="06B15226"/>
    <w:rsid w:val="06D87876"/>
    <w:rsid w:val="06DC3208"/>
    <w:rsid w:val="07205A1B"/>
    <w:rsid w:val="0725116C"/>
    <w:rsid w:val="073A2D2E"/>
    <w:rsid w:val="080F2B08"/>
    <w:rsid w:val="08C65425"/>
    <w:rsid w:val="08E3593C"/>
    <w:rsid w:val="093F522E"/>
    <w:rsid w:val="095772E3"/>
    <w:rsid w:val="09AC1DD0"/>
    <w:rsid w:val="0A232DC1"/>
    <w:rsid w:val="0A364F31"/>
    <w:rsid w:val="0AAB7EDF"/>
    <w:rsid w:val="0ABA2816"/>
    <w:rsid w:val="0B0C1DEE"/>
    <w:rsid w:val="0B703056"/>
    <w:rsid w:val="0B98683A"/>
    <w:rsid w:val="0BC41A01"/>
    <w:rsid w:val="0C177AFF"/>
    <w:rsid w:val="0C407D57"/>
    <w:rsid w:val="0CAB602D"/>
    <w:rsid w:val="0CD949FA"/>
    <w:rsid w:val="0D162518"/>
    <w:rsid w:val="0D206706"/>
    <w:rsid w:val="0D8D6A2A"/>
    <w:rsid w:val="0D994F53"/>
    <w:rsid w:val="0E7B0C16"/>
    <w:rsid w:val="0F1C6975"/>
    <w:rsid w:val="0F592033"/>
    <w:rsid w:val="0F85606A"/>
    <w:rsid w:val="103D587C"/>
    <w:rsid w:val="10711547"/>
    <w:rsid w:val="10E46E5E"/>
    <w:rsid w:val="120C0FDE"/>
    <w:rsid w:val="121D0224"/>
    <w:rsid w:val="12F51882"/>
    <w:rsid w:val="13DA7296"/>
    <w:rsid w:val="140416E2"/>
    <w:rsid w:val="142069F5"/>
    <w:rsid w:val="142735DD"/>
    <w:rsid w:val="14BE01CE"/>
    <w:rsid w:val="15431692"/>
    <w:rsid w:val="16A31BD1"/>
    <w:rsid w:val="16BD2A5D"/>
    <w:rsid w:val="18057723"/>
    <w:rsid w:val="186C5FA5"/>
    <w:rsid w:val="18B03D66"/>
    <w:rsid w:val="19736861"/>
    <w:rsid w:val="19C574AA"/>
    <w:rsid w:val="1A506434"/>
    <w:rsid w:val="1A53435A"/>
    <w:rsid w:val="1A825C01"/>
    <w:rsid w:val="1A896E91"/>
    <w:rsid w:val="1B9D0191"/>
    <w:rsid w:val="1C63645D"/>
    <w:rsid w:val="1D8C1CC9"/>
    <w:rsid w:val="1DA014F6"/>
    <w:rsid w:val="1DD55076"/>
    <w:rsid w:val="1EA32FFE"/>
    <w:rsid w:val="1EEF49AE"/>
    <w:rsid w:val="1F063793"/>
    <w:rsid w:val="1F4C51E7"/>
    <w:rsid w:val="1F931CF9"/>
    <w:rsid w:val="201F76FF"/>
    <w:rsid w:val="205B6515"/>
    <w:rsid w:val="20D05CA6"/>
    <w:rsid w:val="218B0BA8"/>
    <w:rsid w:val="21A125BF"/>
    <w:rsid w:val="21E147D5"/>
    <w:rsid w:val="226B3000"/>
    <w:rsid w:val="22836696"/>
    <w:rsid w:val="22D463D9"/>
    <w:rsid w:val="240674D2"/>
    <w:rsid w:val="2421781B"/>
    <w:rsid w:val="24341105"/>
    <w:rsid w:val="24394A69"/>
    <w:rsid w:val="24810EF8"/>
    <w:rsid w:val="252A0EF3"/>
    <w:rsid w:val="26865B8B"/>
    <w:rsid w:val="269E54AA"/>
    <w:rsid w:val="272A55F7"/>
    <w:rsid w:val="27551BD8"/>
    <w:rsid w:val="27B10559"/>
    <w:rsid w:val="28B80C7D"/>
    <w:rsid w:val="29194AFF"/>
    <w:rsid w:val="29AE0DF8"/>
    <w:rsid w:val="2A2945DA"/>
    <w:rsid w:val="2A7B4178"/>
    <w:rsid w:val="2ACA5D7D"/>
    <w:rsid w:val="2AD46786"/>
    <w:rsid w:val="2B74234C"/>
    <w:rsid w:val="2C562776"/>
    <w:rsid w:val="2D331474"/>
    <w:rsid w:val="2DC500ED"/>
    <w:rsid w:val="2DC9623B"/>
    <w:rsid w:val="2DE71491"/>
    <w:rsid w:val="2E85293B"/>
    <w:rsid w:val="2EC27D0A"/>
    <w:rsid w:val="2F822FA2"/>
    <w:rsid w:val="2FBE0181"/>
    <w:rsid w:val="30271FA2"/>
    <w:rsid w:val="30B617E9"/>
    <w:rsid w:val="312948E0"/>
    <w:rsid w:val="314C66A1"/>
    <w:rsid w:val="314C7A29"/>
    <w:rsid w:val="322A5947"/>
    <w:rsid w:val="324C68C1"/>
    <w:rsid w:val="32836087"/>
    <w:rsid w:val="331E1308"/>
    <w:rsid w:val="33546376"/>
    <w:rsid w:val="33D9161D"/>
    <w:rsid w:val="34C832E9"/>
    <w:rsid w:val="357207A0"/>
    <w:rsid w:val="367B5F27"/>
    <w:rsid w:val="36E24103"/>
    <w:rsid w:val="37A16625"/>
    <w:rsid w:val="3839725F"/>
    <w:rsid w:val="3866038A"/>
    <w:rsid w:val="38740FD9"/>
    <w:rsid w:val="38B531E7"/>
    <w:rsid w:val="38EF3989"/>
    <w:rsid w:val="394A12E2"/>
    <w:rsid w:val="39F138EB"/>
    <w:rsid w:val="3A496654"/>
    <w:rsid w:val="3AAE377F"/>
    <w:rsid w:val="3AB56A99"/>
    <w:rsid w:val="3AB94164"/>
    <w:rsid w:val="3AFF1B22"/>
    <w:rsid w:val="3B994CB1"/>
    <w:rsid w:val="3D382B5C"/>
    <w:rsid w:val="3D8C14EF"/>
    <w:rsid w:val="3D9F2DE5"/>
    <w:rsid w:val="3DD2462E"/>
    <w:rsid w:val="3E0A7CEA"/>
    <w:rsid w:val="3E4663E0"/>
    <w:rsid w:val="3F2178C2"/>
    <w:rsid w:val="40523A0F"/>
    <w:rsid w:val="40686E46"/>
    <w:rsid w:val="41001CF8"/>
    <w:rsid w:val="41051994"/>
    <w:rsid w:val="41215DE4"/>
    <w:rsid w:val="412F72DC"/>
    <w:rsid w:val="41693F42"/>
    <w:rsid w:val="416B3D2E"/>
    <w:rsid w:val="41D23927"/>
    <w:rsid w:val="43472A26"/>
    <w:rsid w:val="436D78B0"/>
    <w:rsid w:val="43756984"/>
    <w:rsid w:val="43A04F61"/>
    <w:rsid w:val="44111B88"/>
    <w:rsid w:val="449C05C5"/>
    <w:rsid w:val="44A307DB"/>
    <w:rsid w:val="44AA20BA"/>
    <w:rsid w:val="44BE1E40"/>
    <w:rsid w:val="44C81773"/>
    <w:rsid w:val="458919AF"/>
    <w:rsid w:val="45A941B4"/>
    <w:rsid w:val="45CF45A7"/>
    <w:rsid w:val="461D3BFD"/>
    <w:rsid w:val="462B08C0"/>
    <w:rsid w:val="4753488D"/>
    <w:rsid w:val="48D25D47"/>
    <w:rsid w:val="49A020DB"/>
    <w:rsid w:val="4A420AF3"/>
    <w:rsid w:val="4AED6059"/>
    <w:rsid w:val="4B4A4CF5"/>
    <w:rsid w:val="4C4E5037"/>
    <w:rsid w:val="4C774E73"/>
    <w:rsid w:val="4D25504A"/>
    <w:rsid w:val="4D95181B"/>
    <w:rsid w:val="50425F1E"/>
    <w:rsid w:val="50C8571F"/>
    <w:rsid w:val="50DC4C63"/>
    <w:rsid w:val="51914FFA"/>
    <w:rsid w:val="51A836AC"/>
    <w:rsid w:val="51DA7D6C"/>
    <w:rsid w:val="51DE3290"/>
    <w:rsid w:val="53240C95"/>
    <w:rsid w:val="53C9082B"/>
    <w:rsid w:val="540C2AD6"/>
    <w:rsid w:val="547556FD"/>
    <w:rsid w:val="54F46486"/>
    <w:rsid w:val="55474B85"/>
    <w:rsid w:val="55A66958"/>
    <w:rsid w:val="55B5349C"/>
    <w:rsid w:val="561A7328"/>
    <w:rsid w:val="56771490"/>
    <w:rsid w:val="56825C77"/>
    <w:rsid w:val="56D8390A"/>
    <w:rsid w:val="56EB551F"/>
    <w:rsid w:val="57323882"/>
    <w:rsid w:val="574160B7"/>
    <w:rsid w:val="57F35041"/>
    <w:rsid w:val="584F46D5"/>
    <w:rsid w:val="58687B75"/>
    <w:rsid w:val="588B4200"/>
    <w:rsid w:val="58E41117"/>
    <w:rsid w:val="58E51859"/>
    <w:rsid w:val="59594DB4"/>
    <w:rsid w:val="59FC0DE5"/>
    <w:rsid w:val="5B6A090E"/>
    <w:rsid w:val="5C312D8E"/>
    <w:rsid w:val="5C8D0831"/>
    <w:rsid w:val="5CBF27AE"/>
    <w:rsid w:val="5D172DAC"/>
    <w:rsid w:val="5D1B42BE"/>
    <w:rsid w:val="5D6128E6"/>
    <w:rsid w:val="5D844A9D"/>
    <w:rsid w:val="5F254AFD"/>
    <w:rsid w:val="5FBC0D86"/>
    <w:rsid w:val="60161CC5"/>
    <w:rsid w:val="604021DC"/>
    <w:rsid w:val="60CF1C1E"/>
    <w:rsid w:val="611257D9"/>
    <w:rsid w:val="611904B9"/>
    <w:rsid w:val="61A9409A"/>
    <w:rsid w:val="61D50D17"/>
    <w:rsid w:val="61E7065A"/>
    <w:rsid w:val="62577814"/>
    <w:rsid w:val="62597512"/>
    <w:rsid w:val="6385586D"/>
    <w:rsid w:val="640902F7"/>
    <w:rsid w:val="654F6A9D"/>
    <w:rsid w:val="65A67909"/>
    <w:rsid w:val="66096C51"/>
    <w:rsid w:val="66886E9F"/>
    <w:rsid w:val="66A66835"/>
    <w:rsid w:val="66BC25E4"/>
    <w:rsid w:val="67210179"/>
    <w:rsid w:val="67292B47"/>
    <w:rsid w:val="67B620D5"/>
    <w:rsid w:val="67BC59A7"/>
    <w:rsid w:val="67EE3F97"/>
    <w:rsid w:val="681D2DB3"/>
    <w:rsid w:val="6853313E"/>
    <w:rsid w:val="696D380D"/>
    <w:rsid w:val="69AA240A"/>
    <w:rsid w:val="6A070525"/>
    <w:rsid w:val="6A961869"/>
    <w:rsid w:val="6B493C0F"/>
    <w:rsid w:val="6D125BC1"/>
    <w:rsid w:val="6D2775E8"/>
    <w:rsid w:val="6D3C3594"/>
    <w:rsid w:val="6EAE13FC"/>
    <w:rsid w:val="6FAB6FAD"/>
    <w:rsid w:val="6FE63936"/>
    <w:rsid w:val="70094CBB"/>
    <w:rsid w:val="70315889"/>
    <w:rsid w:val="703A0523"/>
    <w:rsid w:val="7050129B"/>
    <w:rsid w:val="70645946"/>
    <w:rsid w:val="71602504"/>
    <w:rsid w:val="719B38C2"/>
    <w:rsid w:val="71FA7599"/>
    <w:rsid w:val="726E215E"/>
    <w:rsid w:val="73286B4F"/>
    <w:rsid w:val="73645429"/>
    <w:rsid w:val="739635BA"/>
    <w:rsid w:val="73F513B8"/>
    <w:rsid w:val="74F373EC"/>
    <w:rsid w:val="758F4F18"/>
    <w:rsid w:val="76732B4F"/>
    <w:rsid w:val="767C0130"/>
    <w:rsid w:val="76B06DE6"/>
    <w:rsid w:val="76FE524A"/>
    <w:rsid w:val="770701F2"/>
    <w:rsid w:val="77EB0F38"/>
    <w:rsid w:val="780C7A78"/>
    <w:rsid w:val="78B406C7"/>
    <w:rsid w:val="78FE497D"/>
    <w:rsid w:val="797F780A"/>
    <w:rsid w:val="79A775AA"/>
    <w:rsid w:val="7A1F09D7"/>
    <w:rsid w:val="7A5831FC"/>
    <w:rsid w:val="7AA839B3"/>
    <w:rsid w:val="7B265973"/>
    <w:rsid w:val="7B4F6BA7"/>
    <w:rsid w:val="7B6B08A7"/>
    <w:rsid w:val="7BDA1036"/>
    <w:rsid w:val="7CB57743"/>
    <w:rsid w:val="7CC81775"/>
    <w:rsid w:val="7CFF6582"/>
    <w:rsid w:val="7EB766E3"/>
    <w:rsid w:val="7FAD7723"/>
    <w:rsid w:val="7FB25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4ED33"/>
  <w15:docId w15:val="{8184292A-A286-1643-9720-D3B95272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
    <w:name w:val="Normal"/>
    <w:qFormat/>
    <w:pPr>
      <w:widowControl w:val="0"/>
      <w:jc w:val="both"/>
    </w:pPr>
    <w:rPr>
      <w:kern w:val="2"/>
      <w:sz w:val="24"/>
      <w:szCs w:val="24"/>
    </w:rPr>
  </w:style>
  <w:style w:type="paragraph" w:styleId="1">
    <w:name w:val="heading 1"/>
    <w:basedOn w:val="af"/>
    <w:next w:val="af"/>
    <w:link w:val="10"/>
    <w:uiPriority w:val="9"/>
    <w:qFormat/>
    <w:pPr>
      <w:keepNext/>
      <w:keepLines/>
      <w:spacing w:line="360" w:lineRule="auto"/>
      <w:outlineLvl w:val="0"/>
    </w:pPr>
    <w:rPr>
      <w:b/>
      <w:bCs/>
      <w:kern w:val="44"/>
      <w:sz w:val="28"/>
      <w:szCs w:val="44"/>
    </w:rPr>
  </w:style>
  <w:style w:type="paragraph" w:styleId="2">
    <w:name w:val="heading 2"/>
    <w:basedOn w:val="af"/>
    <w:next w:val="af"/>
    <w:link w:val="20"/>
    <w:uiPriority w:val="9"/>
    <w:unhideWhenUsed/>
    <w:qFormat/>
    <w:pPr>
      <w:keepNext/>
      <w:keepLines/>
      <w:spacing w:line="360" w:lineRule="auto"/>
      <w:outlineLvl w:val="1"/>
    </w:pPr>
    <w:rPr>
      <w:rFonts w:asciiTheme="majorHAnsi" w:eastAsiaTheme="majorEastAsia" w:hAnsiTheme="majorHAnsi" w:cstheme="majorBidi"/>
      <w:b/>
      <w:bCs/>
      <w:szCs w:val="32"/>
    </w:rPr>
  </w:style>
  <w:style w:type="paragraph" w:styleId="3">
    <w:name w:val="heading 3"/>
    <w:basedOn w:val="af"/>
    <w:next w:val="af"/>
    <w:link w:val="30"/>
    <w:uiPriority w:val="9"/>
    <w:qFormat/>
    <w:pPr>
      <w:widowControl/>
      <w:spacing w:line="360" w:lineRule="auto"/>
      <w:jc w:val="left"/>
      <w:outlineLvl w:val="2"/>
    </w:pPr>
    <w:rPr>
      <w:rFonts w:ascii="宋体" w:hAnsi="宋体" w:cs="宋体"/>
      <w:b/>
      <w:bCs/>
      <w:kern w:val="0"/>
      <w:szCs w:val="27"/>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styleId="af3">
    <w:name w:val="annotation subject"/>
    <w:basedOn w:val="af4"/>
    <w:next w:val="af4"/>
    <w:link w:val="af5"/>
    <w:uiPriority w:val="99"/>
    <w:unhideWhenUsed/>
    <w:qFormat/>
    <w:rPr>
      <w:b/>
      <w:bCs/>
    </w:rPr>
  </w:style>
  <w:style w:type="paragraph" w:styleId="af4">
    <w:name w:val="annotation text"/>
    <w:basedOn w:val="af"/>
    <w:link w:val="af6"/>
    <w:uiPriority w:val="99"/>
    <w:unhideWhenUsed/>
    <w:qFormat/>
    <w:pPr>
      <w:jc w:val="left"/>
    </w:pPr>
  </w:style>
  <w:style w:type="paragraph" w:styleId="af7">
    <w:name w:val="Body Text"/>
    <w:basedOn w:val="af"/>
    <w:link w:val="af8"/>
    <w:qFormat/>
    <w:rPr>
      <w:rFonts w:ascii="宋体" w:hAnsi="宋体"/>
      <w:bCs/>
      <w:kern w:val="0"/>
      <w:sz w:val="28"/>
      <w:szCs w:val="28"/>
    </w:rPr>
  </w:style>
  <w:style w:type="paragraph" w:styleId="TOC3">
    <w:name w:val="toc 3"/>
    <w:basedOn w:val="af"/>
    <w:next w:val="af"/>
    <w:uiPriority w:val="39"/>
    <w:unhideWhenUsed/>
    <w:qFormat/>
    <w:pPr>
      <w:ind w:leftChars="400" w:left="840"/>
    </w:pPr>
  </w:style>
  <w:style w:type="paragraph" w:styleId="af9">
    <w:name w:val="Date"/>
    <w:basedOn w:val="af"/>
    <w:next w:val="af"/>
    <w:link w:val="afa"/>
    <w:uiPriority w:val="99"/>
    <w:unhideWhenUsed/>
    <w:qFormat/>
    <w:pPr>
      <w:ind w:leftChars="2500" w:left="100"/>
    </w:pPr>
  </w:style>
  <w:style w:type="paragraph" w:styleId="afb">
    <w:name w:val="Balloon Text"/>
    <w:basedOn w:val="af"/>
    <w:link w:val="afc"/>
    <w:uiPriority w:val="99"/>
    <w:unhideWhenUsed/>
    <w:qFormat/>
    <w:rPr>
      <w:sz w:val="18"/>
      <w:szCs w:val="18"/>
    </w:rPr>
  </w:style>
  <w:style w:type="paragraph" w:styleId="afd">
    <w:name w:val="footer"/>
    <w:basedOn w:val="af"/>
    <w:link w:val="afe"/>
    <w:uiPriority w:val="99"/>
    <w:unhideWhenUsed/>
    <w:qFormat/>
    <w:pPr>
      <w:tabs>
        <w:tab w:val="center" w:pos="4153"/>
        <w:tab w:val="right" w:pos="8306"/>
      </w:tabs>
      <w:snapToGrid w:val="0"/>
      <w:jc w:val="left"/>
    </w:pPr>
    <w:rPr>
      <w:kern w:val="0"/>
      <w:sz w:val="18"/>
      <w:szCs w:val="18"/>
    </w:rPr>
  </w:style>
  <w:style w:type="paragraph" w:styleId="aff">
    <w:name w:val="header"/>
    <w:basedOn w:val="af"/>
    <w:link w:val="aff0"/>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f"/>
    <w:next w:val="af"/>
    <w:uiPriority w:val="39"/>
    <w:unhideWhenUsed/>
    <w:qFormat/>
  </w:style>
  <w:style w:type="paragraph" w:styleId="TOC2">
    <w:name w:val="toc 2"/>
    <w:basedOn w:val="af"/>
    <w:next w:val="af"/>
    <w:uiPriority w:val="39"/>
    <w:unhideWhenUsed/>
    <w:qFormat/>
    <w:pPr>
      <w:ind w:leftChars="200" w:left="420"/>
    </w:pPr>
  </w:style>
  <w:style w:type="paragraph" w:styleId="aff1">
    <w:name w:val="Normal (Web)"/>
    <w:basedOn w:val="af"/>
    <w:uiPriority w:val="99"/>
    <w:unhideWhenUsed/>
    <w:qFormat/>
    <w:pPr>
      <w:widowControl/>
      <w:spacing w:before="100" w:beforeAutospacing="1" w:after="100" w:afterAutospacing="1"/>
      <w:jc w:val="left"/>
    </w:pPr>
    <w:rPr>
      <w:rFonts w:ascii="宋体" w:hAnsi="宋体" w:cs="宋体"/>
      <w:kern w:val="0"/>
    </w:rPr>
  </w:style>
  <w:style w:type="character" w:styleId="aff2">
    <w:name w:val="Emphasis"/>
    <w:uiPriority w:val="20"/>
    <w:qFormat/>
    <w:rPr>
      <w:color w:val="CC0000"/>
    </w:rPr>
  </w:style>
  <w:style w:type="character" w:styleId="aff3">
    <w:name w:val="Hyperlink"/>
    <w:basedOn w:val="af0"/>
    <w:uiPriority w:val="99"/>
    <w:unhideWhenUsed/>
    <w:qFormat/>
    <w:rPr>
      <w:color w:val="136EC2"/>
      <w:u w:val="single"/>
    </w:rPr>
  </w:style>
  <w:style w:type="character" w:styleId="aff4">
    <w:name w:val="annotation reference"/>
    <w:basedOn w:val="af0"/>
    <w:uiPriority w:val="99"/>
    <w:unhideWhenUsed/>
    <w:qFormat/>
    <w:rPr>
      <w:sz w:val="21"/>
      <w:szCs w:val="21"/>
    </w:rPr>
  </w:style>
  <w:style w:type="table" w:styleId="aff5">
    <w:name w:val="Table Grid"/>
    <w:basedOn w:val="af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6">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b">
    <w:name w:val="前言、引言标题"/>
    <w:next w:val="af"/>
    <w:qFormat/>
    <w:pPr>
      <w:numPr>
        <w:numId w:val="1"/>
      </w:numPr>
      <w:shd w:val="clear" w:color="FFFFFF" w:fill="FFFFFF"/>
      <w:tabs>
        <w:tab w:val="left" w:pos="360"/>
      </w:tabs>
      <w:spacing w:before="640" w:after="560"/>
      <w:jc w:val="center"/>
      <w:outlineLvl w:val="0"/>
    </w:pPr>
    <w:rPr>
      <w:rFonts w:ascii="黑体" w:eastAsia="黑体"/>
      <w:sz w:val="32"/>
    </w:rPr>
  </w:style>
  <w:style w:type="paragraph" w:customStyle="1" w:styleId="ac">
    <w:name w:val="章标题"/>
    <w:next w:val="af"/>
    <w:qFormat/>
    <w:pPr>
      <w:numPr>
        <w:ilvl w:val="1"/>
        <w:numId w:val="1"/>
      </w:numPr>
      <w:spacing w:beforeLines="50" w:afterLines="50"/>
      <w:jc w:val="both"/>
      <w:outlineLvl w:val="1"/>
    </w:pPr>
    <w:rPr>
      <w:rFonts w:ascii="黑体" w:eastAsia="黑体"/>
      <w:sz w:val="21"/>
    </w:rPr>
  </w:style>
  <w:style w:type="paragraph" w:customStyle="1" w:styleId="ad">
    <w:name w:val="一级条标题"/>
    <w:next w:val="af"/>
    <w:qFormat/>
    <w:pPr>
      <w:numPr>
        <w:ilvl w:val="2"/>
        <w:numId w:val="1"/>
      </w:numPr>
      <w:outlineLvl w:val="2"/>
    </w:pPr>
    <w:rPr>
      <w:rFonts w:eastAsia="黑体"/>
      <w:sz w:val="21"/>
    </w:rPr>
  </w:style>
  <w:style w:type="paragraph" w:customStyle="1" w:styleId="ae">
    <w:name w:val="二级条标题"/>
    <w:basedOn w:val="ad"/>
    <w:next w:val="af"/>
    <w:qFormat/>
    <w:pPr>
      <w:numPr>
        <w:ilvl w:val="3"/>
      </w:numPr>
      <w:outlineLvl w:val="3"/>
    </w:pPr>
  </w:style>
  <w:style w:type="character" w:customStyle="1" w:styleId="af8">
    <w:name w:val="正文文本 字符"/>
    <w:link w:val="af7"/>
    <w:qFormat/>
    <w:rPr>
      <w:rFonts w:ascii="宋体" w:eastAsia="宋体" w:hAnsi="宋体" w:cs="Times New Roman"/>
      <w:bCs/>
      <w:sz w:val="28"/>
      <w:szCs w:val="28"/>
    </w:rPr>
  </w:style>
  <w:style w:type="character" w:customStyle="1" w:styleId="aff0">
    <w:name w:val="页眉 字符"/>
    <w:link w:val="aff"/>
    <w:uiPriority w:val="99"/>
    <w:qFormat/>
    <w:rPr>
      <w:rFonts w:ascii="Times New Roman" w:eastAsia="宋体" w:hAnsi="Times New Roman" w:cs="Times New Roman"/>
      <w:sz w:val="18"/>
      <w:szCs w:val="18"/>
    </w:rPr>
  </w:style>
  <w:style w:type="character" w:customStyle="1" w:styleId="afe">
    <w:name w:val="页脚 字符"/>
    <w:link w:val="afd"/>
    <w:uiPriority w:val="99"/>
    <w:qFormat/>
    <w:rPr>
      <w:rFonts w:ascii="Times New Roman" w:eastAsia="宋体" w:hAnsi="Times New Roman" w:cs="Times New Roman"/>
      <w:sz w:val="18"/>
      <w:szCs w:val="18"/>
    </w:rPr>
  </w:style>
  <w:style w:type="paragraph" w:customStyle="1" w:styleId="CharCharCharCharCharCharChar">
    <w:name w:val="Char Char Char Char Char Char Char"/>
    <w:basedOn w:val="af"/>
    <w:qFormat/>
    <w:pPr>
      <w:widowControl/>
      <w:spacing w:after="160" w:line="240" w:lineRule="exact"/>
      <w:jc w:val="left"/>
    </w:pPr>
    <w:rPr>
      <w:rFonts w:ascii="Arial" w:eastAsia="Times New Roman" w:hAnsi="Arial" w:cs="Verdana"/>
      <w:b/>
      <w:kern w:val="0"/>
      <w:lang w:eastAsia="en-US"/>
    </w:rPr>
  </w:style>
  <w:style w:type="paragraph" w:customStyle="1" w:styleId="aff7">
    <w:name w:val="三级条标题"/>
    <w:basedOn w:val="ae"/>
    <w:next w:val="af"/>
    <w:qFormat/>
    <w:pPr>
      <w:numPr>
        <w:ilvl w:val="0"/>
        <w:numId w:val="0"/>
      </w:numPr>
      <w:jc w:val="both"/>
      <w:outlineLvl w:val="4"/>
    </w:pPr>
    <w:rPr>
      <w:rFonts w:ascii="黑体"/>
    </w:rPr>
  </w:style>
  <w:style w:type="paragraph" w:customStyle="1" w:styleId="aff8">
    <w:name w:val="四级条标题"/>
    <w:basedOn w:val="aff7"/>
    <w:next w:val="af"/>
    <w:qFormat/>
    <w:pPr>
      <w:outlineLvl w:val="5"/>
    </w:pPr>
  </w:style>
  <w:style w:type="paragraph" w:customStyle="1" w:styleId="aff9">
    <w:name w:val="五级条标题"/>
    <w:basedOn w:val="aff8"/>
    <w:next w:val="af"/>
    <w:qFormat/>
    <w:pPr>
      <w:outlineLvl w:val="6"/>
    </w:pPr>
  </w:style>
  <w:style w:type="character" w:customStyle="1" w:styleId="shorttext1">
    <w:name w:val="short_text1"/>
    <w:qFormat/>
    <w:rPr>
      <w:sz w:val="29"/>
      <w:szCs w:val="29"/>
    </w:rPr>
  </w:style>
  <w:style w:type="character" w:customStyle="1" w:styleId="afa">
    <w:name w:val="日期 字符"/>
    <w:link w:val="af9"/>
    <w:uiPriority w:val="99"/>
    <w:semiHidden/>
    <w:qFormat/>
    <w:rPr>
      <w:rFonts w:ascii="Times New Roman" w:hAnsi="Times New Roman"/>
      <w:kern w:val="2"/>
      <w:sz w:val="21"/>
      <w:szCs w:val="24"/>
    </w:rPr>
  </w:style>
  <w:style w:type="character" w:customStyle="1" w:styleId="30">
    <w:name w:val="标题 3 字符"/>
    <w:basedOn w:val="af0"/>
    <w:link w:val="3"/>
    <w:uiPriority w:val="9"/>
    <w:qFormat/>
    <w:rPr>
      <w:rFonts w:ascii="宋体" w:hAnsi="宋体" w:cs="宋体"/>
      <w:b/>
      <w:bCs/>
      <w:sz w:val="24"/>
      <w:szCs w:val="27"/>
    </w:rPr>
  </w:style>
  <w:style w:type="character" w:customStyle="1" w:styleId="afc">
    <w:name w:val="批注框文本 字符"/>
    <w:basedOn w:val="af0"/>
    <w:link w:val="afb"/>
    <w:uiPriority w:val="99"/>
    <w:semiHidden/>
    <w:qFormat/>
    <w:rPr>
      <w:rFonts w:ascii="Times New Roman" w:hAnsi="Times New Roman"/>
      <w:kern w:val="2"/>
      <w:sz w:val="18"/>
      <w:szCs w:val="18"/>
    </w:rPr>
  </w:style>
  <w:style w:type="paragraph" w:customStyle="1" w:styleId="affa">
    <w:name w:val="段"/>
    <w:link w:val="Char"/>
    <w:qFormat/>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basedOn w:val="af0"/>
    <w:link w:val="affa"/>
    <w:qFormat/>
    <w:rPr>
      <w:rFonts w:ascii="宋体" w:hAnsi="Times New Roman"/>
      <w:sz w:val="21"/>
    </w:rPr>
  </w:style>
  <w:style w:type="paragraph" w:customStyle="1" w:styleId="a6">
    <w:name w:val="示例"/>
    <w:next w:val="af"/>
    <w:qFormat/>
    <w:pPr>
      <w:widowControl w:val="0"/>
      <w:numPr>
        <w:numId w:val="2"/>
      </w:numPr>
      <w:jc w:val="both"/>
    </w:pPr>
    <w:rPr>
      <w:rFonts w:ascii="宋体"/>
      <w:sz w:val="18"/>
      <w:szCs w:val="18"/>
    </w:rPr>
  </w:style>
  <w:style w:type="paragraph" w:customStyle="1" w:styleId="affb">
    <w:name w:val="正文表标题"/>
    <w:next w:val="affa"/>
    <w:qFormat/>
    <w:pPr>
      <w:tabs>
        <w:tab w:val="left" w:pos="360"/>
      </w:tabs>
      <w:spacing w:beforeLines="50" w:afterLines="50"/>
      <w:jc w:val="center"/>
    </w:pPr>
    <w:rPr>
      <w:rFonts w:ascii="黑体" w:eastAsia="黑体"/>
      <w:sz w:val="21"/>
    </w:rPr>
  </w:style>
  <w:style w:type="paragraph" w:customStyle="1" w:styleId="aa">
    <w:name w:val="正文图标题"/>
    <w:next w:val="affa"/>
    <w:qFormat/>
    <w:pPr>
      <w:numPr>
        <w:numId w:val="3"/>
      </w:numPr>
      <w:tabs>
        <w:tab w:val="left" w:pos="360"/>
      </w:tabs>
      <w:spacing w:beforeLines="50" w:afterLines="50"/>
      <w:jc w:val="center"/>
    </w:pPr>
    <w:rPr>
      <w:rFonts w:ascii="黑体" w:eastAsia="黑体"/>
      <w:sz w:val="21"/>
    </w:rPr>
  </w:style>
  <w:style w:type="paragraph" w:customStyle="1" w:styleId="a7">
    <w:name w:val="其他发布日期"/>
    <w:basedOn w:val="af"/>
    <w:qFormat/>
    <w:pPr>
      <w:framePr w:w="3997" w:h="471" w:hRule="exact" w:vSpace="181" w:wrap="around" w:vAnchor="page" w:hAnchor="page" w:x="1419" w:y="14097" w:anchorLock="1"/>
      <w:widowControl/>
      <w:numPr>
        <w:numId w:val="4"/>
      </w:numPr>
      <w:jc w:val="left"/>
    </w:pPr>
    <w:rPr>
      <w:rFonts w:eastAsia="黑体"/>
      <w:kern w:val="0"/>
      <w:sz w:val="28"/>
      <w:szCs w:val="20"/>
    </w:rPr>
  </w:style>
  <w:style w:type="paragraph" w:customStyle="1" w:styleId="affc">
    <w:name w:val="标准表题"/>
    <w:basedOn w:val="af"/>
    <w:next w:val="affa"/>
    <w:qFormat/>
    <w:pPr>
      <w:widowControl/>
      <w:jc w:val="center"/>
    </w:pPr>
    <w:rPr>
      <w:rFonts w:ascii="黑体" w:eastAsia="黑体"/>
      <w:kern w:val="21"/>
      <w:szCs w:val="20"/>
    </w:rPr>
  </w:style>
  <w:style w:type="paragraph" w:customStyle="1" w:styleId="affd">
    <w:name w:val="章"/>
    <w:basedOn w:val="af"/>
    <w:next w:val="affa"/>
    <w:qFormat/>
    <w:pPr>
      <w:adjustRightInd w:val="0"/>
      <w:spacing w:before="160" w:after="160"/>
      <w:outlineLvl w:val="0"/>
    </w:pPr>
    <w:rPr>
      <w:rFonts w:ascii="黑体" w:eastAsia="黑体"/>
      <w:kern w:val="21"/>
      <w:szCs w:val="20"/>
    </w:rPr>
  </w:style>
  <w:style w:type="paragraph" w:customStyle="1" w:styleId="21">
    <w:name w:val="条2"/>
    <w:basedOn w:val="af"/>
    <w:next w:val="affa"/>
    <w:qFormat/>
    <w:pPr>
      <w:outlineLvl w:val="1"/>
    </w:pPr>
    <w:rPr>
      <w:rFonts w:ascii="黑体" w:eastAsia="黑体"/>
      <w:kern w:val="21"/>
      <w:szCs w:val="20"/>
    </w:rPr>
  </w:style>
  <w:style w:type="paragraph" w:customStyle="1" w:styleId="11">
    <w:name w:val="条1"/>
    <w:basedOn w:val="af"/>
    <w:next w:val="affa"/>
    <w:qFormat/>
    <w:pPr>
      <w:outlineLvl w:val="1"/>
    </w:pPr>
    <w:rPr>
      <w:rFonts w:ascii="黑体" w:eastAsia="黑体"/>
      <w:kern w:val="21"/>
      <w:szCs w:val="20"/>
    </w:rPr>
  </w:style>
  <w:style w:type="character" w:customStyle="1" w:styleId="font111">
    <w:name w:val="font111"/>
    <w:basedOn w:val="af0"/>
    <w:qFormat/>
    <w:rPr>
      <w:rFonts w:ascii="宋体" w:eastAsia="宋体" w:hAnsi="宋体" w:hint="eastAsia"/>
      <w:color w:val="000000"/>
      <w:sz w:val="18"/>
      <w:szCs w:val="18"/>
      <w:u w:val="none"/>
    </w:rPr>
  </w:style>
  <w:style w:type="character" w:customStyle="1" w:styleId="font81">
    <w:name w:val="font81"/>
    <w:basedOn w:val="af0"/>
    <w:qFormat/>
    <w:rPr>
      <w:rFonts w:ascii="Times New Roman" w:hAnsi="Times New Roman" w:cs="Times New Roman" w:hint="default"/>
      <w:color w:val="000000"/>
      <w:sz w:val="18"/>
      <w:szCs w:val="18"/>
      <w:u w:val="none"/>
    </w:rPr>
  </w:style>
  <w:style w:type="character" w:customStyle="1" w:styleId="font121">
    <w:name w:val="font121"/>
    <w:basedOn w:val="af0"/>
    <w:qFormat/>
    <w:rPr>
      <w:rFonts w:ascii="宋体" w:eastAsia="宋体" w:hAnsi="宋体" w:hint="eastAsia"/>
      <w:b/>
      <w:bCs/>
      <w:color w:val="000000"/>
      <w:sz w:val="18"/>
      <w:szCs w:val="18"/>
      <w:u w:val="none"/>
    </w:rPr>
  </w:style>
  <w:style w:type="character" w:customStyle="1" w:styleId="font91">
    <w:name w:val="font91"/>
    <w:basedOn w:val="af0"/>
    <w:qFormat/>
    <w:rPr>
      <w:rFonts w:ascii="Times New Roman" w:hAnsi="Times New Roman" w:cs="Times New Roman" w:hint="default"/>
      <w:b/>
      <w:bCs/>
      <w:color w:val="000000"/>
      <w:sz w:val="18"/>
      <w:szCs w:val="18"/>
      <w:u w:val="none"/>
    </w:rPr>
  </w:style>
  <w:style w:type="character" w:customStyle="1" w:styleId="font71">
    <w:name w:val="font71"/>
    <w:basedOn w:val="af0"/>
    <w:qFormat/>
    <w:rPr>
      <w:rFonts w:ascii="宋体" w:eastAsia="宋体" w:hAnsi="宋体" w:hint="eastAsia"/>
      <w:color w:val="000000"/>
      <w:sz w:val="18"/>
      <w:szCs w:val="18"/>
      <w:u w:val="none"/>
    </w:rPr>
  </w:style>
  <w:style w:type="character" w:customStyle="1" w:styleId="font101">
    <w:name w:val="font101"/>
    <w:basedOn w:val="af0"/>
    <w:qFormat/>
    <w:rPr>
      <w:rFonts w:ascii="Times New Roman" w:hAnsi="Times New Roman" w:cs="Times New Roman" w:hint="default"/>
      <w:color w:val="000000"/>
      <w:sz w:val="18"/>
      <w:szCs w:val="18"/>
      <w:u w:val="none"/>
    </w:rPr>
  </w:style>
  <w:style w:type="character" w:customStyle="1" w:styleId="10">
    <w:name w:val="标题 1 字符"/>
    <w:basedOn w:val="af0"/>
    <w:link w:val="1"/>
    <w:uiPriority w:val="9"/>
    <w:qFormat/>
    <w:rPr>
      <w:rFonts w:ascii="Times New Roman" w:hAnsi="Times New Roman"/>
      <w:b/>
      <w:bCs/>
      <w:kern w:val="44"/>
      <w:sz w:val="28"/>
      <w:szCs w:val="44"/>
    </w:rPr>
  </w:style>
  <w:style w:type="character" w:customStyle="1" w:styleId="20">
    <w:name w:val="标题 2 字符"/>
    <w:basedOn w:val="af0"/>
    <w:link w:val="2"/>
    <w:uiPriority w:val="9"/>
    <w:qFormat/>
    <w:rPr>
      <w:rFonts w:asciiTheme="majorHAnsi" w:eastAsiaTheme="majorEastAsia" w:hAnsiTheme="majorHAnsi" w:cstheme="majorBidi"/>
      <w:b/>
      <w:bCs/>
      <w:kern w:val="2"/>
      <w:sz w:val="24"/>
      <w:szCs w:val="32"/>
    </w:rPr>
  </w:style>
  <w:style w:type="paragraph" w:customStyle="1" w:styleId="TOC10">
    <w:name w:val="TOC 标题1"/>
    <w:basedOn w:val="1"/>
    <w:next w:val="af"/>
    <w:uiPriority w:val="39"/>
    <w:unhideWhenUsed/>
    <w:qFormat/>
    <w:pPr>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ableParagraph">
    <w:name w:val="Table Paragraph"/>
    <w:basedOn w:val="af"/>
    <w:uiPriority w:val="1"/>
    <w:qFormat/>
    <w:pPr>
      <w:jc w:val="left"/>
    </w:pPr>
    <w:rPr>
      <w:rFonts w:ascii="Calibri" w:eastAsia="Calibri" w:hAnsi="Calibri"/>
      <w:kern w:val="0"/>
      <w:sz w:val="22"/>
      <w:szCs w:val="22"/>
      <w:lang w:eastAsia="en-US"/>
    </w:rPr>
  </w:style>
  <w:style w:type="character" w:customStyle="1" w:styleId="af6">
    <w:name w:val="批注文字 字符"/>
    <w:basedOn w:val="af0"/>
    <w:link w:val="af4"/>
    <w:uiPriority w:val="99"/>
    <w:semiHidden/>
    <w:qFormat/>
    <w:rPr>
      <w:rFonts w:ascii="Times New Roman" w:hAnsi="Times New Roman"/>
      <w:kern w:val="2"/>
      <w:sz w:val="24"/>
      <w:szCs w:val="24"/>
    </w:rPr>
  </w:style>
  <w:style w:type="character" w:customStyle="1" w:styleId="af5">
    <w:name w:val="批注主题 字符"/>
    <w:basedOn w:val="af6"/>
    <w:link w:val="af3"/>
    <w:uiPriority w:val="99"/>
    <w:semiHidden/>
    <w:qFormat/>
    <w:rPr>
      <w:rFonts w:ascii="Times New Roman" w:hAnsi="Times New Roman"/>
      <w:b/>
      <w:bCs/>
      <w:kern w:val="2"/>
      <w:sz w:val="24"/>
      <w:szCs w:val="24"/>
    </w:rPr>
  </w:style>
  <w:style w:type="paragraph" w:customStyle="1" w:styleId="12">
    <w:name w:val="修订1"/>
    <w:hidden/>
    <w:uiPriority w:val="99"/>
    <w:semiHidden/>
    <w:qFormat/>
    <w:rPr>
      <w:kern w:val="2"/>
      <w:sz w:val="24"/>
      <w:szCs w:val="24"/>
    </w:rPr>
  </w:style>
  <w:style w:type="character" w:customStyle="1" w:styleId="font11">
    <w:name w:val="font11"/>
    <w:basedOn w:val="af0"/>
    <w:qFormat/>
    <w:rPr>
      <w:rFonts w:ascii="Times New Roman" w:hAnsi="Times New Roman" w:cs="Times New Roman" w:hint="default"/>
      <w:color w:val="000000"/>
      <w:sz w:val="21"/>
      <w:szCs w:val="21"/>
      <w:u w:val="none"/>
    </w:rPr>
  </w:style>
  <w:style w:type="character" w:customStyle="1" w:styleId="font21">
    <w:name w:val="font21"/>
    <w:basedOn w:val="af0"/>
    <w:qFormat/>
    <w:rPr>
      <w:rFonts w:ascii="宋体" w:eastAsia="宋体" w:hAnsi="宋体" w:cs="宋体" w:hint="eastAsia"/>
      <w:color w:val="000000"/>
      <w:sz w:val="21"/>
      <w:szCs w:val="21"/>
      <w:u w:val="none"/>
    </w:rPr>
  </w:style>
  <w:style w:type="character" w:customStyle="1" w:styleId="CharChar">
    <w:name w:val="段 Char Char"/>
    <w:uiPriority w:val="99"/>
    <w:rsid w:val="00FB70FC"/>
    <w:rPr>
      <w:rFonts w:ascii="宋体"/>
    </w:rPr>
  </w:style>
  <w:style w:type="paragraph" w:customStyle="1" w:styleId="a5">
    <w:name w:val="附录五级条标题"/>
    <w:basedOn w:val="a4"/>
    <w:next w:val="affa"/>
    <w:rsid w:val="00FB70FC"/>
    <w:pPr>
      <w:numPr>
        <w:ilvl w:val="6"/>
      </w:numPr>
      <w:outlineLvl w:val="6"/>
    </w:pPr>
  </w:style>
  <w:style w:type="paragraph" w:customStyle="1" w:styleId="a4">
    <w:name w:val="附录四级条标题"/>
    <w:basedOn w:val="a3"/>
    <w:next w:val="affa"/>
    <w:rsid w:val="00FB70FC"/>
    <w:pPr>
      <w:numPr>
        <w:ilvl w:val="5"/>
      </w:numPr>
      <w:outlineLvl w:val="5"/>
    </w:pPr>
  </w:style>
  <w:style w:type="paragraph" w:customStyle="1" w:styleId="a3">
    <w:name w:val="附录三级条标题"/>
    <w:basedOn w:val="a2"/>
    <w:next w:val="affa"/>
    <w:rsid w:val="00FB70FC"/>
    <w:pPr>
      <w:numPr>
        <w:ilvl w:val="4"/>
      </w:numPr>
      <w:outlineLvl w:val="4"/>
    </w:pPr>
  </w:style>
  <w:style w:type="paragraph" w:customStyle="1" w:styleId="a2">
    <w:name w:val="附录二级条标题"/>
    <w:basedOn w:val="af"/>
    <w:next w:val="affa"/>
    <w:rsid w:val="00FB70FC"/>
    <w:pPr>
      <w:widowControl/>
      <w:numPr>
        <w:ilvl w:val="3"/>
        <w:numId w:val="14"/>
      </w:numPr>
      <w:tabs>
        <w:tab w:val="left" w:pos="360"/>
      </w:tabs>
      <w:wordWrap w:val="0"/>
      <w:overflowPunct w:val="0"/>
      <w:autoSpaceDE w:val="0"/>
      <w:autoSpaceDN w:val="0"/>
      <w:spacing w:beforeLines="50" w:afterLines="50"/>
      <w:textAlignment w:val="baseline"/>
      <w:outlineLvl w:val="3"/>
    </w:pPr>
    <w:rPr>
      <w:rFonts w:ascii="黑体" w:eastAsia="黑体" w:hAnsi="Calibri"/>
      <w:kern w:val="21"/>
      <w:sz w:val="21"/>
      <w:szCs w:val="20"/>
    </w:rPr>
  </w:style>
  <w:style w:type="paragraph" w:customStyle="1" w:styleId="a">
    <w:name w:val="附录标识"/>
    <w:basedOn w:val="af"/>
    <w:next w:val="affa"/>
    <w:rsid w:val="00FB70FC"/>
    <w:pPr>
      <w:keepNext/>
      <w:widowControl/>
      <w:numPr>
        <w:numId w:val="14"/>
      </w:numPr>
      <w:shd w:val="clear" w:color="FFFFFF" w:fill="FFFFFF"/>
      <w:tabs>
        <w:tab w:val="left" w:pos="360"/>
        <w:tab w:val="left" w:pos="6405"/>
      </w:tabs>
      <w:spacing w:before="640" w:after="280"/>
      <w:jc w:val="center"/>
      <w:outlineLvl w:val="0"/>
    </w:pPr>
    <w:rPr>
      <w:rFonts w:ascii="黑体" w:eastAsia="黑体" w:hAnsi="Calibri"/>
      <w:kern w:val="0"/>
      <w:sz w:val="21"/>
      <w:szCs w:val="20"/>
    </w:rPr>
  </w:style>
  <w:style w:type="paragraph" w:customStyle="1" w:styleId="a0">
    <w:name w:val="附录章标题"/>
    <w:next w:val="affa"/>
    <w:rsid w:val="00FB70FC"/>
    <w:pPr>
      <w:numPr>
        <w:ilvl w:val="1"/>
        <w:numId w:val="14"/>
      </w:numPr>
      <w:tabs>
        <w:tab w:val="left" w:pos="360"/>
      </w:tabs>
      <w:wordWrap w:val="0"/>
      <w:overflowPunct w:val="0"/>
      <w:autoSpaceDE w:val="0"/>
      <w:spacing w:beforeLines="100" w:afterLines="100"/>
      <w:jc w:val="both"/>
      <w:textAlignment w:val="baseline"/>
      <w:outlineLvl w:val="1"/>
    </w:pPr>
    <w:rPr>
      <w:rFonts w:ascii="黑体" w:eastAsia="黑体" w:hAnsi="Calibri"/>
      <w:kern w:val="21"/>
      <w:sz w:val="21"/>
    </w:rPr>
  </w:style>
  <w:style w:type="paragraph" w:customStyle="1" w:styleId="a1">
    <w:name w:val="附录一级条标题"/>
    <w:basedOn w:val="a0"/>
    <w:next w:val="affa"/>
    <w:rsid w:val="00FB70FC"/>
    <w:pPr>
      <w:numPr>
        <w:ilvl w:val="2"/>
      </w:numPr>
      <w:autoSpaceDN w:val="0"/>
      <w:spacing w:beforeLines="50" w:afterLines="50"/>
      <w:outlineLvl w:val="2"/>
    </w:pPr>
  </w:style>
  <w:style w:type="paragraph" w:styleId="affe">
    <w:name w:val="List Paragraph"/>
    <w:basedOn w:val="af"/>
    <w:uiPriority w:val="99"/>
    <w:rsid w:val="001A7C46"/>
    <w:pPr>
      <w:ind w:firstLineChars="200" w:firstLine="420"/>
    </w:pPr>
  </w:style>
  <w:style w:type="paragraph" w:customStyle="1" w:styleId="a8">
    <w:name w:val="附录表标号"/>
    <w:basedOn w:val="af"/>
    <w:next w:val="affa"/>
    <w:rsid w:val="00F81321"/>
    <w:pPr>
      <w:numPr>
        <w:numId w:val="19"/>
      </w:numPr>
      <w:spacing w:line="14" w:lineRule="exact"/>
      <w:jc w:val="center"/>
      <w:outlineLvl w:val="0"/>
    </w:pPr>
    <w:rPr>
      <w:color w:val="FFFFFF"/>
      <w:sz w:val="21"/>
    </w:rPr>
  </w:style>
  <w:style w:type="paragraph" w:customStyle="1" w:styleId="a9">
    <w:name w:val="附录表标题"/>
    <w:basedOn w:val="af"/>
    <w:next w:val="affa"/>
    <w:rsid w:val="00F81321"/>
    <w:pPr>
      <w:numPr>
        <w:ilvl w:val="1"/>
        <w:numId w:val="19"/>
      </w:numPr>
      <w:spacing w:beforeLines="50" w:afterLines="50"/>
      <w:jc w:val="center"/>
    </w:pPr>
    <w:rPr>
      <w:rFonts w:ascii="黑体" w:eastAsia="黑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2327">
      <w:bodyDiv w:val="1"/>
      <w:marLeft w:val="0"/>
      <w:marRight w:val="0"/>
      <w:marTop w:val="0"/>
      <w:marBottom w:val="0"/>
      <w:divBdr>
        <w:top w:val="none" w:sz="0" w:space="0" w:color="auto"/>
        <w:left w:val="none" w:sz="0" w:space="0" w:color="auto"/>
        <w:bottom w:val="none" w:sz="0" w:space="0" w:color="auto"/>
        <w:right w:val="none" w:sz="0" w:space="0" w:color="auto"/>
      </w:divBdr>
      <w:divsChild>
        <w:div w:id="880631738">
          <w:marLeft w:val="0"/>
          <w:marRight w:val="0"/>
          <w:marTop w:val="0"/>
          <w:marBottom w:val="0"/>
          <w:divBdr>
            <w:top w:val="none" w:sz="0" w:space="0" w:color="auto"/>
            <w:left w:val="none" w:sz="0" w:space="0" w:color="auto"/>
            <w:bottom w:val="none" w:sz="0" w:space="0" w:color="auto"/>
            <w:right w:val="none" w:sz="0" w:space="0" w:color="auto"/>
          </w:divBdr>
          <w:divsChild>
            <w:div w:id="1221675375">
              <w:marLeft w:val="0"/>
              <w:marRight w:val="0"/>
              <w:marTop w:val="0"/>
              <w:marBottom w:val="0"/>
              <w:divBdr>
                <w:top w:val="none" w:sz="0" w:space="0" w:color="auto"/>
                <w:left w:val="none" w:sz="0" w:space="0" w:color="auto"/>
                <w:bottom w:val="none" w:sz="0" w:space="0" w:color="auto"/>
                <w:right w:val="none" w:sz="0" w:space="0" w:color="auto"/>
              </w:divBdr>
              <w:divsChild>
                <w:div w:id="21212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78558">
      <w:bodyDiv w:val="1"/>
      <w:marLeft w:val="0"/>
      <w:marRight w:val="0"/>
      <w:marTop w:val="0"/>
      <w:marBottom w:val="0"/>
      <w:divBdr>
        <w:top w:val="none" w:sz="0" w:space="0" w:color="auto"/>
        <w:left w:val="none" w:sz="0" w:space="0" w:color="auto"/>
        <w:bottom w:val="none" w:sz="0" w:space="0" w:color="auto"/>
        <w:right w:val="none" w:sz="0" w:space="0" w:color="auto"/>
      </w:divBdr>
      <w:divsChild>
        <w:div w:id="634719460">
          <w:marLeft w:val="0"/>
          <w:marRight w:val="0"/>
          <w:marTop w:val="0"/>
          <w:marBottom w:val="0"/>
          <w:divBdr>
            <w:top w:val="none" w:sz="0" w:space="0" w:color="auto"/>
            <w:left w:val="none" w:sz="0" w:space="0" w:color="auto"/>
            <w:bottom w:val="none" w:sz="0" w:space="0" w:color="auto"/>
            <w:right w:val="none" w:sz="0" w:space="0" w:color="auto"/>
          </w:divBdr>
          <w:divsChild>
            <w:div w:id="806896439">
              <w:marLeft w:val="0"/>
              <w:marRight w:val="0"/>
              <w:marTop w:val="0"/>
              <w:marBottom w:val="0"/>
              <w:divBdr>
                <w:top w:val="none" w:sz="0" w:space="0" w:color="auto"/>
                <w:left w:val="none" w:sz="0" w:space="0" w:color="auto"/>
                <w:bottom w:val="none" w:sz="0" w:space="0" w:color="auto"/>
                <w:right w:val="none" w:sz="0" w:space="0" w:color="auto"/>
              </w:divBdr>
              <w:divsChild>
                <w:div w:id="8815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10621">
      <w:bodyDiv w:val="1"/>
      <w:marLeft w:val="0"/>
      <w:marRight w:val="0"/>
      <w:marTop w:val="0"/>
      <w:marBottom w:val="0"/>
      <w:divBdr>
        <w:top w:val="none" w:sz="0" w:space="0" w:color="auto"/>
        <w:left w:val="none" w:sz="0" w:space="0" w:color="auto"/>
        <w:bottom w:val="none" w:sz="0" w:space="0" w:color="auto"/>
        <w:right w:val="none" w:sz="0" w:space="0" w:color="auto"/>
      </w:divBdr>
      <w:divsChild>
        <w:div w:id="1274871944">
          <w:marLeft w:val="0"/>
          <w:marRight w:val="0"/>
          <w:marTop w:val="0"/>
          <w:marBottom w:val="0"/>
          <w:divBdr>
            <w:top w:val="none" w:sz="0" w:space="0" w:color="auto"/>
            <w:left w:val="none" w:sz="0" w:space="0" w:color="auto"/>
            <w:bottom w:val="none" w:sz="0" w:space="0" w:color="auto"/>
            <w:right w:val="none" w:sz="0" w:space="0" w:color="auto"/>
          </w:divBdr>
          <w:divsChild>
            <w:div w:id="127355297">
              <w:marLeft w:val="0"/>
              <w:marRight w:val="0"/>
              <w:marTop w:val="0"/>
              <w:marBottom w:val="0"/>
              <w:divBdr>
                <w:top w:val="none" w:sz="0" w:space="0" w:color="auto"/>
                <w:left w:val="none" w:sz="0" w:space="0" w:color="auto"/>
                <w:bottom w:val="none" w:sz="0" w:space="0" w:color="auto"/>
                <w:right w:val="none" w:sz="0" w:space="0" w:color="auto"/>
              </w:divBdr>
              <w:divsChild>
                <w:div w:id="10107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366711-7C47-CF44-9B18-1AA42F7D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22</Pages>
  <Words>3832</Words>
  <Characters>21849</Characters>
  <Application>Microsoft Office Word</Application>
  <DocSecurity>0</DocSecurity>
  <Lines>182</Lines>
  <Paragraphs>51</Paragraphs>
  <ScaleCrop>false</ScaleCrop>
  <Company>Lenovo (Beijing) Limited</Company>
  <LinksUpToDate>false</LinksUpToDate>
  <CharactersWithSpaces>25630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泡沫混凝土用泡沫剂</dc:title>
  <dc:creator>lyc</dc:creator>
  <cp:lastModifiedBy>123</cp:lastModifiedBy>
  <cp:revision>18</cp:revision>
  <cp:lastPrinted>2011-12-13T01:57:00Z</cp:lastPrinted>
  <dcterms:created xsi:type="dcterms:W3CDTF">2019-11-28T06:04:00Z</dcterms:created>
  <dcterms:modified xsi:type="dcterms:W3CDTF">2020-08-18T00:41:00Z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